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0C154A53" w:rsidR="007F49BC" w:rsidRPr="00AC0C59" w:rsidRDefault="009E677F" w:rsidP="00AC0C59">
            <w:pPr>
              <w:spacing w:before="20" w:after="20"/>
              <w:jc w:val="both"/>
              <w:rPr>
                <w:sz w:val="20"/>
                <w:szCs w:val="20"/>
              </w:rPr>
            </w:pPr>
            <w:r>
              <w:rPr>
                <w:sz w:val="20"/>
                <w:szCs w:val="20"/>
              </w:rPr>
              <w:t>Health Information Officer</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F45D280" w:rsidR="007F49BC" w:rsidRPr="00AC0C59" w:rsidRDefault="009E677F" w:rsidP="00AC0C59">
            <w:pPr>
              <w:spacing w:before="20" w:after="20"/>
              <w:jc w:val="both"/>
              <w:rPr>
                <w:sz w:val="20"/>
                <w:szCs w:val="20"/>
              </w:rPr>
            </w:pPr>
            <w:r>
              <w:rPr>
                <w:sz w:val="20"/>
                <w:szCs w:val="20"/>
              </w:rPr>
              <w:t>AS02</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Yorke and Northern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2127B2D8" w:rsidR="00C82A7D" w:rsidRPr="00AC0C59" w:rsidRDefault="005B56D1" w:rsidP="000F7F8E">
                <w:pPr>
                  <w:tabs>
                    <w:tab w:val="left" w:pos="522"/>
                  </w:tabs>
                  <w:rPr>
                    <w:sz w:val="20"/>
                    <w:szCs w:val="20"/>
                  </w:rPr>
                </w:pPr>
                <w:r>
                  <w:rPr>
                    <w:sz w:val="20"/>
                    <w:szCs w:val="20"/>
                  </w:rPr>
                  <w:t>Yorke and Northern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67EFD702" w:rsidR="00C82A7D" w:rsidRPr="00AC0C59" w:rsidRDefault="009E677F" w:rsidP="00AC0C59">
            <w:pPr>
              <w:spacing w:before="20" w:after="20"/>
              <w:jc w:val="both"/>
              <w:rPr>
                <w:sz w:val="20"/>
                <w:szCs w:val="20"/>
              </w:rPr>
            </w:pPr>
            <w:r>
              <w:rPr>
                <w:sz w:val="20"/>
                <w:szCs w:val="20"/>
              </w:rPr>
              <w:t>Port Pirie Regional Health</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46F9F32A" w:rsidR="00C82A7D" w:rsidRPr="00AC0C59" w:rsidRDefault="009E677F" w:rsidP="00AC0C59">
            <w:pPr>
              <w:spacing w:before="20" w:after="20"/>
              <w:jc w:val="both"/>
              <w:rPr>
                <w:sz w:val="20"/>
                <w:szCs w:val="20"/>
              </w:rPr>
            </w:pPr>
            <w:r>
              <w:rPr>
                <w:sz w:val="20"/>
                <w:szCs w:val="20"/>
              </w:rPr>
              <w:t>Community and Allied Health Services</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4508503D" w:rsidR="00C82A7D" w:rsidRPr="00AC0C59" w:rsidRDefault="009E677F" w:rsidP="00AC0C59">
            <w:pPr>
              <w:spacing w:before="20" w:after="20"/>
              <w:jc w:val="both"/>
              <w:rPr>
                <w:sz w:val="20"/>
                <w:szCs w:val="20"/>
              </w:rPr>
            </w:pPr>
            <w:r>
              <w:rPr>
                <w:sz w:val="20"/>
                <w:szCs w:val="20"/>
              </w:rPr>
              <w:t>Clinical Support Team Leader</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77777777" w:rsidR="00C82A7D" w:rsidRPr="00AC0C59" w:rsidRDefault="00C82A7D" w:rsidP="00AC0C59">
            <w:pPr>
              <w:spacing w:before="20" w:after="20"/>
              <w:jc w:val="both"/>
              <w:rPr>
                <w:sz w:val="20"/>
                <w:szCs w:val="20"/>
              </w:rPr>
            </w:pP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5B56D1">
              <w:rPr>
                <w:sz w:val="20"/>
                <w:szCs w:val="20"/>
              </w:rPr>
            </w:r>
            <w:r w:rsidR="005B56D1">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5B56D1">
              <w:rPr>
                <w:sz w:val="20"/>
                <w:szCs w:val="20"/>
              </w:rPr>
            </w:r>
            <w:r w:rsidR="005B56D1">
              <w:rPr>
                <w:sz w:val="20"/>
                <w:szCs w:val="20"/>
              </w:rPr>
              <w:fldChar w:fldCharType="separate"/>
            </w:r>
            <w:r w:rsidRPr="0044111A">
              <w:rPr>
                <w:sz w:val="20"/>
                <w:szCs w:val="20"/>
              </w:rPr>
              <w:fldChar w:fldCharType="end"/>
            </w:r>
            <w:bookmarkEnd w:id="1"/>
            <w:r w:rsidRPr="0044111A">
              <w:rPr>
                <w:sz w:val="20"/>
                <w:szCs w:val="20"/>
              </w:rPr>
              <w:tab/>
            </w:r>
            <w:r>
              <w:rPr>
                <w:sz w:val="20"/>
                <w:szCs w:val="20"/>
              </w:rPr>
              <w:t>DHS Working With Children Check (WWCC)</w:t>
            </w:r>
          </w:p>
          <w:p w14:paraId="5BF3CDE9" w14:textId="06E93C36" w:rsidR="00C82A7D" w:rsidRDefault="005B56D1" w:rsidP="00483EB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Pr>
                <w:sz w:val="20"/>
                <w:szCs w:val="20"/>
              </w:rPr>
            </w:r>
            <w:r>
              <w:rPr>
                <w:sz w:val="20"/>
                <w:szCs w:val="20"/>
              </w:rPr>
              <w:fldChar w:fldCharType="separate"/>
            </w:r>
            <w:r w:rsidRPr="0044111A">
              <w:rPr>
                <w:sz w:val="20"/>
                <w:szCs w:val="20"/>
              </w:rPr>
              <w:fldChar w:fldCharType="end"/>
            </w:r>
            <w:r w:rsidR="000F7F8E" w:rsidRPr="0044111A">
              <w:rPr>
                <w:sz w:val="20"/>
                <w:szCs w:val="20"/>
              </w:rPr>
              <w:tab/>
            </w:r>
            <w:r w:rsidR="00B42D2B">
              <w:rPr>
                <w:sz w:val="20"/>
                <w:szCs w:val="20"/>
              </w:rPr>
              <w:t xml:space="preserve">NDIS Worker Screening </w:t>
            </w:r>
          </w:p>
          <w:p w14:paraId="42E19268" w14:textId="353B5596" w:rsidR="00B42D2B" w:rsidRPr="00AC0C59" w:rsidRDefault="00B42D2B" w:rsidP="00483EB6">
            <w:pPr>
              <w:tabs>
                <w:tab w:val="left" w:pos="522"/>
              </w:tabs>
              <w:rPr>
                <w:sz w:val="20"/>
                <w:szCs w:val="20"/>
              </w:rPr>
            </w:pPr>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18B15336" w:rsidR="00E67734" w:rsidRDefault="009E677F" w:rsidP="002E58F1">
                <w:pPr>
                  <w:tabs>
                    <w:tab w:val="left" w:pos="522"/>
                  </w:tabs>
                  <w:rPr>
                    <w:sz w:val="20"/>
                    <w:szCs w:val="20"/>
                  </w:rPr>
                </w:pPr>
                <w:r>
                  <w:rPr>
                    <w:sz w:val="20"/>
                    <w:szCs w:val="20"/>
                  </w:rPr>
                  <w:t>Category C (Minimal patient contact)</w:t>
                </w:r>
              </w:p>
            </w:sdtContent>
          </w:sdt>
          <w:p w14:paraId="492185C4" w14:textId="2E029C85" w:rsidR="00B42D2B" w:rsidRPr="0044111A" w:rsidRDefault="00B42D2B" w:rsidP="002E58F1">
            <w:pPr>
              <w:tabs>
                <w:tab w:val="left" w:pos="522"/>
              </w:tabs>
              <w:rPr>
                <w:sz w:val="20"/>
                <w:szCs w:val="20"/>
              </w:rPr>
            </w:pPr>
          </w:p>
        </w:tc>
      </w:tr>
    </w:tbl>
    <w:p w14:paraId="23241C42" w14:textId="77777777" w:rsidR="007F49BC" w:rsidRPr="00155307" w:rsidRDefault="007F49BC" w:rsidP="00914D76">
      <w:pPr>
        <w:rPr>
          <w:sz w:val="16"/>
          <w:szCs w:val="16"/>
        </w:rPr>
      </w:pPr>
    </w:p>
    <w:p w14:paraId="718C41C2" w14:textId="5E87B76E" w:rsidR="007F49BC" w:rsidRDefault="007F49BC" w:rsidP="00914D76">
      <w:pPr>
        <w:jc w:val="both"/>
        <w:rPr>
          <w:sz w:val="16"/>
          <w:szCs w:val="16"/>
        </w:rPr>
      </w:pPr>
    </w:p>
    <w:p w14:paraId="1794D4A0" w14:textId="6D479D2F" w:rsidR="00F34DC7" w:rsidRDefault="00F34DC7" w:rsidP="00914D76">
      <w:pPr>
        <w:jc w:val="both"/>
        <w:rPr>
          <w:sz w:val="16"/>
          <w:szCs w:val="16"/>
        </w:rPr>
      </w:pPr>
    </w:p>
    <w:p w14:paraId="6F65FF72" w14:textId="77777777" w:rsidR="00F34DC7" w:rsidRPr="00155307" w:rsidRDefault="00F34DC7"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CD20B2" w:rsidRDefault="007F49BC" w:rsidP="008B1924">
            <w:pPr>
              <w:jc w:val="both"/>
              <w:rPr>
                <w:sz w:val="20"/>
                <w:szCs w:val="20"/>
              </w:rPr>
            </w:pPr>
          </w:p>
          <w:p w14:paraId="746FE480" w14:textId="77777777" w:rsidR="005F2663" w:rsidRPr="00C316B5" w:rsidRDefault="005F2663" w:rsidP="005F2663">
            <w:pPr>
              <w:spacing w:before="20" w:after="20"/>
              <w:jc w:val="both"/>
              <w:rPr>
                <w:sz w:val="20"/>
                <w:szCs w:val="20"/>
              </w:rPr>
            </w:pPr>
            <w:r w:rsidRPr="00C316B5">
              <w:rPr>
                <w:sz w:val="20"/>
                <w:szCs w:val="20"/>
              </w:rPr>
              <w:t xml:space="preserve">The Health Information Officer is accountable to the </w:t>
            </w:r>
            <w:r>
              <w:rPr>
                <w:sz w:val="20"/>
                <w:szCs w:val="20"/>
              </w:rPr>
              <w:t>Clinical Support Team Leader</w:t>
            </w:r>
            <w:r w:rsidRPr="00C316B5">
              <w:rPr>
                <w:sz w:val="20"/>
                <w:szCs w:val="20"/>
              </w:rPr>
              <w:t xml:space="preserve"> and works as a member of the Clinical Support Team within the Community &amp; Allied Health Services Division.  </w:t>
            </w:r>
          </w:p>
          <w:p w14:paraId="039DFA50" w14:textId="77777777" w:rsidR="005F2663" w:rsidRPr="00C316B5" w:rsidRDefault="005F2663" w:rsidP="005F2663">
            <w:pPr>
              <w:spacing w:before="20" w:after="20"/>
              <w:jc w:val="both"/>
              <w:rPr>
                <w:sz w:val="20"/>
                <w:szCs w:val="20"/>
              </w:rPr>
            </w:pPr>
          </w:p>
          <w:p w14:paraId="5E98939F" w14:textId="77777777" w:rsidR="005F2663" w:rsidRPr="00C316B5" w:rsidRDefault="005F2663" w:rsidP="005F2663">
            <w:pPr>
              <w:spacing w:before="20" w:after="20"/>
              <w:jc w:val="both"/>
              <w:rPr>
                <w:sz w:val="20"/>
                <w:szCs w:val="20"/>
              </w:rPr>
            </w:pPr>
            <w:r w:rsidRPr="00C316B5">
              <w:rPr>
                <w:sz w:val="20"/>
                <w:szCs w:val="20"/>
              </w:rPr>
              <w:t xml:space="preserve">The role receives day to day supervision and direction from the Health Information Coordinator and is responsible for the provision of an efficient and effective reception, initial contact, screening and referrals processing service to clients and staff. This involves maintenance of client data and medical records within the Community and Allied Health Services.  </w:t>
            </w:r>
          </w:p>
          <w:p w14:paraId="796CA934" w14:textId="77777777" w:rsidR="007F49BC" w:rsidRDefault="007F49BC" w:rsidP="005F2663">
            <w:pPr>
              <w:pStyle w:val="BodyText2"/>
              <w:spacing w:after="0" w:line="240" w:lineRule="auto"/>
              <w:ind w:left="360"/>
              <w:rPr>
                <w:sz w:val="18"/>
                <w:szCs w:val="18"/>
              </w:rPr>
            </w:pP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2AD98DBE" w14:textId="77777777" w:rsidR="005F2663" w:rsidRPr="00C316B5" w:rsidRDefault="005F2663" w:rsidP="005F2663">
            <w:pPr>
              <w:spacing w:before="20" w:after="20"/>
              <w:jc w:val="both"/>
              <w:rPr>
                <w:sz w:val="20"/>
                <w:szCs w:val="20"/>
              </w:rPr>
            </w:pPr>
            <w:r w:rsidRPr="00C316B5">
              <w:rPr>
                <w:sz w:val="20"/>
                <w:szCs w:val="20"/>
              </w:rPr>
              <w:t xml:space="preserve">Responsible to the </w:t>
            </w:r>
            <w:r>
              <w:rPr>
                <w:sz w:val="20"/>
                <w:szCs w:val="20"/>
              </w:rPr>
              <w:t xml:space="preserve">Executive Director – Community &amp; Allied Health </w:t>
            </w:r>
            <w:r w:rsidRPr="00C316B5">
              <w:rPr>
                <w:sz w:val="20"/>
                <w:szCs w:val="20"/>
              </w:rPr>
              <w:t xml:space="preserve">through the </w:t>
            </w:r>
            <w:r>
              <w:rPr>
                <w:sz w:val="20"/>
                <w:szCs w:val="20"/>
              </w:rPr>
              <w:t>Clinical Support Team Leader</w:t>
            </w:r>
          </w:p>
          <w:p w14:paraId="771F7CCD" w14:textId="77777777" w:rsidR="005F2663" w:rsidRPr="00C316B5" w:rsidRDefault="005F2663" w:rsidP="005F2663">
            <w:pPr>
              <w:spacing w:before="20" w:after="20"/>
              <w:jc w:val="both"/>
              <w:rPr>
                <w:sz w:val="20"/>
                <w:szCs w:val="20"/>
              </w:rPr>
            </w:pPr>
          </w:p>
          <w:p w14:paraId="2ADD50B6" w14:textId="6A2DC1DF" w:rsidR="007F49BC" w:rsidRPr="00F34DC7" w:rsidRDefault="005F2663" w:rsidP="00F34DC7">
            <w:pPr>
              <w:spacing w:before="20" w:after="20"/>
              <w:jc w:val="both"/>
              <w:rPr>
                <w:sz w:val="20"/>
                <w:szCs w:val="20"/>
              </w:rPr>
            </w:pPr>
            <w:r w:rsidRPr="00C316B5">
              <w:rPr>
                <w:sz w:val="20"/>
                <w:szCs w:val="20"/>
              </w:rPr>
              <w:t>Reports to the Health Information Coordinator on a day to day basis</w:t>
            </w:r>
          </w:p>
        </w:tc>
      </w:tr>
    </w:tbl>
    <w:p w14:paraId="5D0CFF35" w14:textId="3E27024F" w:rsidR="000046F1" w:rsidRDefault="000046F1" w:rsidP="00521E73">
      <w:pPr>
        <w:jc w:val="both"/>
        <w:rPr>
          <w:color w:val="000000"/>
          <w:sz w:val="20"/>
          <w:szCs w:val="20"/>
        </w:rPr>
      </w:pPr>
    </w:p>
    <w:p w14:paraId="79907660" w14:textId="3C8555B8" w:rsidR="005F2663" w:rsidRDefault="005F2663" w:rsidP="00521E73">
      <w:pPr>
        <w:jc w:val="both"/>
        <w:rPr>
          <w:color w:val="000000"/>
          <w:sz w:val="20"/>
          <w:szCs w:val="20"/>
        </w:rPr>
      </w:pPr>
    </w:p>
    <w:p w14:paraId="623653FA" w14:textId="6C90BA9C" w:rsidR="005F2663" w:rsidRDefault="005F2663" w:rsidP="00521E73">
      <w:pPr>
        <w:jc w:val="both"/>
        <w:rPr>
          <w:color w:val="000000"/>
          <w:sz w:val="20"/>
          <w:szCs w:val="20"/>
        </w:rPr>
      </w:pPr>
    </w:p>
    <w:p w14:paraId="0753D847" w14:textId="5A59EDD8" w:rsidR="00F34DC7" w:rsidRDefault="00F34DC7" w:rsidP="00521E73">
      <w:pPr>
        <w:jc w:val="both"/>
        <w:rPr>
          <w:color w:val="000000"/>
          <w:sz w:val="20"/>
          <w:szCs w:val="20"/>
        </w:rPr>
      </w:pPr>
    </w:p>
    <w:p w14:paraId="47065B0C" w14:textId="223ED645" w:rsidR="00F34DC7" w:rsidRDefault="00F34DC7" w:rsidP="00521E73">
      <w:pPr>
        <w:jc w:val="both"/>
        <w:rPr>
          <w:color w:val="000000"/>
          <w:sz w:val="20"/>
          <w:szCs w:val="20"/>
        </w:rPr>
      </w:pPr>
    </w:p>
    <w:p w14:paraId="5FAEEADC" w14:textId="0CEBCABD" w:rsidR="00F34DC7" w:rsidRDefault="00F34DC7" w:rsidP="00521E73">
      <w:pPr>
        <w:jc w:val="both"/>
        <w:rPr>
          <w:color w:val="000000"/>
          <w:sz w:val="20"/>
          <w:szCs w:val="20"/>
        </w:rPr>
      </w:pPr>
    </w:p>
    <w:p w14:paraId="4CCD71BA" w14:textId="2E3836B7" w:rsidR="00F34DC7" w:rsidRDefault="00F34DC7" w:rsidP="00521E73">
      <w:pPr>
        <w:jc w:val="both"/>
        <w:rPr>
          <w:color w:val="000000"/>
          <w:sz w:val="20"/>
          <w:szCs w:val="20"/>
        </w:rPr>
      </w:pPr>
    </w:p>
    <w:p w14:paraId="3D97E3DF" w14:textId="77777777" w:rsidR="00F34DC7" w:rsidRDefault="00F34DC7" w:rsidP="00521E73">
      <w:pPr>
        <w:jc w:val="both"/>
        <w:rPr>
          <w:color w:val="000000"/>
          <w:sz w:val="20"/>
          <w:szCs w:val="20"/>
        </w:rPr>
      </w:pPr>
    </w:p>
    <w:p w14:paraId="66610E09" w14:textId="52AB8949" w:rsidR="005F2663" w:rsidRDefault="005F2663" w:rsidP="00521E73">
      <w:pPr>
        <w:jc w:val="both"/>
        <w:rPr>
          <w:color w:val="000000"/>
          <w:sz w:val="20"/>
          <w:szCs w:val="20"/>
        </w:rPr>
      </w:pPr>
    </w:p>
    <w:p w14:paraId="19BE961B" w14:textId="77777777" w:rsidR="005F2663" w:rsidRDefault="005F2663"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652AD46E" w14:textId="77777777" w:rsidR="007F49BC" w:rsidRDefault="007F49BC" w:rsidP="00BD450E">
            <w:pPr>
              <w:pStyle w:val="BodyText2"/>
              <w:spacing w:after="0" w:line="240" w:lineRule="auto"/>
              <w:ind w:left="360"/>
              <w:rPr>
                <w:sz w:val="18"/>
                <w:szCs w:val="18"/>
              </w:rPr>
            </w:pPr>
          </w:p>
          <w:p w14:paraId="37245BC0"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33B935F0" w14:textId="77777777" w:rsidR="005F2663" w:rsidRDefault="005F2663" w:rsidP="005F2663">
            <w:pPr>
              <w:spacing w:before="20" w:after="20"/>
              <w:jc w:val="both"/>
              <w:rPr>
                <w:sz w:val="20"/>
                <w:szCs w:val="20"/>
              </w:rPr>
            </w:pPr>
            <w:r w:rsidRPr="00C316B5">
              <w:rPr>
                <w:sz w:val="20"/>
                <w:szCs w:val="20"/>
              </w:rPr>
              <w:t>This role provides an efficient frontline reception service to clients and staff in the Community &amp; Allied Health Services Division as well as day to day management of the health service vehicles</w:t>
            </w:r>
          </w:p>
          <w:p w14:paraId="63571984" w14:textId="77777777" w:rsidR="005F2663" w:rsidRDefault="005F2663" w:rsidP="005F2663">
            <w:pPr>
              <w:spacing w:before="20" w:after="20"/>
              <w:jc w:val="both"/>
              <w:rPr>
                <w:sz w:val="20"/>
                <w:szCs w:val="20"/>
              </w:rPr>
            </w:pPr>
          </w:p>
          <w:p w14:paraId="1F7ADB49" w14:textId="77777777" w:rsidR="005F2663" w:rsidRPr="00C316B5" w:rsidRDefault="005F2663" w:rsidP="005F2663">
            <w:pPr>
              <w:spacing w:before="20" w:after="20"/>
              <w:jc w:val="both"/>
              <w:rPr>
                <w:sz w:val="20"/>
                <w:szCs w:val="20"/>
              </w:rPr>
            </w:pPr>
            <w:r>
              <w:rPr>
                <w:sz w:val="20"/>
                <w:szCs w:val="20"/>
              </w:rPr>
              <w:t>Maintains</w:t>
            </w:r>
            <w:r w:rsidRPr="00C316B5">
              <w:rPr>
                <w:sz w:val="20"/>
                <w:szCs w:val="20"/>
              </w:rPr>
              <w:t xml:space="preserve"> and monitor</w:t>
            </w:r>
            <w:r>
              <w:rPr>
                <w:sz w:val="20"/>
                <w:szCs w:val="20"/>
              </w:rPr>
              <w:t xml:space="preserve">s </w:t>
            </w:r>
            <w:r w:rsidRPr="00C316B5">
              <w:rPr>
                <w:sz w:val="20"/>
                <w:szCs w:val="20"/>
              </w:rPr>
              <w:t>the movement of staff which contributes to the effective and efficient management of Community Health Services.</w:t>
            </w:r>
          </w:p>
          <w:p w14:paraId="473B3C70" w14:textId="77777777" w:rsidR="005F2663" w:rsidRPr="00C316B5" w:rsidRDefault="005F2663" w:rsidP="005F2663">
            <w:pPr>
              <w:spacing w:before="20" w:after="20"/>
              <w:jc w:val="both"/>
              <w:rPr>
                <w:sz w:val="20"/>
                <w:szCs w:val="20"/>
              </w:rPr>
            </w:pPr>
          </w:p>
          <w:p w14:paraId="468A6203" w14:textId="77777777" w:rsidR="005F2663" w:rsidRPr="00C316B5" w:rsidRDefault="005F2663" w:rsidP="005F2663">
            <w:pPr>
              <w:spacing w:before="20" w:after="20"/>
              <w:jc w:val="both"/>
              <w:rPr>
                <w:sz w:val="20"/>
                <w:szCs w:val="20"/>
              </w:rPr>
            </w:pPr>
            <w:r w:rsidRPr="00C316B5">
              <w:rPr>
                <w:sz w:val="20"/>
                <w:szCs w:val="20"/>
              </w:rPr>
              <w:t xml:space="preserve">The role involves a high level of communication with internal and external customers and a broad range of service providers across the </w:t>
            </w:r>
            <w:r>
              <w:rPr>
                <w:sz w:val="20"/>
                <w:szCs w:val="20"/>
              </w:rPr>
              <w:t>Yorke &amp; Northern</w:t>
            </w:r>
            <w:r w:rsidRPr="00C316B5">
              <w:rPr>
                <w:sz w:val="20"/>
                <w:szCs w:val="20"/>
              </w:rPr>
              <w:t xml:space="preserve"> area.</w:t>
            </w:r>
          </w:p>
          <w:p w14:paraId="45DEF850" w14:textId="77777777" w:rsidR="005F2663" w:rsidRDefault="005F2663" w:rsidP="005F2663">
            <w:pPr>
              <w:pStyle w:val="BodyText2"/>
              <w:spacing w:after="0" w:line="240" w:lineRule="auto"/>
              <w:rPr>
                <w:sz w:val="20"/>
                <w:szCs w:val="20"/>
              </w:rPr>
            </w:pPr>
          </w:p>
          <w:p w14:paraId="15E8EC22" w14:textId="77777777" w:rsidR="005F2663" w:rsidRDefault="005F2663" w:rsidP="005F2663">
            <w:pPr>
              <w:pStyle w:val="BodyText2"/>
              <w:spacing w:after="0" w:line="240" w:lineRule="auto"/>
              <w:rPr>
                <w:sz w:val="18"/>
                <w:szCs w:val="18"/>
              </w:rPr>
            </w:pPr>
            <w:r w:rsidRPr="00C316B5">
              <w:rPr>
                <w:sz w:val="20"/>
                <w:szCs w:val="20"/>
              </w:rPr>
              <w:t>The role may also be required to provide administration support and relief to other positions within the team</w:t>
            </w:r>
          </w:p>
          <w:p w14:paraId="2BC528FD" w14:textId="3CEA5E9C"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53BBA0F3" w14:textId="05980A33"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0DE19ADD"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56D1">
                  <w:rPr>
                    <w:sz w:val="20"/>
                    <w:szCs w:val="20"/>
                  </w:rPr>
                  <w:t>Yorke and Northern Local Health Network Inc.</w:t>
                </w:r>
              </w:sdtContent>
            </w:sdt>
            <w:r>
              <w:rPr>
                <w:sz w:val="20"/>
                <w:szCs w:val="20"/>
              </w:rPr>
              <w:t xml:space="preserve"> </w:t>
            </w:r>
            <w:r w:rsidRPr="00DD574A">
              <w:rPr>
                <w:sz w:val="20"/>
                <w:szCs w:val="20"/>
              </w:rPr>
              <w:t>values and strategic directions.</w:t>
            </w:r>
          </w:p>
          <w:p w14:paraId="25F4B5B4" w14:textId="600E59A0" w:rsidR="00E67734" w:rsidRPr="00F23D9C" w:rsidRDefault="00E67734"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175ED4">
        <w:trPr>
          <w:trHeight w:val="983"/>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7A2893F8" w14:textId="275A1AA6" w:rsidR="00155307" w:rsidRPr="00DA35DC"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5B56D1">
                  <w:rPr>
                    <w:color w:val="000000"/>
                    <w:sz w:val="20"/>
                    <w:szCs w:val="20"/>
                  </w:rPr>
                  <w:t>YNLHN</w:t>
                </w:r>
              </w:sdtContent>
            </w:sdt>
            <w:r w:rsidRPr="002F60F3">
              <w:rPr>
                <w:sz w:val="20"/>
                <w:szCs w:val="20"/>
              </w:rPr>
              <w:t xml:space="preserve"> po</w:t>
            </w:r>
            <w:r w:rsidR="00DA35DC">
              <w:rPr>
                <w:sz w:val="20"/>
                <w:szCs w:val="20"/>
              </w:rPr>
              <w:t>licies, procedures and standard</w:t>
            </w: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Default="000046F1">
            <w:pPr>
              <w:spacing w:after="120"/>
              <w:jc w:val="both"/>
              <w:rPr>
                <w:b/>
                <w:bCs/>
                <w:sz w:val="20"/>
                <w:szCs w:val="20"/>
              </w:rPr>
            </w:pPr>
            <w:r>
              <w:rPr>
                <w:b/>
                <w:bCs/>
                <w:sz w:val="20"/>
                <w:szCs w:val="20"/>
              </w:rPr>
              <w:lastRenderedPageBreak/>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2BC4A1D0" w:rsidR="000046F1" w:rsidRDefault="005B56D1" w:rsidP="00E80294">
            <w:pPr>
              <w:jc w:val="both"/>
              <w:rPr>
                <w:sz w:val="20"/>
                <w:szCs w:val="20"/>
              </w:rPr>
            </w:pPr>
            <w:r>
              <w:rPr>
                <w:color w:val="000000"/>
                <w:sz w:val="20"/>
                <w:szCs w:val="20"/>
              </w:rPr>
              <w:t xml:space="preserve">Yorke and Northern Local Health Network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YNLHN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0E6E961"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It is mandatory that no person, whether or not currently working in SA Health, will be eligible for appointment to a position in SA Health unless they have obtained a satisfactory National Police Certificate (NPC).  </w:t>
            </w:r>
          </w:p>
          <w:p w14:paraId="25940DD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Prescribed Positions under the Child Safety (Prohibited Persons) Act 2016 must obtain a satisfactory Working With Children Check (WWCC) through the Department of Human Services (DHS) Screening Unit. </w:t>
            </w:r>
          </w:p>
          <w:p w14:paraId="3BE40EFB"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371F822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Prescribed positions under the Disability Services Act 1993 must obtain a satisfactory Disability Services Employment Screening through the Department of Human Services (DHS) Screening Unit</w:t>
            </w:r>
          </w:p>
          <w:p w14:paraId="4ED1239A"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NPCs and DHS Disability Services Employment Screenings must be renewed every 3 years thereafter from date of issue. </w:t>
            </w:r>
          </w:p>
          <w:p w14:paraId="484FBA70"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WWCCs must be renewed every 5 years thereafter from date of issue.</w:t>
            </w:r>
          </w:p>
          <w:p w14:paraId="35B03F51" w14:textId="77777777" w:rsidR="007D4B5D" w:rsidRPr="008575CF" w:rsidRDefault="007D4B5D" w:rsidP="007D4B5D">
            <w:pPr>
              <w:numPr>
                <w:ilvl w:val="0"/>
                <w:numId w:val="19"/>
              </w:numPr>
              <w:spacing w:after="60"/>
              <w:ind w:left="357" w:hanging="357"/>
              <w:jc w:val="both"/>
              <w:rPr>
                <w:color w:val="000000"/>
                <w:sz w:val="20"/>
                <w:szCs w:val="20"/>
              </w:rPr>
            </w:pPr>
            <w:r w:rsidRPr="008575CF">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FB676F">
              <w:rPr>
                <w:color w:val="000000"/>
                <w:sz w:val="20"/>
                <w:szCs w:val="20"/>
              </w:rPr>
              <w:t>Public Sector Act 2009</w:t>
            </w:r>
            <w:r w:rsidRPr="008575CF">
              <w:rPr>
                <w:color w:val="000000"/>
                <w:sz w:val="20"/>
                <w:szCs w:val="20"/>
              </w:rPr>
              <w:t xml:space="preserve"> for Public Sector employees or the </w:t>
            </w:r>
            <w:r w:rsidRPr="008575CF">
              <w:rPr>
                <w:color w:val="000000"/>
                <w:sz w:val="20"/>
                <w:szCs w:val="20"/>
              </w:rPr>
              <w:br/>
            </w:r>
            <w:r w:rsidRPr="00FB676F">
              <w:rPr>
                <w:color w:val="000000"/>
                <w:sz w:val="20"/>
                <w:szCs w:val="20"/>
              </w:rPr>
              <w:t>SA Health (Health Care Act) Human Resources Manual</w:t>
            </w:r>
            <w:r w:rsidRPr="008575CF">
              <w:rPr>
                <w:color w:val="000000"/>
                <w:sz w:val="20"/>
                <w:szCs w:val="20"/>
              </w:rPr>
              <w:t xml:space="preserve"> for Health Care Act employees.</w:t>
            </w:r>
          </w:p>
          <w:p w14:paraId="4579DE18" w14:textId="77777777" w:rsidR="007D4B5D" w:rsidRDefault="007D4B5D" w:rsidP="007D4B5D">
            <w:pPr>
              <w:numPr>
                <w:ilvl w:val="0"/>
                <w:numId w:val="19"/>
              </w:numPr>
              <w:spacing w:after="60"/>
              <w:ind w:left="357" w:hanging="357"/>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6B172F6" w14:textId="6F4A061F" w:rsidR="00155307" w:rsidRDefault="007D4B5D" w:rsidP="007D4B5D">
            <w:pPr>
              <w:numPr>
                <w:ilvl w:val="0"/>
                <w:numId w:val="19"/>
              </w:numPr>
              <w:spacing w:after="60"/>
              <w:ind w:left="357" w:hanging="357"/>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3"/>
          <w:headerReference w:type="default" r:id="rId14"/>
          <w:footerReference w:type="even" r:id="rId15"/>
          <w:footerReference w:type="default" r:id="rId16"/>
          <w:headerReference w:type="first" r:id="rId17"/>
          <w:footerReference w:type="first" r:id="rId18"/>
          <w:pgSz w:w="11906" w:h="16838"/>
          <w:pgMar w:top="709" w:right="849" w:bottom="851" w:left="1134" w:header="426" w:footer="288" w:gutter="0"/>
          <w:cols w:space="720"/>
        </w:sectPr>
      </w:pPr>
    </w:p>
    <w:p w14:paraId="4486BAF6" w14:textId="75CE4CDF"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FA2196"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2B38B17F" w14:textId="1CD7B690" w:rsidR="00FA2196" w:rsidRPr="00AC0C59" w:rsidRDefault="00FA2196" w:rsidP="00FA2196">
            <w:pPr>
              <w:spacing w:before="20" w:after="20"/>
              <w:jc w:val="both"/>
              <w:rPr>
                <w:color w:val="000000"/>
                <w:sz w:val="20"/>
                <w:szCs w:val="20"/>
              </w:rPr>
            </w:pPr>
            <w:r w:rsidRPr="00C316B5">
              <w:rPr>
                <w:b/>
                <w:sz w:val="20"/>
                <w:szCs w:val="20"/>
              </w:rPr>
              <w:t>Provide an effective, efficient and confidential Referral intake and Reception Service</w:t>
            </w:r>
          </w:p>
        </w:tc>
        <w:tc>
          <w:tcPr>
            <w:tcW w:w="7513" w:type="dxa"/>
            <w:tcBorders>
              <w:top w:val="single" w:sz="4" w:space="0" w:color="auto"/>
              <w:left w:val="single" w:sz="4" w:space="0" w:color="auto"/>
              <w:bottom w:val="single" w:sz="4" w:space="0" w:color="auto"/>
              <w:right w:val="single" w:sz="4" w:space="0" w:color="auto"/>
            </w:tcBorders>
          </w:tcPr>
          <w:p w14:paraId="29F398D7" w14:textId="77777777" w:rsidR="00FA2196" w:rsidRPr="00FF4603" w:rsidRDefault="00FA2196" w:rsidP="00FA2196">
            <w:pPr>
              <w:numPr>
                <w:ilvl w:val="0"/>
                <w:numId w:val="1"/>
              </w:numPr>
              <w:tabs>
                <w:tab w:val="num" w:pos="1980"/>
              </w:tabs>
              <w:spacing w:line="240" w:lineRule="exact"/>
              <w:rPr>
                <w:sz w:val="22"/>
                <w:szCs w:val="22"/>
              </w:rPr>
            </w:pPr>
            <w:r w:rsidRPr="00FF4603">
              <w:rPr>
                <w:sz w:val="22"/>
                <w:szCs w:val="22"/>
              </w:rPr>
              <w:t xml:space="preserve">Assisting the </w:t>
            </w:r>
            <w:r>
              <w:rPr>
                <w:sz w:val="22"/>
                <w:szCs w:val="22"/>
              </w:rPr>
              <w:t>Health Information Coordinator</w:t>
            </w:r>
            <w:r w:rsidRPr="00FF4603">
              <w:rPr>
                <w:sz w:val="22"/>
                <w:szCs w:val="22"/>
              </w:rPr>
              <w:t xml:space="preserve"> as directed</w:t>
            </w:r>
            <w:r>
              <w:rPr>
                <w:sz w:val="22"/>
                <w:szCs w:val="22"/>
              </w:rPr>
              <w:br/>
            </w:r>
          </w:p>
          <w:p w14:paraId="013B34D2" w14:textId="77777777" w:rsidR="00FA2196" w:rsidRPr="00FF4603" w:rsidRDefault="00FA2196" w:rsidP="00FA2196">
            <w:pPr>
              <w:numPr>
                <w:ilvl w:val="0"/>
                <w:numId w:val="1"/>
              </w:numPr>
              <w:tabs>
                <w:tab w:val="num" w:pos="1980"/>
              </w:tabs>
              <w:spacing w:line="240" w:lineRule="exact"/>
              <w:rPr>
                <w:sz w:val="22"/>
                <w:szCs w:val="22"/>
              </w:rPr>
            </w:pPr>
            <w:r w:rsidRPr="00FF4603">
              <w:rPr>
                <w:sz w:val="22"/>
                <w:szCs w:val="22"/>
              </w:rPr>
              <w:t>Registering, creating and maintaining files for CAHS clients, using both electronic and paper based systems</w:t>
            </w:r>
            <w:r>
              <w:rPr>
                <w:sz w:val="22"/>
                <w:szCs w:val="22"/>
              </w:rPr>
              <w:br/>
            </w:r>
          </w:p>
          <w:p w14:paraId="5765FF0E" w14:textId="77777777" w:rsidR="00FA2196" w:rsidRPr="00FF4603" w:rsidRDefault="00FA2196" w:rsidP="00FA2196">
            <w:pPr>
              <w:numPr>
                <w:ilvl w:val="0"/>
                <w:numId w:val="1"/>
              </w:numPr>
              <w:tabs>
                <w:tab w:val="num" w:pos="1980"/>
              </w:tabs>
              <w:spacing w:line="240" w:lineRule="exact"/>
              <w:rPr>
                <w:sz w:val="22"/>
                <w:szCs w:val="22"/>
              </w:rPr>
            </w:pPr>
            <w:r w:rsidRPr="00FF4603">
              <w:rPr>
                <w:sz w:val="22"/>
                <w:szCs w:val="22"/>
              </w:rPr>
              <w:t xml:space="preserve">Providing a referrals screening service </w:t>
            </w:r>
            <w:r>
              <w:rPr>
                <w:sz w:val="22"/>
                <w:szCs w:val="22"/>
              </w:rPr>
              <w:t>and</w:t>
            </w:r>
            <w:r w:rsidRPr="00FF4603">
              <w:rPr>
                <w:sz w:val="22"/>
                <w:szCs w:val="22"/>
              </w:rPr>
              <w:t xml:space="preserve"> process referrals in an appropriate, efficient </w:t>
            </w:r>
            <w:r>
              <w:rPr>
                <w:sz w:val="22"/>
                <w:szCs w:val="22"/>
              </w:rPr>
              <w:t xml:space="preserve"> &amp; timely </w:t>
            </w:r>
            <w:r w:rsidRPr="00FF4603">
              <w:rPr>
                <w:sz w:val="22"/>
                <w:szCs w:val="22"/>
              </w:rPr>
              <w:t>manner</w:t>
            </w:r>
            <w:r>
              <w:rPr>
                <w:sz w:val="22"/>
                <w:szCs w:val="22"/>
              </w:rPr>
              <w:br/>
            </w:r>
          </w:p>
          <w:p w14:paraId="7EF6A0B6" w14:textId="77777777" w:rsidR="00FA2196" w:rsidRPr="00FF4603" w:rsidRDefault="00FA2196" w:rsidP="00FA2196">
            <w:pPr>
              <w:numPr>
                <w:ilvl w:val="0"/>
                <w:numId w:val="1"/>
              </w:numPr>
              <w:tabs>
                <w:tab w:val="num" w:pos="1980"/>
              </w:tabs>
              <w:spacing w:line="240" w:lineRule="exact"/>
              <w:rPr>
                <w:sz w:val="22"/>
                <w:szCs w:val="22"/>
              </w:rPr>
            </w:pPr>
            <w:r w:rsidRPr="00FF4603">
              <w:rPr>
                <w:sz w:val="22"/>
                <w:szCs w:val="22"/>
              </w:rPr>
              <w:t xml:space="preserve">Assist with the booking of appointments for </w:t>
            </w:r>
            <w:r>
              <w:rPr>
                <w:sz w:val="22"/>
                <w:szCs w:val="22"/>
              </w:rPr>
              <w:t>services provided through the</w:t>
            </w:r>
            <w:r w:rsidRPr="00FF4603">
              <w:rPr>
                <w:sz w:val="22"/>
                <w:szCs w:val="22"/>
              </w:rPr>
              <w:t xml:space="preserve"> Community and Allied Health </w:t>
            </w:r>
            <w:r>
              <w:rPr>
                <w:sz w:val="22"/>
                <w:szCs w:val="22"/>
              </w:rPr>
              <w:t>Services</w:t>
            </w:r>
            <w:r>
              <w:rPr>
                <w:sz w:val="22"/>
                <w:szCs w:val="22"/>
              </w:rPr>
              <w:br/>
            </w:r>
          </w:p>
          <w:p w14:paraId="56806F9C" w14:textId="77777777" w:rsidR="00FA2196" w:rsidRPr="00FF4603" w:rsidRDefault="00FA2196" w:rsidP="00FA2196">
            <w:pPr>
              <w:numPr>
                <w:ilvl w:val="0"/>
                <w:numId w:val="1"/>
              </w:numPr>
              <w:tabs>
                <w:tab w:val="num" w:pos="1980"/>
              </w:tabs>
              <w:spacing w:line="240" w:lineRule="exact"/>
              <w:rPr>
                <w:sz w:val="22"/>
                <w:szCs w:val="22"/>
              </w:rPr>
            </w:pPr>
            <w:r>
              <w:rPr>
                <w:sz w:val="22"/>
                <w:szCs w:val="22"/>
              </w:rPr>
              <w:t>Provide</w:t>
            </w:r>
            <w:r w:rsidRPr="00FF4603">
              <w:rPr>
                <w:sz w:val="22"/>
                <w:szCs w:val="22"/>
              </w:rPr>
              <w:t xml:space="preserve"> information to clients regarding services available</w:t>
            </w:r>
            <w:r>
              <w:rPr>
                <w:sz w:val="22"/>
                <w:szCs w:val="22"/>
              </w:rPr>
              <w:t xml:space="preserve"> both by Community </w:t>
            </w:r>
            <w:r w:rsidRPr="00FF4603">
              <w:rPr>
                <w:sz w:val="22"/>
                <w:szCs w:val="22"/>
              </w:rPr>
              <w:t xml:space="preserve">and Allied </w:t>
            </w:r>
            <w:r>
              <w:rPr>
                <w:sz w:val="22"/>
                <w:szCs w:val="22"/>
              </w:rPr>
              <w:t>Health and external agencies including the</w:t>
            </w:r>
            <w:r w:rsidRPr="00FF4603">
              <w:rPr>
                <w:sz w:val="22"/>
                <w:szCs w:val="22"/>
              </w:rPr>
              <w:t xml:space="preserve"> processes to access these</w:t>
            </w:r>
            <w:r>
              <w:rPr>
                <w:sz w:val="22"/>
                <w:szCs w:val="22"/>
              </w:rPr>
              <w:t xml:space="preserve"> services</w:t>
            </w:r>
            <w:r>
              <w:rPr>
                <w:sz w:val="22"/>
                <w:szCs w:val="22"/>
              </w:rPr>
              <w:br/>
            </w:r>
          </w:p>
          <w:p w14:paraId="18469981" w14:textId="77777777" w:rsidR="00FA2196" w:rsidRPr="00823263" w:rsidRDefault="00FA2196" w:rsidP="00FA2196">
            <w:pPr>
              <w:numPr>
                <w:ilvl w:val="0"/>
                <w:numId w:val="1"/>
              </w:numPr>
              <w:rPr>
                <w:sz w:val="22"/>
                <w:szCs w:val="22"/>
              </w:rPr>
            </w:pPr>
            <w:r w:rsidRPr="00FF4603">
              <w:rPr>
                <w:sz w:val="22"/>
                <w:szCs w:val="22"/>
              </w:rPr>
              <w:t>Photocopying and faxing as required</w:t>
            </w:r>
            <w:r w:rsidRPr="00823263">
              <w:rPr>
                <w:sz w:val="22"/>
                <w:szCs w:val="22"/>
              </w:rPr>
              <w:t>.</w:t>
            </w:r>
            <w:r>
              <w:rPr>
                <w:sz w:val="22"/>
                <w:szCs w:val="22"/>
              </w:rPr>
              <w:br/>
            </w:r>
          </w:p>
          <w:p w14:paraId="677B9791" w14:textId="77777777" w:rsidR="00FA2196" w:rsidRPr="002119BE" w:rsidRDefault="00FA2196" w:rsidP="00FA2196">
            <w:pPr>
              <w:numPr>
                <w:ilvl w:val="0"/>
                <w:numId w:val="1"/>
              </w:numPr>
              <w:rPr>
                <w:sz w:val="22"/>
                <w:szCs w:val="22"/>
              </w:rPr>
            </w:pPr>
            <w:r w:rsidRPr="00FF4603">
              <w:rPr>
                <w:sz w:val="22"/>
                <w:szCs w:val="22"/>
              </w:rPr>
              <w:t>Contributing to the effective management of the Client Management Engine (CME)</w:t>
            </w:r>
            <w:r>
              <w:rPr>
                <w:sz w:val="22"/>
                <w:szCs w:val="22"/>
              </w:rPr>
              <w:t xml:space="preserve">, Health Track (HT) &amp; My Aged Care (MAC) </w:t>
            </w:r>
            <w:r w:rsidRPr="00FF4603">
              <w:rPr>
                <w:sz w:val="22"/>
                <w:szCs w:val="22"/>
              </w:rPr>
              <w:t>system</w:t>
            </w:r>
            <w:r>
              <w:rPr>
                <w:sz w:val="22"/>
                <w:szCs w:val="22"/>
              </w:rPr>
              <w:t>s,</w:t>
            </w:r>
            <w:r w:rsidRPr="00FF4603">
              <w:rPr>
                <w:sz w:val="22"/>
                <w:szCs w:val="22"/>
              </w:rPr>
              <w:t xml:space="preserve"> by collecting and processing client data to ensure accurate maintenance of the system</w:t>
            </w:r>
            <w:r>
              <w:rPr>
                <w:sz w:val="22"/>
                <w:szCs w:val="22"/>
              </w:rPr>
              <w:br/>
            </w:r>
          </w:p>
          <w:p w14:paraId="0B728E3D" w14:textId="77777777" w:rsidR="00FA2196" w:rsidRPr="00F54173" w:rsidRDefault="00FA2196" w:rsidP="00FA2196">
            <w:pPr>
              <w:numPr>
                <w:ilvl w:val="0"/>
                <w:numId w:val="1"/>
              </w:numPr>
              <w:tabs>
                <w:tab w:val="num" w:pos="1134"/>
              </w:tabs>
              <w:rPr>
                <w:sz w:val="22"/>
                <w:szCs w:val="22"/>
              </w:rPr>
            </w:pPr>
            <w:r w:rsidRPr="00F54173">
              <w:rPr>
                <w:sz w:val="22"/>
                <w:szCs w:val="22"/>
              </w:rPr>
              <w:t>Coordination of fleet vehicles in conjunction with relevant local and Fleet SA policies and procedures to assist in minimising possible Fleet SA fees/penalties associated with vehicles. Includes bookings for use as well as scheduling of cleaning, repairs and maintenance, following up issues with vehicles, annual check of first aid kits and collection of key wallets as returned.  Collation of log sheets for taxation purposes.</w:t>
            </w:r>
            <w:r>
              <w:rPr>
                <w:sz w:val="22"/>
                <w:szCs w:val="22"/>
              </w:rPr>
              <w:br/>
            </w:r>
          </w:p>
          <w:p w14:paraId="44C7779A" w14:textId="77777777" w:rsidR="00FA2196" w:rsidRDefault="00FA2196" w:rsidP="00FA2196">
            <w:pPr>
              <w:numPr>
                <w:ilvl w:val="0"/>
                <w:numId w:val="1"/>
              </w:numPr>
              <w:tabs>
                <w:tab w:val="num" w:pos="1134"/>
              </w:tabs>
              <w:rPr>
                <w:sz w:val="22"/>
                <w:szCs w:val="22"/>
              </w:rPr>
            </w:pPr>
            <w:r w:rsidRPr="005E4A67">
              <w:rPr>
                <w:sz w:val="22"/>
                <w:szCs w:val="22"/>
              </w:rPr>
              <w:t>Answering and referring calls as appropriate, message taking, announcing appointments and providing information on Community Health Services as required.</w:t>
            </w:r>
            <w:r>
              <w:rPr>
                <w:sz w:val="22"/>
                <w:szCs w:val="22"/>
              </w:rPr>
              <w:br/>
            </w:r>
          </w:p>
          <w:p w14:paraId="334426B0" w14:textId="77777777" w:rsidR="00FA2196" w:rsidRPr="005E4A67" w:rsidRDefault="00FA2196" w:rsidP="00FA2196">
            <w:pPr>
              <w:numPr>
                <w:ilvl w:val="0"/>
                <w:numId w:val="1"/>
              </w:numPr>
              <w:tabs>
                <w:tab w:val="num" w:pos="1134"/>
              </w:tabs>
              <w:rPr>
                <w:sz w:val="22"/>
                <w:szCs w:val="22"/>
              </w:rPr>
            </w:pPr>
            <w:r w:rsidRPr="005E4A67">
              <w:rPr>
                <w:sz w:val="22"/>
                <w:szCs w:val="22"/>
              </w:rPr>
              <w:t>Responsible for maintaining effective administration support systems for Community and Allied Health</w:t>
            </w:r>
            <w:r>
              <w:rPr>
                <w:sz w:val="22"/>
                <w:szCs w:val="22"/>
              </w:rPr>
              <w:br/>
            </w:r>
          </w:p>
          <w:p w14:paraId="588CFC50" w14:textId="77777777" w:rsidR="00FA2196" w:rsidRPr="005E4A67" w:rsidRDefault="00FA2196" w:rsidP="00FA2196">
            <w:pPr>
              <w:numPr>
                <w:ilvl w:val="0"/>
                <w:numId w:val="1"/>
              </w:numPr>
              <w:tabs>
                <w:tab w:val="num" w:pos="1134"/>
              </w:tabs>
              <w:rPr>
                <w:sz w:val="22"/>
                <w:szCs w:val="22"/>
              </w:rPr>
            </w:pPr>
            <w:r w:rsidRPr="00F54173">
              <w:rPr>
                <w:sz w:val="22"/>
                <w:szCs w:val="22"/>
              </w:rPr>
              <w:t>Maintaining a high level of confidentiality at all time</w:t>
            </w:r>
            <w:r>
              <w:rPr>
                <w:sz w:val="22"/>
                <w:szCs w:val="22"/>
              </w:rPr>
              <w:t>s</w:t>
            </w:r>
            <w:r w:rsidRPr="00F54173">
              <w:rPr>
                <w:sz w:val="22"/>
                <w:szCs w:val="22"/>
              </w:rPr>
              <w:t xml:space="preserve"> in relation to the nature of the work in this position.</w:t>
            </w:r>
            <w:r>
              <w:rPr>
                <w:sz w:val="22"/>
                <w:szCs w:val="22"/>
              </w:rPr>
              <w:br/>
            </w:r>
          </w:p>
          <w:p w14:paraId="33B862C1" w14:textId="77777777" w:rsidR="00FA2196" w:rsidRPr="00F54173" w:rsidRDefault="00FA2196" w:rsidP="00FA2196">
            <w:pPr>
              <w:numPr>
                <w:ilvl w:val="0"/>
                <w:numId w:val="1"/>
              </w:numPr>
              <w:tabs>
                <w:tab w:val="num" w:pos="1134"/>
              </w:tabs>
              <w:rPr>
                <w:sz w:val="22"/>
                <w:szCs w:val="22"/>
              </w:rPr>
            </w:pPr>
            <w:r w:rsidRPr="00F54173">
              <w:rPr>
                <w:sz w:val="22"/>
                <w:szCs w:val="22"/>
              </w:rPr>
              <w:t xml:space="preserve">Daily security of building as directed </w:t>
            </w:r>
            <w:r>
              <w:rPr>
                <w:sz w:val="22"/>
                <w:szCs w:val="22"/>
              </w:rPr>
              <w:br/>
            </w:r>
          </w:p>
          <w:p w14:paraId="43B149D9" w14:textId="77777777" w:rsidR="00FA2196" w:rsidRPr="00F54173" w:rsidRDefault="00FA2196" w:rsidP="00FA2196">
            <w:pPr>
              <w:numPr>
                <w:ilvl w:val="0"/>
                <w:numId w:val="1"/>
              </w:numPr>
              <w:tabs>
                <w:tab w:val="num" w:pos="1134"/>
              </w:tabs>
              <w:rPr>
                <w:sz w:val="22"/>
                <w:szCs w:val="22"/>
              </w:rPr>
            </w:pPr>
            <w:r w:rsidRPr="00F54173">
              <w:rPr>
                <w:sz w:val="22"/>
                <w:szCs w:val="22"/>
              </w:rPr>
              <w:t>Acting as Fire Warden for Community &amp; Allied Health Services building.</w:t>
            </w:r>
            <w:r>
              <w:rPr>
                <w:sz w:val="22"/>
                <w:szCs w:val="22"/>
              </w:rPr>
              <w:br/>
            </w:r>
          </w:p>
          <w:p w14:paraId="036AEB78" w14:textId="77777777" w:rsidR="00FA2196" w:rsidRPr="00F54173" w:rsidRDefault="00FA2196" w:rsidP="00FA2196">
            <w:pPr>
              <w:numPr>
                <w:ilvl w:val="0"/>
                <w:numId w:val="1"/>
              </w:numPr>
              <w:tabs>
                <w:tab w:val="num" w:pos="1134"/>
              </w:tabs>
              <w:rPr>
                <w:sz w:val="22"/>
                <w:szCs w:val="22"/>
              </w:rPr>
            </w:pPr>
            <w:r>
              <w:rPr>
                <w:sz w:val="22"/>
                <w:szCs w:val="22"/>
              </w:rPr>
              <w:t xml:space="preserve">Maintenance of various electronic booking, monitoring and information systems </w:t>
            </w:r>
            <w:r>
              <w:rPr>
                <w:sz w:val="22"/>
                <w:szCs w:val="22"/>
              </w:rPr>
              <w:br/>
            </w:r>
          </w:p>
          <w:p w14:paraId="37D801B5" w14:textId="77777777" w:rsidR="00FA2196" w:rsidRPr="00F54173" w:rsidRDefault="00FA2196" w:rsidP="00FA2196">
            <w:pPr>
              <w:numPr>
                <w:ilvl w:val="0"/>
                <w:numId w:val="1"/>
              </w:numPr>
              <w:tabs>
                <w:tab w:val="num" w:pos="1134"/>
              </w:tabs>
              <w:rPr>
                <w:sz w:val="22"/>
                <w:szCs w:val="22"/>
              </w:rPr>
            </w:pPr>
            <w:r>
              <w:rPr>
                <w:sz w:val="22"/>
                <w:szCs w:val="22"/>
              </w:rPr>
              <w:t>M</w:t>
            </w:r>
            <w:r w:rsidRPr="00F54173">
              <w:rPr>
                <w:sz w:val="22"/>
                <w:szCs w:val="22"/>
              </w:rPr>
              <w:t>onitor workers location and follow up overdue workers in accordance with the Isolated Workers procedure.</w:t>
            </w:r>
          </w:p>
          <w:p w14:paraId="50203615" w14:textId="596426E9" w:rsidR="00FA2196" w:rsidRPr="00AC0C59" w:rsidRDefault="00FA2196" w:rsidP="00FA2196">
            <w:pPr>
              <w:numPr>
                <w:ilvl w:val="0"/>
                <w:numId w:val="1"/>
              </w:numPr>
              <w:tabs>
                <w:tab w:val="clear" w:pos="360"/>
              </w:tabs>
              <w:spacing w:before="20" w:after="20"/>
              <w:ind w:left="351" w:hanging="351"/>
              <w:jc w:val="both"/>
              <w:rPr>
                <w:color w:val="000000"/>
                <w:sz w:val="20"/>
                <w:szCs w:val="20"/>
              </w:rPr>
            </w:pPr>
          </w:p>
        </w:tc>
      </w:tr>
      <w:tr w:rsidR="00FA2196" w14:paraId="0E44ECBE" w14:textId="77777777" w:rsidTr="00FB6143">
        <w:trPr>
          <w:trHeight w:val="5944"/>
        </w:trPr>
        <w:tc>
          <w:tcPr>
            <w:tcW w:w="2552" w:type="dxa"/>
            <w:tcBorders>
              <w:top w:val="single" w:sz="4" w:space="0" w:color="auto"/>
              <w:left w:val="single" w:sz="4" w:space="0" w:color="auto"/>
              <w:bottom w:val="single" w:sz="4" w:space="0" w:color="auto"/>
              <w:right w:val="single" w:sz="4" w:space="0" w:color="auto"/>
            </w:tcBorders>
          </w:tcPr>
          <w:p w14:paraId="71E8FE94" w14:textId="4931F0C8" w:rsidR="00FA2196" w:rsidRPr="00183865" w:rsidRDefault="00FA2196" w:rsidP="00FA2196">
            <w:pPr>
              <w:pStyle w:val="Heading5"/>
              <w:keepNext/>
              <w:spacing w:before="0" w:after="0"/>
              <w:rPr>
                <w:rFonts w:ascii="Arial" w:hAnsi="Arial" w:cs="Arial"/>
                <w:sz w:val="20"/>
                <w:szCs w:val="20"/>
              </w:rPr>
            </w:pPr>
            <w:r w:rsidRPr="00183865">
              <w:rPr>
                <w:rFonts w:ascii="Arial" w:hAnsi="Arial" w:cs="Arial"/>
                <w:sz w:val="20"/>
                <w:szCs w:val="20"/>
              </w:rPr>
              <w:lastRenderedPageBreak/>
              <w:t>TEAMWORK &amp; COMMUNICATION</w:t>
            </w:r>
          </w:p>
          <w:p w14:paraId="49756756" w14:textId="3FD35FD5" w:rsidR="00FA2196" w:rsidRPr="00AC0C59" w:rsidRDefault="00FA2196" w:rsidP="00FA2196">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5012C9F" w14:textId="77777777" w:rsidR="00FA2196" w:rsidRPr="00FF4603" w:rsidRDefault="00FA2196" w:rsidP="00FA2196">
            <w:pPr>
              <w:numPr>
                <w:ilvl w:val="0"/>
                <w:numId w:val="1"/>
              </w:numPr>
              <w:rPr>
                <w:sz w:val="22"/>
                <w:szCs w:val="22"/>
              </w:rPr>
            </w:pPr>
            <w:r>
              <w:rPr>
                <w:sz w:val="22"/>
                <w:szCs w:val="22"/>
              </w:rPr>
              <w:t>W</w:t>
            </w:r>
            <w:r w:rsidRPr="00FF4603">
              <w:rPr>
                <w:sz w:val="22"/>
                <w:szCs w:val="22"/>
              </w:rPr>
              <w:t>ork</w:t>
            </w:r>
            <w:r>
              <w:rPr>
                <w:sz w:val="22"/>
                <w:szCs w:val="22"/>
              </w:rPr>
              <w:t>ing</w:t>
            </w:r>
            <w:r w:rsidRPr="00FF4603">
              <w:rPr>
                <w:sz w:val="22"/>
                <w:szCs w:val="22"/>
              </w:rPr>
              <w:t xml:space="preserve"> positively within a team to achieve team goals.</w:t>
            </w:r>
            <w:r>
              <w:rPr>
                <w:sz w:val="22"/>
                <w:szCs w:val="22"/>
              </w:rPr>
              <w:t>|</w:t>
            </w:r>
            <w:r>
              <w:rPr>
                <w:sz w:val="22"/>
                <w:szCs w:val="22"/>
              </w:rPr>
              <w:br/>
            </w:r>
          </w:p>
          <w:p w14:paraId="5919A94D" w14:textId="77777777" w:rsidR="00FA2196" w:rsidRPr="00FF4603" w:rsidRDefault="00FA2196" w:rsidP="00FA2196">
            <w:pPr>
              <w:numPr>
                <w:ilvl w:val="0"/>
                <w:numId w:val="1"/>
              </w:numPr>
              <w:tabs>
                <w:tab w:val="num" w:pos="1287"/>
              </w:tabs>
              <w:rPr>
                <w:sz w:val="22"/>
                <w:szCs w:val="22"/>
              </w:rPr>
            </w:pPr>
            <w:r w:rsidRPr="00FF4603">
              <w:rPr>
                <w:sz w:val="22"/>
                <w:szCs w:val="22"/>
              </w:rPr>
              <w:t xml:space="preserve">Assisting the </w:t>
            </w:r>
            <w:r w:rsidRPr="00B2718F">
              <w:rPr>
                <w:sz w:val="22"/>
                <w:szCs w:val="22"/>
              </w:rPr>
              <w:t>Clinical Support Team Leader</w:t>
            </w:r>
            <w:r>
              <w:rPr>
                <w:sz w:val="22"/>
                <w:szCs w:val="22"/>
              </w:rPr>
              <w:t xml:space="preserve"> in the identification of team g</w:t>
            </w:r>
            <w:r w:rsidRPr="00FF4603">
              <w:rPr>
                <w:sz w:val="22"/>
                <w:szCs w:val="22"/>
              </w:rPr>
              <w:t>oals</w:t>
            </w:r>
            <w:r>
              <w:rPr>
                <w:sz w:val="22"/>
                <w:szCs w:val="22"/>
              </w:rPr>
              <w:br/>
            </w:r>
          </w:p>
          <w:p w14:paraId="4880CB22" w14:textId="77777777" w:rsidR="00FA2196" w:rsidRPr="00FF4603" w:rsidRDefault="00FA2196" w:rsidP="00FA2196">
            <w:pPr>
              <w:numPr>
                <w:ilvl w:val="0"/>
                <w:numId w:val="1"/>
              </w:numPr>
              <w:tabs>
                <w:tab w:val="num" w:pos="1287"/>
              </w:tabs>
              <w:rPr>
                <w:sz w:val="22"/>
                <w:szCs w:val="22"/>
              </w:rPr>
            </w:pPr>
            <w:r w:rsidRPr="00FF4603">
              <w:rPr>
                <w:sz w:val="22"/>
                <w:szCs w:val="22"/>
              </w:rPr>
              <w:t xml:space="preserve">Work positively and harmoniously with other team members to achieve </w:t>
            </w:r>
            <w:r>
              <w:rPr>
                <w:sz w:val="22"/>
                <w:szCs w:val="22"/>
              </w:rPr>
              <w:t>team goals</w:t>
            </w:r>
            <w:r>
              <w:rPr>
                <w:sz w:val="22"/>
                <w:szCs w:val="22"/>
              </w:rPr>
              <w:br/>
            </w:r>
          </w:p>
          <w:p w14:paraId="0FFDC13A" w14:textId="77777777" w:rsidR="00FA2196" w:rsidRPr="00FF4603" w:rsidRDefault="00FA2196" w:rsidP="00FA2196">
            <w:pPr>
              <w:numPr>
                <w:ilvl w:val="0"/>
                <w:numId w:val="1"/>
              </w:numPr>
              <w:tabs>
                <w:tab w:val="num" w:pos="1287"/>
              </w:tabs>
              <w:rPr>
                <w:sz w:val="22"/>
                <w:szCs w:val="22"/>
              </w:rPr>
            </w:pPr>
            <w:r w:rsidRPr="00FF4603">
              <w:rPr>
                <w:sz w:val="22"/>
                <w:szCs w:val="22"/>
              </w:rPr>
              <w:t>Ability to contribute to various committees as required on a divisional and organisational basis.</w:t>
            </w:r>
            <w:r>
              <w:rPr>
                <w:sz w:val="22"/>
                <w:szCs w:val="22"/>
              </w:rPr>
              <w:br/>
            </w:r>
          </w:p>
          <w:p w14:paraId="14EA9ACD" w14:textId="77777777" w:rsidR="00FA2196" w:rsidRPr="00FF4603" w:rsidRDefault="00FA2196" w:rsidP="00FA2196">
            <w:pPr>
              <w:numPr>
                <w:ilvl w:val="0"/>
                <w:numId w:val="1"/>
              </w:numPr>
              <w:tabs>
                <w:tab w:val="num" w:pos="1287"/>
              </w:tabs>
              <w:rPr>
                <w:sz w:val="22"/>
                <w:szCs w:val="22"/>
              </w:rPr>
            </w:pPr>
            <w:r w:rsidRPr="00FF4603">
              <w:rPr>
                <w:sz w:val="22"/>
                <w:szCs w:val="22"/>
              </w:rPr>
              <w:t>Demonstrate ability for problem solving and communicating with people from a diverse range of backgrounds.</w:t>
            </w:r>
            <w:r>
              <w:rPr>
                <w:sz w:val="22"/>
                <w:szCs w:val="22"/>
              </w:rPr>
              <w:br/>
            </w:r>
          </w:p>
          <w:p w14:paraId="07415DF4" w14:textId="77777777" w:rsidR="00FA2196" w:rsidRPr="00FF4603" w:rsidRDefault="00FA2196" w:rsidP="00FA2196">
            <w:pPr>
              <w:numPr>
                <w:ilvl w:val="0"/>
                <w:numId w:val="1"/>
              </w:numPr>
              <w:tabs>
                <w:tab w:val="num" w:pos="1287"/>
              </w:tabs>
              <w:rPr>
                <w:sz w:val="22"/>
                <w:szCs w:val="22"/>
              </w:rPr>
            </w:pPr>
            <w:r w:rsidRPr="00FF4603">
              <w:rPr>
                <w:sz w:val="22"/>
                <w:szCs w:val="22"/>
              </w:rPr>
              <w:t>Delivery of culturally sensitive services for Aboriginal people through close working relationships with the Aboriginal Health workers</w:t>
            </w:r>
            <w:r>
              <w:rPr>
                <w:sz w:val="22"/>
                <w:szCs w:val="22"/>
              </w:rPr>
              <w:br/>
            </w:r>
          </w:p>
          <w:p w14:paraId="71BE04F2" w14:textId="77777777" w:rsidR="00FA2196" w:rsidRPr="00FF4603" w:rsidRDefault="00FA2196" w:rsidP="00FA2196">
            <w:pPr>
              <w:numPr>
                <w:ilvl w:val="0"/>
                <w:numId w:val="1"/>
              </w:numPr>
              <w:rPr>
                <w:sz w:val="22"/>
                <w:szCs w:val="22"/>
              </w:rPr>
            </w:pPr>
            <w:r w:rsidRPr="00FF4603">
              <w:rPr>
                <w:sz w:val="22"/>
                <w:szCs w:val="22"/>
              </w:rPr>
              <w:t>Participation and assistance in the orientation of new staff as this relates to the Health Service, the Community and Allied Health Services Division the Primary Health Care Team</w:t>
            </w:r>
            <w:r>
              <w:rPr>
                <w:sz w:val="22"/>
                <w:szCs w:val="22"/>
              </w:rPr>
              <w:br/>
            </w:r>
          </w:p>
          <w:p w14:paraId="79AD73EB" w14:textId="011654CD" w:rsidR="00FA2196" w:rsidRPr="00FA2196" w:rsidRDefault="00FA2196" w:rsidP="00FA2196">
            <w:pPr>
              <w:numPr>
                <w:ilvl w:val="0"/>
                <w:numId w:val="1"/>
              </w:numPr>
              <w:rPr>
                <w:sz w:val="22"/>
                <w:szCs w:val="22"/>
              </w:rPr>
            </w:pPr>
            <w:r w:rsidRPr="00FF4603">
              <w:rPr>
                <w:sz w:val="22"/>
                <w:szCs w:val="22"/>
              </w:rPr>
              <w:t>Participation in the development of policies and procedures which reflect the philosophy of the health service and CHSA</w:t>
            </w:r>
            <w:r>
              <w:rPr>
                <w:sz w:val="22"/>
                <w:szCs w:val="22"/>
              </w:rPr>
              <w:br/>
            </w:r>
          </w:p>
        </w:tc>
      </w:tr>
      <w:tr w:rsidR="00FA2196"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75E06DAB" w14:textId="77777777" w:rsidR="00FA2196" w:rsidRPr="00183865" w:rsidRDefault="00FA2196" w:rsidP="00FA2196">
            <w:pPr>
              <w:pStyle w:val="Heading5"/>
              <w:keepNext/>
              <w:spacing w:before="0" w:after="0"/>
              <w:rPr>
                <w:rFonts w:ascii="Arial" w:hAnsi="Arial" w:cs="Arial"/>
                <w:sz w:val="22"/>
                <w:szCs w:val="22"/>
              </w:rPr>
            </w:pPr>
            <w:r w:rsidRPr="00183865">
              <w:rPr>
                <w:rFonts w:ascii="Arial" w:hAnsi="Arial" w:cs="Arial"/>
                <w:sz w:val="22"/>
                <w:szCs w:val="22"/>
              </w:rPr>
              <w:t>DOCUMENTATION &amp; ADMINISTRATION</w:t>
            </w:r>
          </w:p>
          <w:p w14:paraId="053AFDEF" w14:textId="10F687C0" w:rsidR="00FA2196" w:rsidRPr="00AC0C59" w:rsidRDefault="00FA2196" w:rsidP="00FA2196">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34B3C67" w14:textId="77777777" w:rsidR="00FA2196" w:rsidRPr="00FF4603" w:rsidRDefault="00FA2196" w:rsidP="00FA2196">
            <w:pPr>
              <w:numPr>
                <w:ilvl w:val="0"/>
                <w:numId w:val="1"/>
              </w:numPr>
              <w:rPr>
                <w:sz w:val="22"/>
                <w:szCs w:val="22"/>
              </w:rPr>
            </w:pPr>
            <w:r w:rsidRPr="00FF4603">
              <w:rPr>
                <w:sz w:val="22"/>
                <w:szCs w:val="22"/>
              </w:rPr>
              <w:t>Ensure that all documentation is accurate and completed in a professional and timely manner and in accordance with policies and procedures</w:t>
            </w:r>
            <w:r>
              <w:rPr>
                <w:sz w:val="22"/>
                <w:szCs w:val="22"/>
              </w:rPr>
              <w:br/>
            </w:r>
          </w:p>
          <w:p w14:paraId="18E5E61B" w14:textId="5DF50C6C" w:rsidR="00FA2196" w:rsidRPr="00FA2196" w:rsidRDefault="00FA2196" w:rsidP="00FA2196">
            <w:pPr>
              <w:numPr>
                <w:ilvl w:val="0"/>
                <w:numId w:val="1"/>
              </w:numPr>
              <w:spacing w:before="20" w:after="20"/>
              <w:ind w:left="0" w:firstLine="0"/>
              <w:jc w:val="both"/>
              <w:rPr>
                <w:color w:val="000000"/>
                <w:sz w:val="20"/>
                <w:szCs w:val="20"/>
              </w:rPr>
            </w:pPr>
            <w:r w:rsidRPr="00FF4603">
              <w:rPr>
                <w:sz w:val="22"/>
                <w:szCs w:val="22"/>
              </w:rPr>
              <w:t xml:space="preserve">Demonstrate ability to identify &amp; report all health &amp; safety risks, </w:t>
            </w:r>
            <w:r w:rsidR="00175ED4">
              <w:rPr>
                <w:sz w:val="22"/>
                <w:szCs w:val="22"/>
              </w:rPr>
              <w:t xml:space="preserve"> </w:t>
            </w:r>
            <w:r w:rsidR="00175ED4">
              <w:rPr>
                <w:sz w:val="22"/>
                <w:szCs w:val="22"/>
              </w:rPr>
              <w:tab/>
            </w:r>
            <w:r w:rsidRPr="00FF4603">
              <w:rPr>
                <w:sz w:val="22"/>
                <w:szCs w:val="22"/>
              </w:rPr>
              <w:t xml:space="preserve">accidents, injuries, property damage and </w:t>
            </w:r>
            <w:r>
              <w:rPr>
                <w:sz w:val="22"/>
                <w:szCs w:val="22"/>
              </w:rPr>
              <w:t>near misses</w:t>
            </w:r>
            <w:r w:rsidRPr="00FF4603">
              <w:rPr>
                <w:sz w:val="22"/>
                <w:szCs w:val="22"/>
              </w:rPr>
              <w:t xml:space="preserve"> at the workplace </w:t>
            </w:r>
            <w:r w:rsidR="00175ED4">
              <w:rPr>
                <w:sz w:val="22"/>
                <w:szCs w:val="22"/>
              </w:rPr>
              <w:tab/>
            </w:r>
            <w:r w:rsidRPr="00FF4603">
              <w:rPr>
                <w:sz w:val="22"/>
                <w:szCs w:val="22"/>
              </w:rPr>
              <w:t>and complete standard documentation in regards to this.</w:t>
            </w:r>
          </w:p>
        </w:tc>
      </w:tr>
      <w:tr w:rsidR="00FA2196" w14:paraId="1107EFE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50A83ABB" w14:textId="61EC75D9" w:rsidR="00FA2196" w:rsidRPr="00FA2196" w:rsidRDefault="00FA2196" w:rsidP="00FA2196">
            <w:pPr>
              <w:spacing w:before="20" w:after="20"/>
              <w:jc w:val="both"/>
              <w:rPr>
                <w:b/>
                <w:i/>
                <w:color w:val="000000"/>
                <w:sz w:val="20"/>
                <w:szCs w:val="20"/>
              </w:rPr>
            </w:pPr>
            <w:r w:rsidRPr="00FA2196">
              <w:rPr>
                <w:b/>
                <w:i/>
                <w:sz w:val="22"/>
                <w:szCs w:val="22"/>
              </w:rPr>
              <w:t>CONTINUOUS QUALITY IMPROVEMENT</w:t>
            </w:r>
          </w:p>
        </w:tc>
        <w:tc>
          <w:tcPr>
            <w:tcW w:w="7513" w:type="dxa"/>
            <w:tcBorders>
              <w:top w:val="single" w:sz="4" w:space="0" w:color="auto"/>
              <w:left w:val="single" w:sz="4" w:space="0" w:color="auto"/>
              <w:bottom w:val="single" w:sz="4" w:space="0" w:color="auto"/>
              <w:right w:val="single" w:sz="4" w:space="0" w:color="auto"/>
            </w:tcBorders>
          </w:tcPr>
          <w:p w14:paraId="771FA3FA" w14:textId="77777777" w:rsidR="00FA2196" w:rsidRPr="00FF4603" w:rsidRDefault="00FA2196" w:rsidP="00FA2196">
            <w:pPr>
              <w:rPr>
                <w:b/>
                <w:sz w:val="22"/>
                <w:szCs w:val="22"/>
              </w:rPr>
            </w:pPr>
            <w:r w:rsidRPr="00FF4603">
              <w:rPr>
                <w:b/>
                <w:sz w:val="22"/>
                <w:szCs w:val="22"/>
              </w:rPr>
              <w:t>Demonstrate commitment to continuous quality improvement through:</w:t>
            </w:r>
          </w:p>
          <w:p w14:paraId="13E2A256" w14:textId="77777777" w:rsidR="00FA2196" w:rsidRPr="00FF4603" w:rsidRDefault="00FA2196" w:rsidP="00FA2196">
            <w:pPr>
              <w:numPr>
                <w:ilvl w:val="0"/>
                <w:numId w:val="1"/>
              </w:numPr>
              <w:tabs>
                <w:tab w:val="num" w:pos="540"/>
              </w:tabs>
              <w:rPr>
                <w:sz w:val="22"/>
                <w:szCs w:val="22"/>
              </w:rPr>
            </w:pPr>
            <w:r w:rsidRPr="00FF4603">
              <w:rPr>
                <w:sz w:val="22"/>
                <w:szCs w:val="22"/>
              </w:rPr>
              <w:t>Participation in and contribution to the development of and participation in quality improvement programs and other health service activities to meet Service and/ Accreditation Standards</w:t>
            </w:r>
            <w:r>
              <w:rPr>
                <w:sz w:val="22"/>
                <w:szCs w:val="22"/>
              </w:rPr>
              <w:br/>
            </w:r>
            <w:r w:rsidRPr="00FF4603">
              <w:rPr>
                <w:sz w:val="22"/>
                <w:szCs w:val="22"/>
              </w:rPr>
              <w:t xml:space="preserve"> </w:t>
            </w:r>
          </w:p>
          <w:p w14:paraId="787A8219" w14:textId="77777777" w:rsidR="00FA2196" w:rsidRPr="00FF4603" w:rsidRDefault="00FA2196" w:rsidP="00FA2196">
            <w:pPr>
              <w:numPr>
                <w:ilvl w:val="0"/>
                <w:numId w:val="1"/>
              </w:numPr>
              <w:tabs>
                <w:tab w:val="num" w:pos="540"/>
              </w:tabs>
              <w:rPr>
                <w:sz w:val="22"/>
                <w:szCs w:val="22"/>
              </w:rPr>
            </w:pPr>
            <w:r w:rsidRPr="00FF4603">
              <w:rPr>
                <w:sz w:val="22"/>
                <w:szCs w:val="22"/>
              </w:rPr>
              <w:t>Participate and contribute to occupational health safety &amp; welfare activities to ensure a safe work environment for clients, staff and visitors.</w:t>
            </w:r>
            <w:r>
              <w:rPr>
                <w:sz w:val="22"/>
                <w:szCs w:val="22"/>
              </w:rPr>
              <w:br/>
            </w:r>
          </w:p>
          <w:p w14:paraId="572A68EB" w14:textId="4CE84047" w:rsidR="00FA2196" w:rsidRPr="00FA2196" w:rsidRDefault="00FA2196" w:rsidP="00FA2196">
            <w:pPr>
              <w:numPr>
                <w:ilvl w:val="0"/>
                <w:numId w:val="1"/>
              </w:numPr>
              <w:tabs>
                <w:tab w:val="num" w:pos="540"/>
              </w:tabs>
              <w:rPr>
                <w:sz w:val="22"/>
                <w:szCs w:val="22"/>
              </w:rPr>
            </w:pPr>
            <w:r w:rsidRPr="00FF4603">
              <w:rPr>
                <w:sz w:val="22"/>
                <w:szCs w:val="22"/>
              </w:rPr>
              <w:t>Ensuring hazardous work areas or practices are identified and reported.</w:t>
            </w:r>
          </w:p>
        </w:tc>
      </w:tr>
      <w:tr w:rsidR="00FA2196" w14:paraId="5A40469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788BB71A" w14:textId="7CCE2EA2" w:rsidR="00FA2196" w:rsidRPr="00FA2196" w:rsidRDefault="00FA2196" w:rsidP="00FA2196">
            <w:pPr>
              <w:spacing w:before="20" w:after="20"/>
              <w:rPr>
                <w:b/>
                <w:i/>
                <w:color w:val="000000"/>
                <w:sz w:val="20"/>
                <w:szCs w:val="20"/>
              </w:rPr>
            </w:pPr>
            <w:r>
              <w:rPr>
                <w:b/>
                <w:i/>
                <w:sz w:val="22"/>
                <w:szCs w:val="22"/>
              </w:rPr>
              <w:t xml:space="preserve">PERSONAL </w:t>
            </w:r>
            <w:r w:rsidRPr="00FA2196">
              <w:rPr>
                <w:b/>
                <w:i/>
                <w:sz w:val="22"/>
                <w:szCs w:val="22"/>
              </w:rPr>
              <w:t>&amp; PROFESSIONAL DEVELOPMENT</w:t>
            </w:r>
          </w:p>
        </w:tc>
        <w:tc>
          <w:tcPr>
            <w:tcW w:w="7513" w:type="dxa"/>
            <w:tcBorders>
              <w:top w:val="single" w:sz="4" w:space="0" w:color="auto"/>
              <w:left w:val="single" w:sz="4" w:space="0" w:color="auto"/>
              <w:bottom w:val="single" w:sz="4" w:space="0" w:color="auto"/>
              <w:right w:val="single" w:sz="4" w:space="0" w:color="auto"/>
            </w:tcBorders>
          </w:tcPr>
          <w:p w14:paraId="136EFE1D" w14:textId="77777777" w:rsidR="00FA2196" w:rsidRPr="00FF4603" w:rsidRDefault="00FA2196" w:rsidP="00FA2196">
            <w:pPr>
              <w:rPr>
                <w:b/>
                <w:sz w:val="22"/>
                <w:szCs w:val="22"/>
              </w:rPr>
            </w:pPr>
            <w:r w:rsidRPr="00FF4603">
              <w:rPr>
                <w:b/>
                <w:sz w:val="22"/>
                <w:szCs w:val="22"/>
              </w:rPr>
              <w:t>Participate in ongoing personal &amp; professional development through:</w:t>
            </w:r>
          </w:p>
          <w:p w14:paraId="22FC4B25" w14:textId="2716F66A" w:rsidR="00FA2196" w:rsidRPr="00FA2196" w:rsidRDefault="00FA2196" w:rsidP="00FA2196">
            <w:pPr>
              <w:numPr>
                <w:ilvl w:val="0"/>
                <w:numId w:val="1"/>
              </w:numPr>
              <w:spacing w:before="20" w:after="20"/>
              <w:ind w:left="0" w:firstLine="0"/>
              <w:jc w:val="both"/>
              <w:rPr>
                <w:color w:val="000000"/>
                <w:sz w:val="20"/>
                <w:szCs w:val="20"/>
              </w:rPr>
            </w:pPr>
            <w:r w:rsidRPr="00FF4603">
              <w:rPr>
                <w:sz w:val="22"/>
                <w:szCs w:val="22"/>
              </w:rPr>
              <w:t>Attendance at and participation in meetings as required.</w:t>
            </w:r>
          </w:p>
          <w:p w14:paraId="36F8169A" w14:textId="77777777" w:rsidR="00FA2196" w:rsidRPr="00FA2196" w:rsidRDefault="00FA2196" w:rsidP="00FA2196">
            <w:pPr>
              <w:spacing w:before="20" w:after="20"/>
              <w:jc w:val="both"/>
              <w:rPr>
                <w:color w:val="000000"/>
                <w:sz w:val="20"/>
                <w:szCs w:val="20"/>
              </w:rPr>
            </w:pPr>
          </w:p>
          <w:p w14:paraId="17FE75E1" w14:textId="77777777" w:rsidR="00FA2196" w:rsidRPr="00FF4603" w:rsidRDefault="00FA2196" w:rsidP="00FA2196">
            <w:pPr>
              <w:numPr>
                <w:ilvl w:val="0"/>
                <w:numId w:val="1"/>
              </w:numPr>
              <w:rPr>
                <w:sz w:val="22"/>
                <w:szCs w:val="22"/>
              </w:rPr>
            </w:pPr>
            <w:r>
              <w:rPr>
                <w:sz w:val="22"/>
                <w:szCs w:val="22"/>
              </w:rPr>
              <w:t>W</w:t>
            </w:r>
            <w:r w:rsidRPr="00FF4603">
              <w:rPr>
                <w:sz w:val="22"/>
                <w:szCs w:val="22"/>
              </w:rPr>
              <w:t>ork without</w:t>
            </w:r>
            <w:r>
              <w:rPr>
                <w:sz w:val="22"/>
                <w:szCs w:val="22"/>
              </w:rPr>
              <w:t xml:space="preserve"> direct</w:t>
            </w:r>
            <w:r w:rsidRPr="00FF4603">
              <w:rPr>
                <w:sz w:val="22"/>
                <w:szCs w:val="22"/>
              </w:rPr>
              <w:t xml:space="preserve"> supervision &amp; to adopt a flexible approach to work routines</w:t>
            </w:r>
            <w:r>
              <w:rPr>
                <w:sz w:val="22"/>
                <w:szCs w:val="22"/>
              </w:rPr>
              <w:br/>
            </w:r>
          </w:p>
          <w:p w14:paraId="17FCFCB3" w14:textId="77777777" w:rsidR="00FA2196" w:rsidRPr="00FF4603" w:rsidRDefault="00FA2196" w:rsidP="00FA2196">
            <w:pPr>
              <w:numPr>
                <w:ilvl w:val="0"/>
                <w:numId w:val="1"/>
              </w:numPr>
              <w:rPr>
                <w:sz w:val="22"/>
                <w:szCs w:val="22"/>
              </w:rPr>
            </w:pPr>
            <w:r w:rsidRPr="00FF4603">
              <w:rPr>
                <w:sz w:val="22"/>
                <w:szCs w:val="22"/>
              </w:rPr>
              <w:t>Participation in appropriate educational opportunities as required for the role and as identified through the Performance Development Review process and in line with mandatory training requirements.</w:t>
            </w:r>
            <w:r>
              <w:rPr>
                <w:sz w:val="22"/>
                <w:szCs w:val="22"/>
              </w:rPr>
              <w:br/>
            </w:r>
          </w:p>
          <w:p w14:paraId="43DB9718" w14:textId="2D7CE767" w:rsidR="00FA2196" w:rsidRPr="00FA2196" w:rsidRDefault="00FA2196" w:rsidP="00FA2196">
            <w:pPr>
              <w:numPr>
                <w:ilvl w:val="0"/>
                <w:numId w:val="1"/>
              </w:numPr>
              <w:rPr>
                <w:sz w:val="22"/>
                <w:szCs w:val="22"/>
              </w:rPr>
            </w:pPr>
            <w:r w:rsidRPr="00FF4603">
              <w:rPr>
                <w:sz w:val="22"/>
                <w:szCs w:val="22"/>
              </w:rPr>
              <w:t xml:space="preserve">Development and Maintenance of knowledge and skills relevant to the position through participation in and contribution to workforce </w:t>
            </w:r>
            <w:r w:rsidRPr="00FF4603">
              <w:rPr>
                <w:sz w:val="22"/>
                <w:szCs w:val="22"/>
              </w:rPr>
              <w:lastRenderedPageBreak/>
              <w:t xml:space="preserve">development programs.  This includes compliance with  mandatory training requirements Develop positive communication networks with supervisory staff </w:t>
            </w:r>
          </w:p>
        </w:tc>
      </w:tr>
      <w:tr w:rsidR="00FA2196" w14:paraId="26F9EC21"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6EE0E4A5" w14:textId="3CBDC72A" w:rsidR="00FA2196" w:rsidRPr="00FA2196" w:rsidRDefault="00FA2196" w:rsidP="00FA2196">
            <w:pPr>
              <w:spacing w:before="20" w:after="20"/>
              <w:jc w:val="both"/>
              <w:rPr>
                <w:b/>
                <w:i/>
                <w:color w:val="000000"/>
                <w:sz w:val="20"/>
                <w:szCs w:val="20"/>
              </w:rPr>
            </w:pPr>
            <w:r w:rsidRPr="00FA2196">
              <w:rPr>
                <w:b/>
                <w:i/>
                <w:sz w:val="22"/>
                <w:szCs w:val="22"/>
              </w:rPr>
              <w:lastRenderedPageBreak/>
              <w:t>CUSTOMER SERVICE</w:t>
            </w:r>
          </w:p>
        </w:tc>
        <w:tc>
          <w:tcPr>
            <w:tcW w:w="7513" w:type="dxa"/>
            <w:tcBorders>
              <w:top w:val="single" w:sz="4" w:space="0" w:color="auto"/>
              <w:left w:val="single" w:sz="4" w:space="0" w:color="auto"/>
              <w:bottom w:val="single" w:sz="4" w:space="0" w:color="auto"/>
              <w:right w:val="single" w:sz="4" w:space="0" w:color="auto"/>
            </w:tcBorders>
          </w:tcPr>
          <w:p w14:paraId="47D21289" w14:textId="77777777" w:rsidR="00FA2196" w:rsidRPr="00FF4603" w:rsidRDefault="00FA2196" w:rsidP="00FA2196">
            <w:pPr>
              <w:tabs>
                <w:tab w:val="num" w:pos="720"/>
              </w:tabs>
              <w:rPr>
                <w:b/>
                <w:sz w:val="22"/>
                <w:szCs w:val="22"/>
              </w:rPr>
            </w:pPr>
            <w:r w:rsidRPr="00FF4603">
              <w:rPr>
                <w:b/>
                <w:sz w:val="22"/>
                <w:szCs w:val="22"/>
              </w:rPr>
              <w:t>Act in a professional</w:t>
            </w:r>
            <w:r w:rsidRPr="00FF4603">
              <w:rPr>
                <w:sz w:val="22"/>
                <w:szCs w:val="22"/>
              </w:rPr>
              <w:t xml:space="preserve"> </w:t>
            </w:r>
            <w:r w:rsidRPr="00FF4603">
              <w:rPr>
                <w:b/>
                <w:sz w:val="22"/>
                <w:szCs w:val="22"/>
              </w:rPr>
              <w:t>manner at all times when dealing with internal &amp; external customers and service providers by:</w:t>
            </w:r>
          </w:p>
          <w:p w14:paraId="611DF114" w14:textId="77777777" w:rsidR="00FA2196" w:rsidRPr="00FF4603" w:rsidRDefault="00FA2196" w:rsidP="00FA2196">
            <w:pPr>
              <w:numPr>
                <w:ilvl w:val="0"/>
                <w:numId w:val="1"/>
              </w:numPr>
              <w:tabs>
                <w:tab w:val="num" w:pos="540"/>
              </w:tabs>
              <w:rPr>
                <w:sz w:val="22"/>
                <w:szCs w:val="22"/>
              </w:rPr>
            </w:pPr>
            <w:r w:rsidRPr="00FF4603">
              <w:rPr>
                <w:sz w:val="22"/>
                <w:szCs w:val="22"/>
              </w:rPr>
              <w:t>Complying with the requirements of the SA Public Sector Code of Ethics</w:t>
            </w:r>
            <w:r>
              <w:rPr>
                <w:sz w:val="22"/>
                <w:szCs w:val="22"/>
              </w:rPr>
              <w:br/>
            </w:r>
          </w:p>
          <w:p w14:paraId="54B667E7" w14:textId="77777777" w:rsidR="00FA2196" w:rsidRPr="00FF4603" w:rsidRDefault="00FA2196" w:rsidP="00FA2196">
            <w:pPr>
              <w:numPr>
                <w:ilvl w:val="0"/>
                <w:numId w:val="1"/>
              </w:numPr>
              <w:tabs>
                <w:tab w:val="num" w:pos="540"/>
              </w:tabs>
              <w:rPr>
                <w:sz w:val="22"/>
                <w:szCs w:val="22"/>
              </w:rPr>
            </w:pPr>
            <w:r w:rsidRPr="00FF4603">
              <w:rPr>
                <w:sz w:val="22"/>
                <w:szCs w:val="22"/>
              </w:rPr>
              <w:t>Positively promoting the organisation both internally and externally</w:t>
            </w:r>
            <w:r>
              <w:rPr>
                <w:sz w:val="22"/>
                <w:szCs w:val="22"/>
              </w:rPr>
              <w:br/>
            </w:r>
          </w:p>
          <w:p w14:paraId="74BCE860" w14:textId="77777777" w:rsidR="00FA2196" w:rsidRPr="00FF4603" w:rsidRDefault="00FA2196" w:rsidP="00FA2196">
            <w:pPr>
              <w:numPr>
                <w:ilvl w:val="0"/>
                <w:numId w:val="1"/>
              </w:numPr>
              <w:tabs>
                <w:tab w:val="num" w:pos="540"/>
              </w:tabs>
              <w:rPr>
                <w:sz w:val="22"/>
                <w:szCs w:val="22"/>
              </w:rPr>
            </w:pPr>
            <w:r w:rsidRPr="00FF4603">
              <w:rPr>
                <w:sz w:val="22"/>
                <w:szCs w:val="22"/>
              </w:rPr>
              <w:t>Being prompt and providing courteous service to clients, families, carers and colleagues in a timely and efficient manner.</w:t>
            </w:r>
            <w:r>
              <w:rPr>
                <w:sz w:val="22"/>
                <w:szCs w:val="22"/>
              </w:rPr>
              <w:br/>
            </w:r>
          </w:p>
          <w:p w14:paraId="0E2B9474" w14:textId="77777777" w:rsidR="00FA2196" w:rsidRPr="00FF4603" w:rsidRDefault="00FA2196" w:rsidP="00FA2196">
            <w:pPr>
              <w:numPr>
                <w:ilvl w:val="0"/>
                <w:numId w:val="1"/>
              </w:numPr>
              <w:tabs>
                <w:tab w:val="num" w:pos="540"/>
              </w:tabs>
              <w:rPr>
                <w:sz w:val="22"/>
                <w:szCs w:val="22"/>
              </w:rPr>
            </w:pPr>
            <w:r w:rsidRPr="00FF4603">
              <w:rPr>
                <w:sz w:val="22"/>
                <w:szCs w:val="22"/>
              </w:rPr>
              <w:t>Maintaining &amp; ensuring client confidentiality at all times through paper based and electronic information access, whilst respecting the client’s values &amp; wishes.</w:t>
            </w:r>
            <w:r>
              <w:rPr>
                <w:sz w:val="22"/>
                <w:szCs w:val="22"/>
              </w:rPr>
              <w:br/>
            </w:r>
          </w:p>
          <w:p w14:paraId="38EAD712" w14:textId="77777777" w:rsidR="00FA2196" w:rsidRPr="00FF4603" w:rsidRDefault="00FA2196" w:rsidP="00FA2196">
            <w:pPr>
              <w:numPr>
                <w:ilvl w:val="0"/>
                <w:numId w:val="1"/>
              </w:numPr>
              <w:tabs>
                <w:tab w:val="num" w:pos="540"/>
              </w:tabs>
              <w:rPr>
                <w:sz w:val="22"/>
                <w:szCs w:val="22"/>
              </w:rPr>
            </w:pPr>
            <w:r w:rsidRPr="00FF4603">
              <w:rPr>
                <w:sz w:val="22"/>
                <w:szCs w:val="22"/>
              </w:rPr>
              <w:t>Being aware of and respecting the need of colleagues</w:t>
            </w:r>
            <w:r>
              <w:rPr>
                <w:sz w:val="22"/>
                <w:szCs w:val="22"/>
              </w:rPr>
              <w:br/>
            </w:r>
          </w:p>
          <w:p w14:paraId="442A5489" w14:textId="43F4CCBD" w:rsidR="00FA2196" w:rsidRPr="00FA2196" w:rsidRDefault="00FA2196" w:rsidP="00FA2196">
            <w:pPr>
              <w:numPr>
                <w:ilvl w:val="0"/>
                <w:numId w:val="1"/>
              </w:numPr>
              <w:spacing w:before="20" w:after="20"/>
              <w:ind w:left="0" w:firstLine="0"/>
              <w:jc w:val="both"/>
              <w:rPr>
                <w:color w:val="000000"/>
                <w:sz w:val="20"/>
                <w:szCs w:val="20"/>
              </w:rPr>
            </w:pPr>
            <w:r w:rsidRPr="00FF4603">
              <w:rPr>
                <w:sz w:val="22"/>
                <w:szCs w:val="22"/>
              </w:rPr>
              <w:t>Delivering services that are sensitive to the cultural background of the consumer.</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348F8013"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207C3201" w14:textId="0CCEF0DA"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7971080" w14:textId="77777777" w:rsidR="007F49BC" w:rsidRDefault="007F49BC" w:rsidP="009E63F1">
      <w:pPr>
        <w:ind w:left="-142"/>
        <w:jc w:val="both"/>
        <w:rPr>
          <w:i/>
          <w:iCs/>
          <w:sz w:val="16"/>
          <w:szCs w:val="16"/>
          <w:highlight w:val="yellow"/>
          <w:lang w:val="en-GB" w:eastAsia="en-US"/>
        </w:rPr>
      </w:pPr>
    </w:p>
    <w:p w14:paraId="53B81FA9" w14:textId="77777777" w:rsidR="007F49BC" w:rsidRPr="00F30108" w:rsidRDefault="007F49BC" w:rsidP="009E63F1">
      <w:pPr>
        <w:ind w:left="-142"/>
        <w:jc w:val="both"/>
        <w:rPr>
          <w:b/>
          <w:bCs/>
          <w:lang w:val="en-GB"/>
        </w:rPr>
      </w:pPr>
    </w:p>
    <w:p w14:paraId="59A3722E" w14:textId="13D0E512"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77777777" w:rsidR="007F49BC" w:rsidRDefault="007F49BC" w:rsidP="00FA2196">
      <w:pPr>
        <w:jc w:val="both"/>
        <w:rPr>
          <w:sz w:val="20"/>
          <w:szCs w:val="20"/>
        </w:rPr>
      </w:pPr>
    </w:p>
    <w:p w14:paraId="6D41721E" w14:textId="77777777" w:rsidR="007F49BC" w:rsidRDefault="007F49BC" w:rsidP="009E63F1">
      <w:pPr>
        <w:jc w:val="both"/>
        <w:rPr>
          <w:sz w:val="20"/>
          <w:szCs w:val="20"/>
        </w:rPr>
      </w:pPr>
    </w:p>
    <w:p w14:paraId="75C61ECA" w14:textId="63DDDE53" w:rsidR="007F49BC" w:rsidRPr="009E63F1" w:rsidRDefault="007F49BC" w:rsidP="00FA2196">
      <w:pPr>
        <w:ind w:left="-142"/>
        <w:jc w:val="both"/>
        <w:rPr>
          <w:sz w:val="20"/>
          <w:szCs w:val="20"/>
          <w:highlight w:val="yellow"/>
        </w:rPr>
      </w:pPr>
      <w:r w:rsidRPr="00646186">
        <w:rPr>
          <w:b/>
          <w:bCs/>
        </w:rPr>
        <w:t>Personal Abilities/Aptitudes/Skills:</w:t>
      </w:r>
      <w:r w:rsidRPr="009D0E3A">
        <w:rPr>
          <w:sz w:val="20"/>
          <w:szCs w:val="20"/>
        </w:rPr>
        <w:t xml:space="preserve"> </w:t>
      </w:r>
    </w:p>
    <w:p w14:paraId="4C9833AD" w14:textId="77777777" w:rsidR="007F49BC" w:rsidRDefault="007F49BC" w:rsidP="009E63F1">
      <w:pPr>
        <w:jc w:val="both"/>
        <w:rPr>
          <w:sz w:val="20"/>
          <w:szCs w:val="20"/>
        </w:rPr>
      </w:pPr>
    </w:p>
    <w:p w14:paraId="313C4255" w14:textId="77777777" w:rsidR="00FA2196" w:rsidRDefault="00FA2196" w:rsidP="00FA2196">
      <w:pPr>
        <w:numPr>
          <w:ilvl w:val="0"/>
          <w:numId w:val="1"/>
        </w:numPr>
        <w:rPr>
          <w:sz w:val="20"/>
          <w:szCs w:val="20"/>
        </w:rPr>
      </w:pPr>
      <w:r w:rsidRPr="002F589D">
        <w:rPr>
          <w:sz w:val="20"/>
          <w:szCs w:val="20"/>
        </w:rPr>
        <w:t>Demonstrated competency in the use of Personal Computers as it relates to the role</w:t>
      </w:r>
    </w:p>
    <w:p w14:paraId="6FC97CC9" w14:textId="77777777" w:rsidR="00FA2196" w:rsidRPr="002F589D" w:rsidRDefault="00FA2196" w:rsidP="00FA2196">
      <w:pPr>
        <w:ind w:left="360"/>
        <w:rPr>
          <w:sz w:val="20"/>
          <w:szCs w:val="20"/>
        </w:rPr>
      </w:pPr>
    </w:p>
    <w:p w14:paraId="1FC516EB" w14:textId="77777777" w:rsidR="00FA2196" w:rsidRPr="002F589D" w:rsidRDefault="00FA2196" w:rsidP="00FA2196">
      <w:pPr>
        <w:numPr>
          <w:ilvl w:val="0"/>
          <w:numId w:val="1"/>
        </w:numPr>
        <w:rPr>
          <w:sz w:val="20"/>
          <w:szCs w:val="20"/>
        </w:rPr>
      </w:pPr>
      <w:r w:rsidRPr="002F589D">
        <w:rPr>
          <w:sz w:val="20"/>
          <w:szCs w:val="20"/>
        </w:rPr>
        <w:t>Ability to work with limited supervision, manage time effectively and prioritise tasks.</w:t>
      </w:r>
      <w:r>
        <w:rPr>
          <w:sz w:val="20"/>
          <w:szCs w:val="20"/>
        </w:rPr>
        <w:br/>
      </w:r>
    </w:p>
    <w:p w14:paraId="670CFE6D" w14:textId="77777777" w:rsidR="00FA2196" w:rsidRPr="002F589D" w:rsidRDefault="00FA2196" w:rsidP="00FA2196">
      <w:pPr>
        <w:numPr>
          <w:ilvl w:val="0"/>
          <w:numId w:val="1"/>
        </w:numPr>
        <w:rPr>
          <w:sz w:val="20"/>
          <w:szCs w:val="20"/>
        </w:rPr>
      </w:pPr>
      <w:r w:rsidRPr="002F589D">
        <w:rPr>
          <w:sz w:val="20"/>
          <w:szCs w:val="20"/>
        </w:rPr>
        <w:t>Ability to work with limited direction and utilise initiative appropriately.</w:t>
      </w:r>
      <w:r>
        <w:rPr>
          <w:sz w:val="20"/>
          <w:szCs w:val="20"/>
        </w:rPr>
        <w:br/>
      </w:r>
    </w:p>
    <w:p w14:paraId="78897941" w14:textId="77777777" w:rsidR="00FA2196" w:rsidRPr="002F589D" w:rsidRDefault="00FA2196" w:rsidP="00FA2196">
      <w:pPr>
        <w:numPr>
          <w:ilvl w:val="0"/>
          <w:numId w:val="1"/>
        </w:numPr>
        <w:rPr>
          <w:sz w:val="20"/>
          <w:szCs w:val="20"/>
        </w:rPr>
      </w:pPr>
      <w:r w:rsidRPr="002F589D">
        <w:rPr>
          <w:sz w:val="20"/>
          <w:szCs w:val="20"/>
        </w:rPr>
        <w:t>Demonstrated ability to work effectively within a team environment.</w:t>
      </w:r>
      <w:r>
        <w:rPr>
          <w:sz w:val="20"/>
          <w:szCs w:val="20"/>
        </w:rPr>
        <w:br/>
      </w:r>
    </w:p>
    <w:p w14:paraId="4CFDB4C3" w14:textId="77777777" w:rsidR="00FA2196" w:rsidRPr="002F589D" w:rsidRDefault="00FA2196" w:rsidP="00FA2196">
      <w:pPr>
        <w:numPr>
          <w:ilvl w:val="0"/>
          <w:numId w:val="1"/>
        </w:numPr>
        <w:rPr>
          <w:sz w:val="20"/>
          <w:szCs w:val="20"/>
        </w:rPr>
      </w:pPr>
      <w:r w:rsidRPr="002F589D">
        <w:rPr>
          <w:sz w:val="20"/>
          <w:szCs w:val="20"/>
        </w:rPr>
        <w:t>Well-developed customer service skills that enable appropriate</w:t>
      </w:r>
      <w:r>
        <w:rPr>
          <w:sz w:val="20"/>
          <w:szCs w:val="20"/>
        </w:rPr>
        <w:t xml:space="preserve"> &amp;</w:t>
      </w:r>
      <w:r w:rsidRPr="002F589D">
        <w:rPr>
          <w:sz w:val="20"/>
          <w:szCs w:val="20"/>
        </w:rPr>
        <w:t xml:space="preserve"> effective communication with a diverse range of internal and external customers.</w:t>
      </w:r>
      <w:r>
        <w:rPr>
          <w:sz w:val="20"/>
          <w:szCs w:val="20"/>
        </w:rPr>
        <w:br/>
      </w:r>
    </w:p>
    <w:p w14:paraId="3C0C8A50" w14:textId="77777777" w:rsidR="00FA2196" w:rsidRPr="002F589D" w:rsidRDefault="00FA2196" w:rsidP="00FA2196">
      <w:pPr>
        <w:numPr>
          <w:ilvl w:val="0"/>
          <w:numId w:val="1"/>
        </w:numPr>
        <w:rPr>
          <w:sz w:val="20"/>
          <w:szCs w:val="20"/>
        </w:rPr>
      </w:pPr>
      <w:r w:rsidRPr="002F589D">
        <w:rPr>
          <w:sz w:val="20"/>
          <w:szCs w:val="20"/>
        </w:rPr>
        <w:t>Ability to use tact and initiative when dealing with difficult or sensitive work situations.</w:t>
      </w:r>
      <w:r>
        <w:rPr>
          <w:sz w:val="20"/>
          <w:szCs w:val="20"/>
        </w:rPr>
        <w:br/>
      </w:r>
    </w:p>
    <w:p w14:paraId="4822E100" w14:textId="77777777" w:rsidR="00FA2196" w:rsidRPr="002F589D" w:rsidRDefault="00FA2196" w:rsidP="00FA2196">
      <w:pPr>
        <w:numPr>
          <w:ilvl w:val="0"/>
          <w:numId w:val="1"/>
        </w:numPr>
        <w:rPr>
          <w:sz w:val="20"/>
          <w:szCs w:val="20"/>
        </w:rPr>
      </w:pPr>
      <w:r w:rsidRPr="002F589D">
        <w:rPr>
          <w:sz w:val="20"/>
          <w:szCs w:val="20"/>
        </w:rPr>
        <w:t>Ability to establish and maintain empathy, integrity and confidentiality when dealing with all clients and service providers</w:t>
      </w:r>
      <w:r>
        <w:rPr>
          <w:sz w:val="20"/>
          <w:szCs w:val="20"/>
        </w:rPr>
        <w:br/>
      </w:r>
    </w:p>
    <w:p w14:paraId="7D1E90D7" w14:textId="77777777" w:rsidR="00FA2196" w:rsidRPr="002F589D" w:rsidRDefault="00FA2196" w:rsidP="00FA2196">
      <w:pPr>
        <w:numPr>
          <w:ilvl w:val="0"/>
          <w:numId w:val="1"/>
        </w:numPr>
        <w:rPr>
          <w:sz w:val="20"/>
          <w:szCs w:val="20"/>
        </w:rPr>
      </w:pPr>
      <w:r w:rsidRPr="002F589D">
        <w:rPr>
          <w:sz w:val="20"/>
          <w:szCs w:val="20"/>
        </w:rPr>
        <w:t>Ability to deal effectively and appropriately  with sensitive situations and information</w:t>
      </w:r>
    </w:p>
    <w:p w14:paraId="06035D47" w14:textId="65F81036" w:rsidR="007F49BC" w:rsidRPr="009E63F1" w:rsidRDefault="007F49BC" w:rsidP="00FA2196">
      <w:pPr>
        <w:jc w:val="both"/>
        <w:rPr>
          <w:sz w:val="20"/>
          <w:szCs w:val="20"/>
        </w:rPr>
      </w:pP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7EF244BB" w14:textId="77777777" w:rsidR="00FA2196" w:rsidRPr="002F589D" w:rsidRDefault="00FA2196" w:rsidP="00FA2196">
      <w:pPr>
        <w:numPr>
          <w:ilvl w:val="0"/>
          <w:numId w:val="1"/>
        </w:numPr>
        <w:rPr>
          <w:sz w:val="20"/>
          <w:szCs w:val="20"/>
        </w:rPr>
      </w:pPr>
      <w:r w:rsidRPr="002F589D">
        <w:rPr>
          <w:sz w:val="20"/>
          <w:szCs w:val="20"/>
        </w:rPr>
        <w:t>Previous experience in the provision in data entry</w:t>
      </w:r>
      <w:r>
        <w:rPr>
          <w:sz w:val="20"/>
          <w:szCs w:val="20"/>
        </w:rPr>
        <w:br/>
      </w:r>
    </w:p>
    <w:p w14:paraId="2F43B006" w14:textId="77777777" w:rsidR="00FA2196" w:rsidRPr="002F589D" w:rsidRDefault="00FA2196" w:rsidP="00FA2196">
      <w:pPr>
        <w:numPr>
          <w:ilvl w:val="0"/>
          <w:numId w:val="1"/>
        </w:numPr>
        <w:rPr>
          <w:sz w:val="20"/>
          <w:szCs w:val="20"/>
        </w:rPr>
      </w:pPr>
      <w:r w:rsidRPr="002F589D">
        <w:rPr>
          <w:sz w:val="20"/>
          <w:szCs w:val="20"/>
        </w:rPr>
        <w:t xml:space="preserve">Use of a range of Office Equipment </w:t>
      </w:r>
      <w:r w:rsidRPr="002F589D">
        <w:rPr>
          <w:sz w:val="20"/>
          <w:szCs w:val="20"/>
        </w:rPr>
        <w:br/>
      </w:r>
    </w:p>
    <w:p w14:paraId="52C493D8" w14:textId="77777777" w:rsidR="00FA2196" w:rsidRPr="002F589D" w:rsidRDefault="00FA2196" w:rsidP="00FA2196">
      <w:pPr>
        <w:numPr>
          <w:ilvl w:val="0"/>
          <w:numId w:val="1"/>
        </w:numPr>
        <w:rPr>
          <w:sz w:val="20"/>
          <w:szCs w:val="20"/>
        </w:rPr>
      </w:pPr>
      <w:r w:rsidRPr="002F589D">
        <w:rPr>
          <w:sz w:val="20"/>
          <w:szCs w:val="20"/>
        </w:rPr>
        <w:t xml:space="preserve">Experience in the use of personal computers and Microsoft Office software </w:t>
      </w:r>
      <w:proofErr w:type="spellStart"/>
      <w:r w:rsidRPr="002F589D">
        <w:rPr>
          <w:sz w:val="20"/>
          <w:szCs w:val="20"/>
        </w:rPr>
        <w:t>eg</w:t>
      </w:r>
      <w:proofErr w:type="spellEnd"/>
      <w:r w:rsidRPr="002F589D">
        <w:rPr>
          <w:sz w:val="20"/>
          <w:szCs w:val="20"/>
        </w:rPr>
        <w:t>: Word, Excel, Outlook.</w:t>
      </w:r>
    </w:p>
    <w:p w14:paraId="4DF78823" w14:textId="77777777" w:rsidR="007F49BC" w:rsidRPr="009E63F1" w:rsidRDefault="007F49BC" w:rsidP="00FA2196">
      <w:pPr>
        <w:ind w:left="360"/>
        <w:jc w:val="both"/>
        <w:rPr>
          <w:sz w:val="20"/>
          <w:szCs w:val="20"/>
        </w:rPr>
      </w:pP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134B1ED1" w14:textId="77777777" w:rsidR="00FA2196" w:rsidRPr="002F589D" w:rsidRDefault="00FA2196" w:rsidP="00FA2196">
      <w:pPr>
        <w:numPr>
          <w:ilvl w:val="0"/>
          <w:numId w:val="1"/>
        </w:numPr>
        <w:rPr>
          <w:sz w:val="20"/>
          <w:szCs w:val="20"/>
        </w:rPr>
      </w:pPr>
      <w:r w:rsidRPr="002F589D">
        <w:rPr>
          <w:sz w:val="20"/>
          <w:szCs w:val="20"/>
        </w:rPr>
        <w:t>Demonstrated knowledge of office procedures and practices.</w:t>
      </w:r>
      <w:r>
        <w:rPr>
          <w:sz w:val="20"/>
          <w:szCs w:val="20"/>
        </w:rPr>
        <w:br/>
      </w:r>
    </w:p>
    <w:p w14:paraId="43E9E110" w14:textId="77777777" w:rsidR="00FA2196" w:rsidRPr="002F589D" w:rsidRDefault="00FA2196" w:rsidP="00FA2196">
      <w:pPr>
        <w:numPr>
          <w:ilvl w:val="0"/>
          <w:numId w:val="1"/>
        </w:numPr>
        <w:rPr>
          <w:sz w:val="20"/>
          <w:szCs w:val="20"/>
        </w:rPr>
      </w:pPr>
      <w:r w:rsidRPr="002F589D">
        <w:rPr>
          <w:sz w:val="20"/>
          <w:szCs w:val="20"/>
        </w:rPr>
        <w:t>Knowledge of Occupational Health Safety &amp; Welfare and Equal Employment Opportunity legislation</w:t>
      </w:r>
      <w:r>
        <w:rPr>
          <w:sz w:val="20"/>
          <w:szCs w:val="20"/>
        </w:rPr>
        <w:br/>
      </w:r>
      <w:r>
        <w:rPr>
          <w:sz w:val="20"/>
          <w:szCs w:val="20"/>
        </w:rPr>
        <w:br/>
      </w:r>
    </w:p>
    <w:p w14:paraId="7E6BF1EF" w14:textId="77777777" w:rsidR="00FA2196" w:rsidRPr="002F589D" w:rsidRDefault="00FA2196" w:rsidP="00FA2196">
      <w:pPr>
        <w:numPr>
          <w:ilvl w:val="0"/>
          <w:numId w:val="1"/>
        </w:numPr>
        <w:rPr>
          <w:sz w:val="20"/>
          <w:szCs w:val="20"/>
        </w:rPr>
      </w:pPr>
      <w:r w:rsidRPr="002F589D">
        <w:rPr>
          <w:sz w:val="20"/>
          <w:szCs w:val="20"/>
        </w:rPr>
        <w:t>Knowledge of and commitment to Customer Service principles.</w:t>
      </w:r>
    </w:p>
    <w:p w14:paraId="0E2D56D6" w14:textId="77777777" w:rsidR="00FA2196" w:rsidRPr="002F589D" w:rsidRDefault="00FA2196" w:rsidP="00FA2196">
      <w:pPr>
        <w:ind w:left="360"/>
        <w:rPr>
          <w:sz w:val="20"/>
          <w:szCs w:val="20"/>
        </w:rPr>
      </w:pPr>
    </w:p>
    <w:p w14:paraId="7C6910B4" w14:textId="77777777" w:rsidR="00FA2196" w:rsidRDefault="00FA2196" w:rsidP="00FA2196">
      <w:pPr>
        <w:numPr>
          <w:ilvl w:val="0"/>
          <w:numId w:val="1"/>
        </w:numPr>
        <w:rPr>
          <w:sz w:val="20"/>
          <w:szCs w:val="20"/>
        </w:rPr>
      </w:pPr>
      <w:r w:rsidRPr="002F589D">
        <w:rPr>
          <w:sz w:val="20"/>
          <w:szCs w:val="20"/>
        </w:rPr>
        <w:t>Knowledge and understanding of the principles of confidentiality.</w:t>
      </w:r>
    </w:p>
    <w:p w14:paraId="65B2B5BC" w14:textId="77777777" w:rsidR="00FA2196" w:rsidRDefault="00FA2196" w:rsidP="00FA2196">
      <w:pPr>
        <w:pStyle w:val="ListParagraph"/>
        <w:rPr>
          <w:sz w:val="20"/>
          <w:szCs w:val="20"/>
        </w:rPr>
      </w:pPr>
    </w:p>
    <w:p w14:paraId="20A22644" w14:textId="38864792" w:rsidR="007F49BC" w:rsidRDefault="007F49BC" w:rsidP="00FA2196">
      <w:pPr>
        <w:ind w:left="360"/>
        <w:jc w:val="both"/>
        <w:rPr>
          <w:sz w:val="20"/>
          <w:szCs w:val="20"/>
        </w:rPr>
      </w:pPr>
    </w:p>
    <w:p w14:paraId="1274788B" w14:textId="1DDC16A2" w:rsidR="00FA2196" w:rsidRDefault="00FA2196" w:rsidP="00FA2196">
      <w:pPr>
        <w:ind w:left="360"/>
        <w:jc w:val="both"/>
        <w:rPr>
          <w:sz w:val="20"/>
          <w:szCs w:val="20"/>
        </w:rPr>
      </w:pPr>
    </w:p>
    <w:p w14:paraId="1F5D169A" w14:textId="517CF00F" w:rsidR="00FA2196" w:rsidRDefault="00FA2196" w:rsidP="00FA2196">
      <w:pPr>
        <w:ind w:left="360"/>
        <w:jc w:val="both"/>
        <w:rPr>
          <w:sz w:val="20"/>
          <w:szCs w:val="20"/>
        </w:rPr>
      </w:pPr>
    </w:p>
    <w:p w14:paraId="41125713" w14:textId="3F5AE501" w:rsidR="00FA2196" w:rsidRDefault="00FA2196" w:rsidP="00FA2196">
      <w:pPr>
        <w:ind w:left="360"/>
        <w:jc w:val="both"/>
        <w:rPr>
          <w:sz w:val="20"/>
          <w:szCs w:val="20"/>
        </w:rPr>
      </w:pPr>
    </w:p>
    <w:p w14:paraId="1D10351A" w14:textId="0F4C4876" w:rsidR="00FA2196" w:rsidRDefault="00FA2196" w:rsidP="00FA2196">
      <w:pPr>
        <w:ind w:left="360"/>
        <w:jc w:val="both"/>
        <w:rPr>
          <w:sz w:val="20"/>
          <w:szCs w:val="20"/>
        </w:rPr>
      </w:pPr>
    </w:p>
    <w:p w14:paraId="7C84902F" w14:textId="2E4B6919" w:rsidR="00FA2196" w:rsidRDefault="00FA2196" w:rsidP="00FA2196">
      <w:pPr>
        <w:ind w:left="360"/>
        <w:jc w:val="both"/>
        <w:rPr>
          <w:sz w:val="20"/>
          <w:szCs w:val="20"/>
        </w:rPr>
      </w:pPr>
    </w:p>
    <w:p w14:paraId="1E0BB2D6" w14:textId="09B9BF81" w:rsidR="00FA2196" w:rsidRDefault="00FA2196" w:rsidP="00FA2196">
      <w:pPr>
        <w:ind w:left="360"/>
        <w:jc w:val="both"/>
        <w:rPr>
          <w:sz w:val="20"/>
          <w:szCs w:val="20"/>
        </w:rPr>
      </w:pPr>
    </w:p>
    <w:p w14:paraId="35F469C4" w14:textId="77777777" w:rsidR="00FA2196" w:rsidRPr="00194CF4" w:rsidRDefault="00FA2196" w:rsidP="00FA2196">
      <w:pPr>
        <w:ind w:left="360"/>
        <w:jc w:val="both"/>
        <w:rPr>
          <w:sz w:val="20"/>
          <w:szCs w:val="20"/>
        </w:rPr>
      </w:pPr>
    </w:p>
    <w:p w14:paraId="07A2BDDF" w14:textId="77777777" w:rsidR="007F49BC" w:rsidRPr="00194CF4" w:rsidRDefault="007F49BC" w:rsidP="009E63F1">
      <w:pPr>
        <w:ind w:left="-142"/>
        <w:jc w:val="both"/>
        <w:rPr>
          <w:b/>
          <w:bCs/>
          <w:sz w:val="20"/>
          <w:szCs w:val="20"/>
        </w:rPr>
      </w:pPr>
    </w:p>
    <w:p w14:paraId="095ACC36" w14:textId="3FB53B12" w:rsidR="007F49BC" w:rsidRDefault="007F49BC" w:rsidP="009E63F1">
      <w:pPr>
        <w:ind w:left="-142"/>
        <w:jc w:val="both"/>
        <w:rPr>
          <w:sz w:val="20"/>
          <w:szCs w:val="20"/>
        </w:rPr>
      </w:pPr>
      <w:r w:rsidRPr="00646186">
        <w:rPr>
          <w:b/>
          <w:bCs/>
          <w:u w:val="single"/>
        </w:rPr>
        <w:lastRenderedPageBreak/>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1BA2BECC" w:rsidR="007F49BC" w:rsidRPr="00E43EB4" w:rsidRDefault="007F49BC" w:rsidP="009E63F1">
      <w:pPr>
        <w:ind w:left="-142"/>
        <w:jc w:val="both"/>
      </w:pPr>
      <w:r w:rsidRPr="00646186">
        <w:rPr>
          <w:b/>
          <w:bCs/>
        </w:rPr>
        <w:t>Educational/Vocational Qualifications</w:t>
      </w:r>
      <w:r w:rsidRPr="00E43EB4">
        <w:t xml:space="preserve"> </w:t>
      </w:r>
    </w:p>
    <w:p w14:paraId="516976FF" w14:textId="4C7BB910" w:rsidR="007F49BC" w:rsidRPr="00194CF4" w:rsidRDefault="007F49BC" w:rsidP="00FA2196">
      <w:pPr>
        <w:jc w:val="both"/>
        <w:rPr>
          <w:sz w:val="20"/>
          <w:szCs w:val="20"/>
        </w:rPr>
      </w:pPr>
    </w:p>
    <w:p w14:paraId="5606E6D5" w14:textId="77777777" w:rsidR="007F49BC" w:rsidRPr="00194CF4" w:rsidRDefault="007F49BC" w:rsidP="009E63F1">
      <w:pPr>
        <w:ind w:left="-142"/>
        <w:jc w:val="both"/>
        <w:rPr>
          <w:sz w:val="20"/>
          <w:szCs w:val="20"/>
        </w:rPr>
      </w:pPr>
    </w:p>
    <w:p w14:paraId="61D25D2F" w14:textId="10320501" w:rsidR="007F49BC" w:rsidRPr="00E43EB4" w:rsidRDefault="007F49BC" w:rsidP="009E63F1">
      <w:pPr>
        <w:ind w:left="-142"/>
        <w:jc w:val="both"/>
        <w:rPr>
          <w:b/>
          <w:bCs/>
        </w:rPr>
      </w:pPr>
      <w:r w:rsidRPr="00E43EB4">
        <w:rPr>
          <w:b/>
          <w:bCs/>
        </w:rPr>
        <w:t>Personal Abilities/Aptitudes/Skills:</w:t>
      </w:r>
      <w:r w:rsidRPr="00E43EB4">
        <w:t xml:space="preserve"> </w:t>
      </w:r>
    </w:p>
    <w:p w14:paraId="64C53F4D" w14:textId="3D4FC7EB" w:rsidR="007F49BC" w:rsidRPr="00194CF4" w:rsidRDefault="007F49BC" w:rsidP="00FA2196">
      <w:pPr>
        <w:jc w:val="both"/>
        <w:rPr>
          <w:sz w:val="20"/>
          <w:szCs w:val="20"/>
        </w:rPr>
      </w:pP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2B5C157D" w14:textId="77777777" w:rsidR="00FA2196" w:rsidRPr="002F589D" w:rsidRDefault="00FA2196" w:rsidP="00FA2196">
      <w:pPr>
        <w:numPr>
          <w:ilvl w:val="0"/>
          <w:numId w:val="1"/>
        </w:numPr>
        <w:rPr>
          <w:sz w:val="20"/>
          <w:szCs w:val="20"/>
        </w:rPr>
      </w:pPr>
      <w:r w:rsidRPr="002F589D">
        <w:rPr>
          <w:sz w:val="20"/>
          <w:szCs w:val="20"/>
        </w:rPr>
        <w:t>Previous experience in provision of customer support and service</w:t>
      </w:r>
      <w:r>
        <w:rPr>
          <w:sz w:val="20"/>
          <w:szCs w:val="20"/>
        </w:rPr>
        <w:br/>
      </w:r>
    </w:p>
    <w:p w14:paraId="06B1223F" w14:textId="77777777" w:rsidR="00FA2196" w:rsidRPr="002F589D" w:rsidRDefault="00FA2196" w:rsidP="00FA2196">
      <w:pPr>
        <w:numPr>
          <w:ilvl w:val="0"/>
          <w:numId w:val="1"/>
        </w:numPr>
        <w:rPr>
          <w:sz w:val="20"/>
          <w:szCs w:val="20"/>
        </w:rPr>
      </w:pPr>
      <w:r w:rsidRPr="002F589D">
        <w:rPr>
          <w:sz w:val="20"/>
          <w:szCs w:val="20"/>
        </w:rPr>
        <w:t>Previous experience with CME (Client Management Engine)</w:t>
      </w:r>
      <w:r>
        <w:rPr>
          <w:sz w:val="20"/>
          <w:szCs w:val="20"/>
        </w:rPr>
        <w:t xml:space="preserve"> </w:t>
      </w:r>
      <w:r w:rsidRPr="00B2718F">
        <w:rPr>
          <w:sz w:val="20"/>
          <w:szCs w:val="20"/>
        </w:rPr>
        <w:t>&amp; Health Track</w:t>
      </w:r>
      <w:r w:rsidRPr="00B2718F">
        <w:rPr>
          <w:sz w:val="20"/>
          <w:szCs w:val="20"/>
        </w:rPr>
        <w:br/>
      </w:r>
    </w:p>
    <w:p w14:paraId="6ADA7D41" w14:textId="37454F30" w:rsidR="007F49BC" w:rsidRDefault="00FA2196" w:rsidP="00FA2196">
      <w:pPr>
        <w:numPr>
          <w:ilvl w:val="0"/>
          <w:numId w:val="1"/>
        </w:numPr>
        <w:rPr>
          <w:sz w:val="20"/>
          <w:szCs w:val="20"/>
        </w:rPr>
      </w:pPr>
      <w:r w:rsidRPr="002F589D">
        <w:rPr>
          <w:sz w:val="20"/>
          <w:szCs w:val="20"/>
        </w:rPr>
        <w:t>Relevant experience in a health or health related role</w:t>
      </w:r>
    </w:p>
    <w:p w14:paraId="78FBC385" w14:textId="77777777" w:rsidR="00FA2196" w:rsidRPr="00FA2196" w:rsidRDefault="00FA2196" w:rsidP="00FA2196">
      <w:pPr>
        <w:ind w:left="360"/>
        <w:rPr>
          <w:sz w:val="20"/>
          <w:szCs w:val="20"/>
        </w:rPr>
      </w:pP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5E193C83" w14:textId="3CB36897" w:rsidR="007F49BC" w:rsidRPr="00194CF4" w:rsidRDefault="007F49BC" w:rsidP="00CA1298">
      <w:pPr>
        <w:jc w:val="both"/>
        <w:rPr>
          <w:sz w:val="20"/>
          <w:szCs w:val="20"/>
        </w:rPr>
      </w:pPr>
    </w:p>
    <w:p w14:paraId="0D1F1BBF" w14:textId="77777777" w:rsidR="00FA2196" w:rsidRPr="002F589D" w:rsidRDefault="00FA2196" w:rsidP="00FA2196">
      <w:pPr>
        <w:numPr>
          <w:ilvl w:val="0"/>
          <w:numId w:val="1"/>
        </w:numPr>
        <w:rPr>
          <w:sz w:val="20"/>
          <w:szCs w:val="20"/>
        </w:rPr>
      </w:pPr>
      <w:r w:rsidRPr="002F589D">
        <w:rPr>
          <w:sz w:val="20"/>
          <w:szCs w:val="20"/>
        </w:rPr>
        <w:t>Basic knowledge of medical terminology</w:t>
      </w:r>
      <w:r>
        <w:rPr>
          <w:sz w:val="20"/>
          <w:szCs w:val="20"/>
        </w:rPr>
        <w:br/>
      </w:r>
    </w:p>
    <w:p w14:paraId="7D782C46" w14:textId="77777777" w:rsidR="00FA2196" w:rsidRPr="002F589D" w:rsidRDefault="00FA2196" w:rsidP="00FA2196">
      <w:pPr>
        <w:numPr>
          <w:ilvl w:val="0"/>
          <w:numId w:val="1"/>
        </w:numPr>
        <w:rPr>
          <w:sz w:val="20"/>
          <w:szCs w:val="20"/>
        </w:rPr>
      </w:pPr>
      <w:r w:rsidRPr="002F589D">
        <w:rPr>
          <w:sz w:val="20"/>
          <w:szCs w:val="20"/>
        </w:rPr>
        <w:t>Knowledge of Medical Records system including general retention and disposal requirements</w:t>
      </w:r>
      <w:r>
        <w:rPr>
          <w:sz w:val="20"/>
          <w:szCs w:val="20"/>
        </w:rPr>
        <w:br/>
      </w:r>
    </w:p>
    <w:p w14:paraId="06477AFC" w14:textId="77777777" w:rsidR="00FA2196" w:rsidRPr="002F589D" w:rsidRDefault="00FA2196" w:rsidP="00FA2196">
      <w:pPr>
        <w:numPr>
          <w:ilvl w:val="0"/>
          <w:numId w:val="1"/>
        </w:numPr>
        <w:rPr>
          <w:sz w:val="20"/>
          <w:szCs w:val="20"/>
        </w:rPr>
      </w:pPr>
      <w:r w:rsidRPr="002F589D">
        <w:rPr>
          <w:sz w:val="20"/>
          <w:szCs w:val="20"/>
        </w:rPr>
        <w:t>Knowledge of Health Service policies and procedures</w:t>
      </w:r>
      <w:r>
        <w:rPr>
          <w:sz w:val="20"/>
          <w:szCs w:val="20"/>
        </w:rPr>
        <w:br/>
      </w:r>
    </w:p>
    <w:p w14:paraId="7F45CB44" w14:textId="77777777" w:rsidR="00FA2196" w:rsidRPr="002F589D" w:rsidRDefault="00FA2196" w:rsidP="00FA2196">
      <w:pPr>
        <w:numPr>
          <w:ilvl w:val="0"/>
          <w:numId w:val="1"/>
        </w:numPr>
        <w:rPr>
          <w:sz w:val="20"/>
          <w:szCs w:val="20"/>
        </w:rPr>
      </w:pPr>
      <w:r w:rsidRPr="002F589D">
        <w:rPr>
          <w:sz w:val="20"/>
          <w:szCs w:val="20"/>
        </w:rPr>
        <w:t xml:space="preserve">Knowledge of services available to assist clients in the </w:t>
      </w:r>
      <w:r>
        <w:rPr>
          <w:sz w:val="20"/>
          <w:szCs w:val="20"/>
        </w:rPr>
        <w:t>Yorke &amp; Northern</w:t>
      </w:r>
      <w:r w:rsidRPr="002F589D">
        <w:rPr>
          <w:sz w:val="20"/>
          <w:szCs w:val="20"/>
        </w:rPr>
        <w:t xml:space="preserve"> area with health and health related problems</w:t>
      </w: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0D7A6A9"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5AB55799" w14:textId="5720518E"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r w:rsidR="00731B25">
        <w:rPr>
          <w:sz w:val="20"/>
          <w:szCs w:val="20"/>
        </w:rPr>
        <w:t xml:space="preserve"> </w:t>
      </w:r>
      <w:r>
        <w:rPr>
          <w:sz w:val="20"/>
          <w:szCs w:val="20"/>
        </w:rPr>
        <w:t>ensure healthier, longer and better lives for all South Australians. We will achieve our objectives by</w:t>
      </w:r>
      <w:r w:rsidR="00731B25">
        <w:rPr>
          <w:sz w:val="20"/>
          <w:szCs w:val="20"/>
        </w:rPr>
        <w:t xml:space="preserve"> </w:t>
      </w:r>
      <w:r>
        <w:rPr>
          <w:sz w:val="20"/>
          <w:szCs w:val="20"/>
        </w:rPr>
        <w:t>strengthening primary health care, enhancing hospital care, reforming mental health care and improving the</w:t>
      </w:r>
      <w:r w:rsidR="00731B25">
        <w:rPr>
          <w:sz w:val="20"/>
          <w:szCs w:val="20"/>
        </w:rPr>
        <w:t xml:space="preserve"> </w:t>
      </w: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4E75418D" w14:textId="3DAD5B5E"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r w:rsidR="00731B25">
        <w:rPr>
          <w:sz w:val="20"/>
          <w:szCs w:val="20"/>
        </w:rPr>
        <w:t xml:space="preserve"> </w:t>
      </w:r>
      <w:r>
        <w:rPr>
          <w:sz w:val="20"/>
          <w:szCs w:val="20"/>
        </w:rPr>
        <w:t>promotion, illness prevention and early intervention. We will work with other government agencies and the</w:t>
      </w:r>
      <w:r w:rsidR="00731B25">
        <w:rPr>
          <w:sz w:val="20"/>
          <w:szCs w:val="20"/>
        </w:rPr>
        <w:t xml:space="preserve"> </w:t>
      </w:r>
      <w:r>
        <w:rPr>
          <w:sz w:val="20"/>
          <w:szCs w:val="20"/>
        </w:rPr>
        <w:t>community to address the environmental, socioeconomic, biological and behavioural determinants of health,</w:t>
      </w:r>
      <w:r w:rsidR="00731B25">
        <w:rPr>
          <w:sz w:val="20"/>
          <w:szCs w:val="20"/>
        </w:rPr>
        <w:t xml:space="preserve"> </w:t>
      </w: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02969C23" w14:textId="6E1D4773" w:rsidR="007F1C66" w:rsidRDefault="007F1C66" w:rsidP="007F1C66">
      <w:pPr>
        <w:autoSpaceDE w:val="0"/>
        <w:autoSpaceDN w:val="0"/>
        <w:adjustRightInd w:val="0"/>
        <w:rPr>
          <w:sz w:val="20"/>
          <w:szCs w:val="20"/>
        </w:rPr>
      </w:pPr>
      <w:r>
        <w:rPr>
          <w:sz w:val="20"/>
          <w:szCs w:val="20"/>
        </w:rPr>
        <w:t>SA Health is the brand name for the health portfolio of services and agencies responsible to the Minister for</w:t>
      </w:r>
      <w:r w:rsidR="00731B25">
        <w:rPr>
          <w:sz w:val="20"/>
          <w:szCs w:val="20"/>
        </w:rPr>
        <w:t xml:space="preserve"> </w:t>
      </w:r>
      <w:r>
        <w:rPr>
          <w:sz w:val="20"/>
          <w:szCs w:val="20"/>
        </w:rPr>
        <w:t>Health and Ageing and the Minister for Mental Health and Substance Abuse.</w:t>
      </w:r>
    </w:p>
    <w:p w14:paraId="5AA39A8B" w14:textId="5A5E31EB" w:rsidR="007F1C66" w:rsidRPr="00731B25" w:rsidRDefault="007F1C66" w:rsidP="007F1C66">
      <w:pPr>
        <w:autoSpaceDE w:val="0"/>
        <w:autoSpaceDN w:val="0"/>
        <w:adjustRightInd w:val="0"/>
        <w:rPr>
          <w:sz w:val="20"/>
          <w:szCs w:val="20"/>
        </w:rPr>
      </w:pPr>
      <w:r>
        <w:rPr>
          <w:sz w:val="20"/>
          <w:szCs w:val="20"/>
        </w:rPr>
        <w:t>The legal entities include but are not limited to Department for Health and Ageing, Central Adelaide Local</w:t>
      </w:r>
      <w:r w:rsidR="00731B25">
        <w:rPr>
          <w:sz w:val="20"/>
          <w:szCs w:val="20"/>
        </w:rPr>
        <w:t xml:space="preserve"> </w:t>
      </w:r>
      <w:r>
        <w:rPr>
          <w:sz w:val="20"/>
          <w:szCs w:val="20"/>
        </w:rPr>
        <w:t>Health Netw</w:t>
      </w:r>
      <w:r>
        <w:rPr>
          <w:rFonts w:ascii="ArialMT" w:hAnsi="ArialMT" w:cs="ArialMT"/>
          <w:sz w:val="20"/>
          <w:szCs w:val="20"/>
        </w:rPr>
        <w:t xml:space="preserve">ork, Northern Adelaide Local Health Network, Southern Adelaide Local Health Network, Women’s and Children’s Health Network, </w:t>
      </w:r>
      <w:r>
        <w:rPr>
          <w:sz w:val="20"/>
          <w:szCs w:val="20"/>
        </w:rPr>
        <w:t>Barossa Hills Fleurieu Local Health Network, Eyre and Far North Local Health</w:t>
      </w:r>
      <w:r>
        <w:rPr>
          <w:rFonts w:ascii="ArialMT" w:hAnsi="ArialMT" w:cs="ArialMT"/>
          <w:sz w:val="20"/>
          <w:szCs w:val="20"/>
        </w:rPr>
        <w:t xml:space="preserve"> </w:t>
      </w:r>
      <w:r>
        <w:rPr>
          <w:sz w:val="20"/>
          <w:szCs w:val="20"/>
        </w:rPr>
        <w:t>Network, Flinders and Upper North Local Health Network, Limestone Coast Local Health Network, Riverland</w:t>
      </w:r>
      <w:r>
        <w:rPr>
          <w:rFonts w:ascii="ArialMT" w:hAnsi="ArialMT" w:cs="ArialMT"/>
          <w:sz w:val="20"/>
          <w:szCs w:val="20"/>
        </w:rPr>
        <w:t xml:space="preserve"> </w:t>
      </w:r>
      <w:r>
        <w:rPr>
          <w:sz w:val="20"/>
          <w:szCs w:val="20"/>
        </w:rPr>
        <w:t>Mallee Coorong Local Health Network, Yorke and Northern Local Health Network and SA Ambulance Service.</w:t>
      </w:r>
    </w:p>
    <w:p w14:paraId="58E5E693" w14:textId="77777777" w:rsidR="007F1C66" w:rsidRDefault="007F1C66" w:rsidP="007F1C66">
      <w:pPr>
        <w:autoSpaceDE w:val="0"/>
        <w:autoSpaceDN w:val="0"/>
        <w:adjustRightInd w:val="0"/>
        <w:rPr>
          <w:b/>
          <w:bCs/>
          <w:sz w:val="20"/>
          <w:szCs w:val="20"/>
        </w:rPr>
      </w:pPr>
    </w:p>
    <w:p w14:paraId="516CA68E" w14:textId="25F790DC" w:rsidR="007F1C66" w:rsidRDefault="007F1C66" w:rsidP="007F1C66">
      <w:pPr>
        <w:autoSpaceDE w:val="0"/>
        <w:autoSpaceDN w:val="0"/>
        <w:adjustRightInd w:val="0"/>
        <w:rPr>
          <w:b/>
          <w:bCs/>
          <w:sz w:val="20"/>
          <w:szCs w:val="20"/>
        </w:rPr>
      </w:pPr>
      <w:r>
        <w:rPr>
          <w:b/>
          <w:bCs/>
          <w:sz w:val="20"/>
          <w:szCs w:val="20"/>
        </w:rPr>
        <w:t>SA Health Challenges:</w:t>
      </w:r>
    </w:p>
    <w:p w14:paraId="257D0AFC" w14:textId="77777777" w:rsidR="007F1C66" w:rsidRDefault="007F1C66" w:rsidP="007F1C66">
      <w:pPr>
        <w:autoSpaceDE w:val="0"/>
        <w:autoSpaceDN w:val="0"/>
        <w:adjustRightInd w:val="0"/>
        <w:rPr>
          <w:b/>
          <w:bCs/>
          <w:sz w:val="20"/>
          <w:szCs w:val="20"/>
        </w:rPr>
      </w:pPr>
    </w:p>
    <w:p w14:paraId="3A6BA289" w14:textId="44378A2A" w:rsidR="007F1C66" w:rsidRDefault="007F1C66" w:rsidP="007F1C66">
      <w:pPr>
        <w:autoSpaceDE w:val="0"/>
        <w:autoSpaceDN w:val="0"/>
        <w:adjustRightInd w:val="0"/>
        <w:rPr>
          <w:sz w:val="20"/>
          <w:szCs w:val="20"/>
        </w:rPr>
      </w:pPr>
      <w:r>
        <w:rPr>
          <w:sz w:val="20"/>
          <w:szCs w:val="20"/>
        </w:rPr>
        <w:t>The health system is facing the challenges of an ageing population, increased incidence of chronic disease,</w:t>
      </w:r>
      <w:r w:rsidR="00731B25">
        <w:rPr>
          <w:sz w:val="20"/>
          <w:szCs w:val="20"/>
        </w:rPr>
        <w:t xml:space="preserve"> </w:t>
      </w:r>
      <w:r>
        <w:rPr>
          <w:sz w:val="20"/>
          <w:szCs w:val="20"/>
        </w:rPr>
        <w:t>workforce shortages, and ageing infrastructure. The SA Health Care Plan has been developed to meet these</w:t>
      </w:r>
      <w:r w:rsidR="00731B25">
        <w:rPr>
          <w:sz w:val="20"/>
          <w:szCs w:val="20"/>
        </w:rPr>
        <w:t xml:space="preserve"> </w:t>
      </w:r>
      <w:r>
        <w:rPr>
          <w:sz w:val="20"/>
          <w:szCs w:val="20"/>
        </w:rPr>
        <w:t>challenges and ensure Sou</w:t>
      </w:r>
      <w:r>
        <w:rPr>
          <w:rFonts w:ascii="ArialMT" w:hAnsi="ArialMT" w:cs="ArialMT"/>
          <w:sz w:val="20"/>
          <w:szCs w:val="20"/>
        </w:rPr>
        <w:t>th Australian’s have access to the best availab</w:t>
      </w:r>
      <w:r>
        <w:rPr>
          <w:sz w:val="20"/>
          <w:szCs w:val="20"/>
        </w:rPr>
        <w:t>le health care in hospitals, health</w:t>
      </w:r>
      <w:r w:rsidR="00731B25">
        <w:rPr>
          <w:sz w:val="20"/>
          <w:szCs w:val="20"/>
        </w:rPr>
        <w:t xml:space="preserve"> </w:t>
      </w:r>
      <w:r>
        <w:rPr>
          <w:sz w:val="20"/>
          <w:szCs w:val="20"/>
        </w:rPr>
        <w:t>care centres and through GPs and other providers.</w:t>
      </w:r>
    </w:p>
    <w:p w14:paraId="46C7C010" w14:textId="77777777" w:rsidR="007F1C66" w:rsidRDefault="007F1C66" w:rsidP="007F1C66">
      <w:pPr>
        <w:autoSpaceDE w:val="0"/>
        <w:autoSpaceDN w:val="0"/>
        <w:adjustRightInd w:val="0"/>
        <w:rPr>
          <w:b/>
          <w:bCs/>
          <w:sz w:val="20"/>
          <w:szCs w:val="20"/>
        </w:rPr>
      </w:pPr>
    </w:p>
    <w:p w14:paraId="4E473DDB" w14:textId="06CB7803" w:rsidR="007F1C66" w:rsidRDefault="007F1C66" w:rsidP="007F1C66">
      <w:pPr>
        <w:autoSpaceDE w:val="0"/>
        <w:autoSpaceDN w:val="0"/>
        <w:adjustRightInd w:val="0"/>
        <w:rPr>
          <w:b/>
          <w:bCs/>
          <w:sz w:val="20"/>
          <w:szCs w:val="20"/>
        </w:rPr>
      </w:pPr>
      <w:r>
        <w:rPr>
          <w:b/>
          <w:bCs/>
          <w:sz w:val="20"/>
          <w:szCs w:val="20"/>
        </w:rPr>
        <w:t>Health Network/ Division/ Department:</w:t>
      </w:r>
    </w:p>
    <w:p w14:paraId="102293EA" w14:textId="77777777" w:rsidR="007F1C66" w:rsidRDefault="007F1C66" w:rsidP="007F1C66">
      <w:pPr>
        <w:autoSpaceDE w:val="0"/>
        <w:autoSpaceDN w:val="0"/>
        <w:adjustRightInd w:val="0"/>
        <w:rPr>
          <w:rFonts w:ascii="ArialMT" w:hAnsi="ArialMT" w:cs="ArialMT"/>
          <w:sz w:val="20"/>
          <w:szCs w:val="20"/>
        </w:rPr>
      </w:pPr>
    </w:p>
    <w:p w14:paraId="4CC5BC47" w14:textId="0A59FDAA" w:rsidR="007F49BC" w:rsidRPr="00CA1298" w:rsidRDefault="007F1C66" w:rsidP="00CA1298">
      <w:pPr>
        <w:autoSpaceDE w:val="0"/>
        <w:autoSpaceDN w:val="0"/>
        <w:adjustRightInd w:val="0"/>
        <w:jc w:val="both"/>
        <w:rPr>
          <w:rFonts w:ascii="ArialMT" w:hAnsi="ArialMT" w:cs="ArialMT"/>
          <w:sz w:val="20"/>
          <w:szCs w:val="20"/>
        </w:rPr>
      </w:pPr>
      <w:bookmarkStart w:id="2" w:name="_Hlk91682143"/>
      <w:r w:rsidRPr="00EF6C9D">
        <w:rPr>
          <w:rFonts w:ascii="ArialMT" w:hAnsi="ArialMT" w:cs="ArialMT"/>
          <w:sz w:val="20"/>
          <w:szCs w:val="20"/>
        </w:rPr>
        <w:t>Local Health Networks aspire to be the best provider of rural and remote hea</w:t>
      </w:r>
      <w:r w:rsidR="00CA1298">
        <w:rPr>
          <w:rFonts w:ascii="ArialMT" w:hAnsi="ArialMT" w:cs="ArialMT"/>
          <w:sz w:val="20"/>
          <w:szCs w:val="20"/>
        </w:rPr>
        <w:t xml:space="preserve">lth services in Australia. LHN’s </w:t>
      </w:r>
      <w:r w:rsidRPr="00EF6C9D">
        <w:rPr>
          <w:sz w:val="20"/>
          <w:szCs w:val="20"/>
        </w:rPr>
        <w:t>through the inspiration and hard work of its people, deliver high quality and innovative health services to</w:t>
      </w:r>
      <w:r w:rsidR="00CA1298">
        <w:rPr>
          <w:rFonts w:ascii="ArialMT" w:hAnsi="ArialMT" w:cs="ArialMT"/>
          <w:sz w:val="20"/>
          <w:szCs w:val="20"/>
        </w:rPr>
        <w:t xml:space="preserve"> </w:t>
      </w:r>
      <w:r w:rsidRPr="00EF6C9D">
        <w:rPr>
          <w:rFonts w:ascii="ArialMT" w:hAnsi="ArialMT" w:cs="ArialMT"/>
          <w:sz w:val="20"/>
          <w:szCs w:val="20"/>
        </w:rPr>
        <w:t>improve health outcomes for country South Australians. LHN’s deliver a comprehensive range of health</w:t>
      </w:r>
      <w:r w:rsidR="00CA1298">
        <w:rPr>
          <w:rFonts w:ascii="ArialMT" w:hAnsi="ArialMT" w:cs="ArialMT"/>
          <w:sz w:val="20"/>
          <w:szCs w:val="20"/>
        </w:rPr>
        <w:t xml:space="preserve"> </w:t>
      </w:r>
      <w:r w:rsidRPr="00EF6C9D">
        <w:rPr>
          <w:sz w:val="20"/>
          <w:szCs w:val="20"/>
        </w:rPr>
        <w:t>services in hospital and community settings according to population needs. It focuses on integrating its</w:t>
      </w:r>
      <w:r w:rsidR="00CA1298">
        <w:rPr>
          <w:rFonts w:ascii="ArialMT" w:hAnsi="ArialMT" w:cs="ArialMT"/>
          <w:sz w:val="20"/>
          <w:szCs w:val="20"/>
        </w:rPr>
        <w:t xml:space="preserve"> </w:t>
      </w:r>
      <w:r w:rsidRPr="00EF6C9D">
        <w:rPr>
          <w:sz w:val="20"/>
          <w:szCs w:val="20"/>
        </w:rPr>
        <w:t>service delivery with metropolitan hospitals and other service providers in country locations. The safety and</w:t>
      </w:r>
      <w:r w:rsidR="00CA1298">
        <w:rPr>
          <w:rFonts w:ascii="ArialMT" w:hAnsi="ArialMT" w:cs="ArialMT"/>
          <w:sz w:val="20"/>
          <w:szCs w:val="20"/>
        </w:rPr>
        <w:t xml:space="preserve"> </w:t>
      </w:r>
      <w:r w:rsidRPr="00EF6C9D">
        <w:rPr>
          <w:rFonts w:ascii="ArialMT" w:hAnsi="ArialMT" w:cs="ArialMT"/>
          <w:sz w:val="20"/>
          <w:szCs w:val="20"/>
        </w:rPr>
        <w:t>quality of health services in country South Australia is of primary importance. LHN’s participate in rig</w:t>
      </w:r>
      <w:r w:rsidRPr="00EF6C9D">
        <w:rPr>
          <w:sz w:val="20"/>
          <w:szCs w:val="20"/>
        </w:rPr>
        <w:t>orous</w:t>
      </w:r>
      <w:r w:rsidR="00CA1298">
        <w:rPr>
          <w:rFonts w:ascii="ArialMT" w:hAnsi="ArialMT" w:cs="ArialMT"/>
          <w:sz w:val="20"/>
          <w:szCs w:val="20"/>
        </w:rPr>
        <w:t xml:space="preserve"> </w:t>
      </w:r>
      <w:r w:rsidRPr="00EF6C9D">
        <w:rPr>
          <w:sz w:val="20"/>
          <w:szCs w:val="20"/>
        </w:rPr>
        <w:t>national accreditation processes and engage local community members to provide insight and knowledge of</w:t>
      </w:r>
      <w:r w:rsidR="00CA1298">
        <w:rPr>
          <w:rFonts w:ascii="ArialMT" w:hAnsi="ArialMT" w:cs="ArialMT"/>
          <w:sz w:val="20"/>
          <w:szCs w:val="20"/>
        </w:rPr>
        <w:t xml:space="preserve"> </w:t>
      </w:r>
      <w:r w:rsidRPr="00EF6C9D">
        <w:rPr>
          <w:sz w:val="20"/>
          <w:szCs w:val="20"/>
        </w:rPr>
        <w:t>the needs of consumers and potential strategies to achieve the best service.</w:t>
      </w:r>
    </w:p>
    <w:p w14:paraId="6FDD5443" w14:textId="536B1758" w:rsidR="00CA1298" w:rsidRPr="00FB6143" w:rsidRDefault="00CA1298" w:rsidP="00437DB4">
      <w:pPr>
        <w:ind w:left="-7"/>
        <w:jc w:val="both"/>
        <w:rPr>
          <w:color w:val="000000"/>
          <w:sz w:val="20"/>
          <w:szCs w:val="20"/>
        </w:rPr>
      </w:pPr>
      <w:r w:rsidRPr="00FB6143">
        <w:rPr>
          <w:color w:val="000000"/>
          <w:sz w:val="20"/>
          <w:szCs w:val="20"/>
        </w:rPr>
        <w:t xml:space="preserve">The Clinical Support Team provides referrals intake and reception services for Port Pirie GP Plus.  </w:t>
      </w:r>
      <w:r w:rsidR="00437DB4" w:rsidRPr="00FB6143">
        <w:rPr>
          <w:color w:val="000000"/>
          <w:sz w:val="20"/>
          <w:szCs w:val="20"/>
        </w:rPr>
        <w:t xml:space="preserve">   </w:t>
      </w:r>
      <w:r w:rsidRPr="00FB6143">
        <w:rPr>
          <w:color w:val="000000"/>
          <w:sz w:val="20"/>
          <w:szCs w:val="20"/>
        </w:rPr>
        <w:t>The Clinical Support Team also provides administration support services to Yorke &amp; Norther</w:t>
      </w:r>
      <w:r w:rsidR="003F737E" w:rsidRPr="00FB6143">
        <w:rPr>
          <w:color w:val="000000"/>
          <w:sz w:val="20"/>
          <w:szCs w:val="20"/>
        </w:rPr>
        <w:t>n</w:t>
      </w:r>
      <w:r w:rsidRPr="00FB6143">
        <w:rPr>
          <w:color w:val="000000"/>
          <w:sz w:val="20"/>
          <w:szCs w:val="20"/>
        </w:rPr>
        <w:t xml:space="preserve"> Local </w:t>
      </w:r>
      <w:r w:rsidR="00437DB4" w:rsidRPr="00FB6143">
        <w:rPr>
          <w:color w:val="000000"/>
          <w:sz w:val="20"/>
          <w:szCs w:val="20"/>
        </w:rPr>
        <w:t xml:space="preserve">  </w:t>
      </w:r>
      <w:r w:rsidRPr="00FB6143">
        <w:rPr>
          <w:color w:val="000000"/>
          <w:sz w:val="20"/>
          <w:szCs w:val="20"/>
        </w:rPr>
        <w:t>Health Network.</w:t>
      </w:r>
    </w:p>
    <w:p w14:paraId="63BA1512" w14:textId="4A886751" w:rsidR="00CA1298" w:rsidRDefault="00CA1298" w:rsidP="007F1C66">
      <w:pPr>
        <w:spacing w:after="120"/>
        <w:rPr>
          <w:sz w:val="20"/>
          <w:szCs w:val="20"/>
        </w:rPr>
      </w:pPr>
    </w:p>
    <w:p w14:paraId="6DF06843" w14:textId="77777777" w:rsidR="00CA1298" w:rsidRDefault="00CA1298" w:rsidP="007F1C66">
      <w:pPr>
        <w:spacing w:after="120"/>
        <w:rPr>
          <w:sz w:val="20"/>
          <w:szCs w:val="20"/>
        </w:rPr>
      </w:pPr>
    </w:p>
    <w:p w14:paraId="01097F8A" w14:textId="77777777" w:rsidR="007F1C66" w:rsidRDefault="007F1C66" w:rsidP="007F1C66">
      <w:pPr>
        <w:spacing w:after="120"/>
        <w:ind w:left="-142"/>
        <w:rPr>
          <w:sz w:val="20"/>
          <w:szCs w:val="20"/>
        </w:rPr>
      </w:pPr>
    </w:p>
    <w:bookmarkEnd w:id="2"/>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CA1298">
          <w:type w:val="oddPage"/>
          <w:pgSz w:w="11906" w:h="16838"/>
          <w:pgMar w:top="1440" w:right="1440" w:bottom="1440" w:left="1440" w:header="720" w:footer="720" w:gutter="0"/>
          <w:cols w:space="720"/>
          <w:docGrid w:linePitch="326"/>
        </w:sectPr>
      </w:pPr>
    </w:p>
    <w:p w14:paraId="2A823A31" w14:textId="77777777" w:rsidR="007F49BC" w:rsidRDefault="007F49BC" w:rsidP="00143B01">
      <w:pPr>
        <w:shd w:val="clear" w:color="auto" w:fill="D9D9D9"/>
        <w:ind w:left="-142"/>
        <w:rPr>
          <w:b/>
          <w:bCs/>
          <w:sz w:val="28"/>
          <w:szCs w:val="28"/>
        </w:rPr>
      </w:pPr>
      <w:r>
        <w:rPr>
          <w:b/>
          <w:bCs/>
          <w:sz w:val="28"/>
          <w:szCs w:val="28"/>
        </w:rPr>
        <w:lastRenderedPageBreak/>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A013540" w14:textId="77777777" w:rsidR="000C14BE" w:rsidRDefault="000C14BE" w:rsidP="006A46E1">
      <w:pPr>
        <w:tabs>
          <w:tab w:val="left" w:pos="3828"/>
        </w:tabs>
        <w:spacing w:after="40"/>
        <w:ind w:left="-142"/>
        <w:jc w:val="both"/>
        <w:rPr>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BC6" w14:textId="5BAD39D0" w:rsidR="005B56D1" w:rsidRDefault="005B56D1">
    <w:pPr>
      <w:pStyle w:val="Footer"/>
    </w:pPr>
    <w:r>
      <w:rPr>
        <w:noProof/>
      </w:rPr>
      <mc:AlternateContent>
        <mc:Choice Requires="wps">
          <w:drawing>
            <wp:anchor distT="0" distB="0" distL="0" distR="0" simplePos="0" relativeHeight="251662336" behindDoc="0" locked="0" layoutInCell="1" allowOverlap="1" wp14:anchorId="1F8FC26C" wp14:editId="6D24B7BD">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6DD50" w14:textId="2644F246" w:rsidR="005B56D1" w:rsidRPr="005B56D1" w:rsidRDefault="005B56D1" w:rsidP="005B56D1">
                          <w:pPr>
                            <w:rPr>
                              <w:rFonts w:eastAsia="Arial"/>
                              <w:noProof/>
                              <w:color w:val="A80000"/>
                            </w:rPr>
                          </w:pPr>
                          <w:r w:rsidRPr="005B56D1">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FC26C"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566DD50" w14:textId="2644F246" w:rsidR="005B56D1" w:rsidRPr="005B56D1" w:rsidRDefault="005B56D1" w:rsidP="005B56D1">
                    <w:pPr>
                      <w:rPr>
                        <w:rFonts w:eastAsia="Arial"/>
                        <w:noProof/>
                        <w:color w:val="A80000"/>
                      </w:rPr>
                    </w:pPr>
                    <w:r w:rsidRPr="005B56D1">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1318A45" w:rsidR="0031626E" w:rsidRPr="00750AC2" w:rsidRDefault="005B56D1" w:rsidP="00155307">
    <w:pPr>
      <w:pStyle w:val="Footer"/>
      <w:framePr w:wrap="auto" w:vAnchor="text" w:hAnchor="page" w:x="10531" w:y="-22"/>
      <w:rPr>
        <w:rStyle w:val="PageNumber"/>
        <w:rFonts w:cs="Univers (W1)"/>
        <w:sz w:val="20"/>
        <w:szCs w:val="20"/>
      </w:rPr>
    </w:pPr>
    <w:r>
      <w:rPr>
        <w:noProof/>
        <w:sz w:val="20"/>
        <w:szCs w:val="20"/>
      </w:rPr>
      <mc:AlternateContent>
        <mc:Choice Requires="wps">
          <w:drawing>
            <wp:anchor distT="0" distB="0" distL="0" distR="0" simplePos="0" relativeHeight="251663360" behindDoc="0" locked="0" layoutInCell="1" allowOverlap="1" wp14:anchorId="14925F1F" wp14:editId="6EC932D5">
              <wp:simplePos x="6686550" y="103632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9FEF7" w14:textId="1B2717A9" w:rsidR="005B56D1" w:rsidRPr="005B56D1" w:rsidRDefault="005B56D1" w:rsidP="005B56D1">
                          <w:pPr>
                            <w:rPr>
                              <w:rFonts w:eastAsia="Arial"/>
                              <w:noProof/>
                              <w:color w:val="A80000"/>
                            </w:rPr>
                          </w:pPr>
                          <w:r w:rsidRPr="005B56D1">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25F1F"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29FEF7" w14:textId="1B2717A9" w:rsidR="005B56D1" w:rsidRPr="005B56D1" w:rsidRDefault="005B56D1" w:rsidP="005B56D1">
                    <w:pPr>
                      <w:rPr>
                        <w:rFonts w:eastAsia="Arial"/>
                        <w:noProof/>
                        <w:color w:val="A80000"/>
                      </w:rPr>
                    </w:pPr>
                    <w:r w:rsidRPr="005B56D1">
                      <w:rPr>
                        <w:rFonts w:eastAsia="Arial"/>
                        <w:noProof/>
                        <w:color w:val="A80000"/>
                      </w:rPr>
                      <w:t xml:space="preserve">OFFICIAL </w:t>
                    </w:r>
                  </w:p>
                </w:txbxContent>
              </v:textbox>
              <w10:wrap anchorx="page" anchory="page"/>
            </v:shape>
          </w:pict>
        </mc:Fallback>
      </mc:AlternateConten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PAGE </w:instrText>
    </w:r>
    <w:r w:rsidR="0031626E" w:rsidRPr="00750AC2">
      <w:rPr>
        <w:rStyle w:val="PageNumber"/>
        <w:rFonts w:cs="Univers (W1)"/>
        <w:sz w:val="20"/>
        <w:szCs w:val="20"/>
      </w:rPr>
      <w:fldChar w:fldCharType="separate"/>
    </w:r>
    <w:r w:rsidR="003D7DC2">
      <w:rPr>
        <w:rStyle w:val="PageNumber"/>
        <w:rFonts w:cs="Univers (W1)"/>
        <w:noProof/>
        <w:sz w:val="20"/>
        <w:szCs w:val="20"/>
      </w:rPr>
      <w:t>1</w:t>
    </w:r>
    <w:r w:rsidR="0031626E" w:rsidRPr="00750AC2">
      <w:rPr>
        <w:rStyle w:val="PageNumber"/>
        <w:rFonts w:cs="Univers (W1)"/>
        <w:sz w:val="20"/>
        <w:szCs w:val="20"/>
      </w:rPr>
      <w:fldChar w:fldCharType="end"/>
    </w:r>
    <w:r w:rsidR="0031626E" w:rsidRPr="00750AC2">
      <w:rPr>
        <w:rStyle w:val="PageNumber"/>
        <w:rFonts w:cs="Univers (W1)"/>
        <w:sz w:val="20"/>
        <w:szCs w:val="20"/>
      </w:rPr>
      <w:t xml:space="preserve"> of </w: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NUMPAGES </w:instrText>
    </w:r>
    <w:r w:rsidR="0031626E" w:rsidRPr="00750AC2">
      <w:rPr>
        <w:rStyle w:val="PageNumber"/>
        <w:rFonts w:cs="Univers (W1)"/>
        <w:sz w:val="20"/>
        <w:szCs w:val="20"/>
      </w:rPr>
      <w:fldChar w:fldCharType="separate"/>
    </w:r>
    <w:r w:rsidR="003D7DC2">
      <w:rPr>
        <w:rStyle w:val="PageNumber"/>
        <w:rFonts w:cs="Univers (W1)"/>
        <w:noProof/>
        <w:sz w:val="20"/>
        <w:szCs w:val="20"/>
      </w:rPr>
      <w:t>10</w:t>
    </w:r>
    <w:r w:rsidR="0031626E"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5286" w14:textId="22FFCF2D" w:rsidR="005B56D1" w:rsidRDefault="005B56D1">
    <w:pPr>
      <w:pStyle w:val="Footer"/>
    </w:pPr>
    <w:r>
      <w:rPr>
        <w:noProof/>
      </w:rPr>
      <mc:AlternateContent>
        <mc:Choice Requires="wps">
          <w:drawing>
            <wp:anchor distT="0" distB="0" distL="0" distR="0" simplePos="0" relativeHeight="251661312" behindDoc="0" locked="0" layoutInCell="1" allowOverlap="1" wp14:anchorId="4ABBBED3" wp14:editId="75EFD382">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60215" w14:textId="6ABAB100" w:rsidR="005B56D1" w:rsidRPr="005B56D1" w:rsidRDefault="005B56D1" w:rsidP="005B56D1">
                          <w:pPr>
                            <w:rPr>
                              <w:rFonts w:eastAsia="Arial"/>
                              <w:noProof/>
                              <w:color w:val="A80000"/>
                            </w:rPr>
                          </w:pPr>
                          <w:r w:rsidRPr="005B56D1">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BBED3"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AF60215" w14:textId="6ABAB100" w:rsidR="005B56D1" w:rsidRPr="005B56D1" w:rsidRDefault="005B56D1" w:rsidP="005B56D1">
                    <w:pPr>
                      <w:rPr>
                        <w:rFonts w:eastAsia="Arial"/>
                        <w:noProof/>
                        <w:color w:val="A80000"/>
                      </w:rPr>
                    </w:pPr>
                    <w:r w:rsidRPr="005B56D1">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79CF" w14:textId="71F24A09" w:rsidR="005B56D1" w:rsidRDefault="005B56D1">
    <w:pPr>
      <w:pStyle w:val="Header"/>
    </w:pPr>
    <w:r>
      <w:rPr>
        <w:noProof/>
      </w:rPr>
      <mc:AlternateContent>
        <mc:Choice Requires="wps">
          <w:drawing>
            <wp:anchor distT="0" distB="0" distL="0" distR="0" simplePos="0" relativeHeight="251659264" behindDoc="0" locked="0" layoutInCell="1" allowOverlap="1" wp14:anchorId="770F237E" wp14:editId="2BADCB49">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FF5D8" w14:textId="20D70FA6" w:rsidR="005B56D1" w:rsidRPr="005B56D1" w:rsidRDefault="005B56D1" w:rsidP="005B56D1">
                          <w:pPr>
                            <w:rPr>
                              <w:rFonts w:eastAsia="Arial"/>
                              <w:noProof/>
                              <w:color w:val="A80000"/>
                            </w:rPr>
                          </w:pPr>
                          <w:r w:rsidRPr="005B56D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0F237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F8FF5D8" w14:textId="20D70FA6" w:rsidR="005B56D1" w:rsidRPr="005B56D1" w:rsidRDefault="005B56D1" w:rsidP="005B56D1">
                    <w:pPr>
                      <w:rPr>
                        <w:rFonts w:eastAsia="Arial"/>
                        <w:noProof/>
                        <w:color w:val="A80000"/>
                      </w:rPr>
                    </w:pPr>
                    <w:r w:rsidRPr="005B56D1">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7D99" w14:textId="09DAA26D" w:rsidR="005B56D1" w:rsidRDefault="005B56D1">
    <w:pPr>
      <w:pStyle w:val="Header"/>
    </w:pPr>
    <w:r>
      <w:rPr>
        <w:noProof/>
      </w:rPr>
      <mc:AlternateContent>
        <mc:Choice Requires="wps">
          <w:drawing>
            <wp:anchor distT="0" distB="0" distL="0" distR="0" simplePos="0" relativeHeight="251660288" behindDoc="0" locked="0" layoutInCell="1" allowOverlap="1" wp14:anchorId="2395E014" wp14:editId="03EA8E63">
              <wp:simplePos x="723900" y="2667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DFADD" w14:textId="26CDAF74" w:rsidR="005B56D1" w:rsidRPr="005B56D1" w:rsidRDefault="005B56D1" w:rsidP="005B56D1">
                          <w:pPr>
                            <w:rPr>
                              <w:rFonts w:eastAsia="Arial"/>
                              <w:noProof/>
                              <w:color w:val="A80000"/>
                            </w:rPr>
                          </w:pPr>
                          <w:r w:rsidRPr="005B56D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5E01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A3DFADD" w14:textId="26CDAF74" w:rsidR="005B56D1" w:rsidRPr="005B56D1" w:rsidRDefault="005B56D1" w:rsidP="005B56D1">
                    <w:pPr>
                      <w:rPr>
                        <w:rFonts w:eastAsia="Arial"/>
                        <w:noProof/>
                        <w:color w:val="A80000"/>
                      </w:rPr>
                    </w:pPr>
                    <w:r w:rsidRPr="005B56D1">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125F" w14:textId="42F9DE5D" w:rsidR="005B56D1" w:rsidRDefault="005B56D1">
    <w:pPr>
      <w:pStyle w:val="Header"/>
    </w:pPr>
    <w:r>
      <w:rPr>
        <w:noProof/>
      </w:rPr>
      <mc:AlternateContent>
        <mc:Choice Requires="wps">
          <w:drawing>
            <wp:anchor distT="0" distB="0" distL="0" distR="0" simplePos="0" relativeHeight="251658240" behindDoc="0" locked="0" layoutInCell="1" allowOverlap="1" wp14:anchorId="06D46297" wp14:editId="588AF3A4">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9E672" w14:textId="6F5A6E44" w:rsidR="005B56D1" w:rsidRPr="005B56D1" w:rsidRDefault="005B56D1" w:rsidP="005B56D1">
                          <w:pPr>
                            <w:rPr>
                              <w:rFonts w:eastAsia="Arial"/>
                              <w:noProof/>
                              <w:color w:val="A80000"/>
                            </w:rPr>
                          </w:pPr>
                          <w:r w:rsidRPr="005B56D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D46297"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289E672" w14:textId="6F5A6E44" w:rsidR="005B56D1" w:rsidRPr="005B56D1" w:rsidRDefault="005B56D1" w:rsidP="005B56D1">
                    <w:pPr>
                      <w:rPr>
                        <w:rFonts w:eastAsia="Arial"/>
                        <w:noProof/>
                        <w:color w:val="A80000"/>
                      </w:rPr>
                    </w:pPr>
                    <w:r w:rsidRPr="005B56D1">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3"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0233083">
    <w:abstractNumId w:val="0"/>
  </w:num>
  <w:num w:numId="2" w16cid:durableId="412550967">
    <w:abstractNumId w:val="2"/>
  </w:num>
  <w:num w:numId="3" w16cid:durableId="1768234560">
    <w:abstractNumId w:val="15"/>
  </w:num>
  <w:num w:numId="4" w16cid:durableId="1008605733">
    <w:abstractNumId w:val="1"/>
  </w:num>
  <w:num w:numId="5" w16cid:durableId="299382771">
    <w:abstractNumId w:val="4"/>
  </w:num>
  <w:num w:numId="6" w16cid:durableId="718280505">
    <w:abstractNumId w:val="3"/>
  </w:num>
  <w:num w:numId="7" w16cid:durableId="1120421167">
    <w:abstractNumId w:val="20"/>
  </w:num>
  <w:num w:numId="8" w16cid:durableId="1182663420">
    <w:abstractNumId w:val="13"/>
  </w:num>
  <w:num w:numId="9" w16cid:durableId="391195912">
    <w:abstractNumId w:val="8"/>
  </w:num>
  <w:num w:numId="10" w16cid:durableId="1546525749">
    <w:abstractNumId w:val="11"/>
  </w:num>
  <w:num w:numId="11" w16cid:durableId="384112290">
    <w:abstractNumId w:val="21"/>
  </w:num>
  <w:num w:numId="12" w16cid:durableId="706954935">
    <w:abstractNumId w:val="12"/>
  </w:num>
  <w:num w:numId="13" w16cid:durableId="1587500040">
    <w:abstractNumId w:val="7"/>
  </w:num>
  <w:num w:numId="14" w16cid:durableId="2079939766">
    <w:abstractNumId w:val="16"/>
  </w:num>
  <w:num w:numId="15" w16cid:durableId="1817333718">
    <w:abstractNumId w:val="19"/>
  </w:num>
  <w:num w:numId="16" w16cid:durableId="426074584">
    <w:abstractNumId w:val="5"/>
  </w:num>
  <w:num w:numId="17" w16cid:durableId="20937101">
    <w:abstractNumId w:val="6"/>
  </w:num>
  <w:num w:numId="18" w16cid:durableId="601229953">
    <w:abstractNumId w:val="10"/>
  </w:num>
  <w:num w:numId="19" w16cid:durableId="1805805688">
    <w:abstractNumId w:val="14"/>
  </w:num>
  <w:num w:numId="20" w16cid:durableId="961888507">
    <w:abstractNumId w:val="9"/>
  </w:num>
  <w:num w:numId="21" w16cid:durableId="1248616075">
    <w:abstractNumId w:val="17"/>
  </w:num>
  <w:num w:numId="22" w16cid:durableId="548683535">
    <w:abstractNumId w:val="18"/>
  </w:num>
  <w:num w:numId="23" w16cid:durableId="10341165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01"/>
    <w:rsid w:val="000046F1"/>
    <w:rsid w:val="00027E1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75ED4"/>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C1CB1"/>
    <w:rsid w:val="003C5B4F"/>
    <w:rsid w:val="003D7DC2"/>
    <w:rsid w:val="003E5410"/>
    <w:rsid w:val="003F737E"/>
    <w:rsid w:val="00407474"/>
    <w:rsid w:val="0041484A"/>
    <w:rsid w:val="0041781C"/>
    <w:rsid w:val="00437DB4"/>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B56D1"/>
    <w:rsid w:val="005C056C"/>
    <w:rsid w:val="005C56A3"/>
    <w:rsid w:val="005D352A"/>
    <w:rsid w:val="005F2663"/>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31B25"/>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9E677F"/>
    <w:rsid w:val="00A34B59"/>
    <w:rsid w:val="00A50C51"/>
    <w:rsid w:val="00A52980"/>
    <w:rsid w:val="00A63831"/>
    <w:rsid w:val="00AA035D"/>
    <w:rsid w:val="00AC0C59"/>
    <w:rsid w:val="00AC535C"/>
    <w:rsid w:val="00B066F2"/>
    <w:rsid w:val="00B116D4"/>
    <w:rsid w:val="00B42D2B"/>
    <w:rsid w:val="00B77587"/>
    <w:rsid w:val="00B8319A"/>
    <w:rsid w:val="00BC0001"/>
    <w:rsid w:val="00BC7458"/>
    <w:rsid w:val="00BD450E"/>
    <w:rsid w:val="00BD7472"/>
    <w:rsid w:val="00C02310"/>
    <w:rsid w:val="00C17122"/>
    <w:rsid w:val="00C33493"/>
    <w:rsid w:val="00C73BB8"/>
    <w:rsid w:val="00C82A7D"/>
    <w:rsid w:val="00CA1298"/>
    <w:rsid w:val="00CB0897"/>
    <w:rsid w:val="00CB4DB9"/>
    <w:rsid w:val="00CC0F15"/>
    <w:rsid w:val="00CD20B2"/>
    <w:rsid w:val="00CD5712"/>
    <w:rsid w:val="00CF3355"/>
    <w:rsid w:val="00CF6FF8"/>
    <w:rsid w:val="00D225BF"/>
    <w:rsid w:val="00D4243D"/>
    <w:rsid w:val="00D56B41"/>
    <w:rsid w:val="00D859DE"/>
    <w:rsid w:val="00D94C6B"/>
    <w:rsid w:val="00DA1C17"/>
    <w:rsid w:val="00DA35DC"/>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34DC7"/>
    <w:rsid w:val="00F436B3"/>
    <w:rsid w:val="00F4667A"/>
    <w:rsid w:val="00F55894"/>
    <w:rsid w:val="00FA2196"/>
    <w:rsid w:val="00FB6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paragraph" w:styleId="Heading5">
    <w:name w:val="heading 5"/>
    <w:basedOn w:val="Normal"/>
    <w:next w:val="Normal"/>
    <w:link w:val="Heading5Char"/>
    <w:semiHidden/>
    <w:unhideWhenUsed/>
    <w:qFormat/>
    <w:locked/>
    <w:rsid w:val="00FA2196"/>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customStyle="1" w:styleId="UnresolvedMention1">
    <w:name w:val="Unresolved Mention1"/>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character" w:customStyle="1" w:styleId="Heading5Char">
    <w:name w:val="Heading 5 Char"/>
    <w:basedOn w:val="DefaultParagraphFont"/>
    <w:link w:val="Heading5"/>
    <w:semiHidden/>
    <w:rsid w:val="00FA2196"/>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65"/>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YNLHN</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5A5B01-DE18-4992-A859-AC5B7E7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091C95AA-2B02-4570-80CC-77BC4CB79535}">
  <ds:schemaRefs>
    <ds:schemaRef ds:uri="http://purl.org/dc/elements/1.1/"/>
    <ds:schemaRef ds:uri="5d34e48b-a69a-4043-bcd1-6cdbd42024ee"/>
    <ds:schemaRef ds:uri="http://schemas.microsoft.com/office/infopath/2007/PartnerControls"/>
    <ds:schemaRef ds:uri="http://purl.org/dc/terms/"/>
    <ds:schemaRef ds:uri="http://schemas.openxmlformats.org/package/2006/metadata/core-properties"/>
    <ds:schemaRef ds:uri="17ab3085-0d25-4ec0-936b-ba99370cc71c"/>
    <ds:schemaRef ds:uri="http://schemas.microsoft.com/office/2006/documentManagement/types"/>
    <ds:schemaRef ds:uri="http://schemas.microsoft.com/office/2006/metadata/properties"/>
    <ds:schemaRef ds:uri="0870645f-f71d-4436-956e-999c4f39716a"/>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3033</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Morris, Georgina (Health)</cp:lastModifiedBy>
  <cp:revision>2</cp:revision>
  <cp:lastPrinted>2013-11-08T05:57:00Z</cp:lastPrinted>
  <dcterms:created xsi:type="dcterms:W3CDTF">2024-02-15T02:02:00Z</dcterms:created>
  <dcterms:modified xsi:type="dcterms:W3CDTF">2024-02-15T02:02:00Z</dcterms:modified>
  <cp:contentStatus>Yorke and Northern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0x010100342069BC32247C449C965FA13151A4B0009671464BE4112241AA9B3D00743C2DF2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ClassificationContentMarkingFooterShapeIds">
    <vt:lpwstr>5,6,7</vt:lpwstr>
  </property>
  <property fmtid="{D5CDD505-2E9C-101B-9397-08002B2CF9AE}" pid="21" name="ClassificationContentMarkingFooterFontProps">
    <vt:lpwstr>#a80000,12,arial</vt:lpwstr>
  </property>
  <property fmtid="{D5CDD505-2E9C-101B-9397-08002B2CF9AE}" pid="22" name="ClassificationContentMarkingFooterText">
    <vt:lpwstr>OFFICIAL </vt:lpwstr>
  </property>
</Properties>
</file>