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0E73" w14:textId="0E7A8EA3" w:rsidR="007F49BC" w:rsidRPr="00CD2952" w:rsidRDefault="009242BB" w:rsidP="00CD2952">
      <w:pPr>
        <w:rPr>
          <w:sz w:val="18"/>
          <w:szCs w:val="18"/>
        </w:rPr>
      </w:pPr>
      <w:r>
        <w:rPr>
          <w:noProof/>
          <w:sz w:val="22"/>
          <w:szCs w:val="22"/>
        </w:rPr>
        <w:drawing>
          <wp:anchor distT="0" distB="0" distL="114300" distR="114300" simplePos="0" relativeHeight="251657728" behindDoc="0" locked="0" layoutInCell="1" allowOverlap="1" wp14:anchorId="4287B5EA" wp14:editId="5098BC3F">
            <wp:simplePos x="0" y="0"/>
            <wp:positionH relativeFrom="column">
              <wp:posOffset>-98425</wp:posOffset>
            </wp:positionH>
            <wp:positionV relativeFrom="paragraph">
              <wp:posOffset>-133985</wp:posOffset>
            </wp:positionV>
            <wp:extent cx="2308860" cy="548640"/>
            <wp:effectExtent l="0" t="0" r="0" b="0"/>
            <wp:wrapNone/>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extLst>
                        <a:ext uri="{28A0092B-C50C-407E-A947-70E740481C1C}">
                          <a14:useLocalDpi xmlns:a14="http://schemas.microsoft.com/office/drawing/2010/main" val="0"/>
                        </a:ext>
                      </a:extLst>
                    </a:blip>
                    <a:srcRect l="3889" t="10519" r="4640" b="6950"/>
                    <a:stretch>
                      <a:fillRect/>
                    </a:stretch>
                  </pic:blipFill>
                  <pic:spPr bwMode="auto">
                    <a:xfrm>
                      <a:off x="0" y="0"/>
                      <a:ext cx="2308860" cy="548640"/>
                    </a:xfrm>
                    <a:prstGeom prst="rect">
                      <a:avLst/>
                    </a:prstGeom>
                    <a:noFill/>
                  </pic:spPr>
                </pic:pic>
              </a:graphicData>
            </a:graphic>
            <wp14:sizeRelH relativeFrom="page">
              <wp14:pctWidth>0</wp14:pctWidth>
            </wp14:sizeRelH>
            <wp14:sizeRelV relativeFrom="page">
              <wp14:pctHeight>0</wp14:pctHeight>
            </wp14:sizeRelV>
          </wp:anchor>
        </w:drawing>
      </w:r>
    </w:p>
    <w:p w14:paraId="556A2745" w14:textId="77777777" w:rsidR="007F49BC" w:rsidRPr="004F5ACE" w:rsidRDefault="007F49BC" w:rsidP="00914D76">
      <w:pPr>
        <w:rPr>
          <w:sz w:val="20"/>
          <w:szCs w:val="20"/>
        </w:rPr>
      </w:pPr>
    </w:p>
    <w:p w14:paraId="64716592" w14:textId="77777777" w:rsidR="007E18D8" w:rsidRDefault="007E18D8" w:rsidP="00CD2952">
      <w:pPr>
        <w:ind w:left="-142"/>
        <w:rPr>
          <w:b/>
          <w:bCs/>
          <w:sz w:val="28"/>
          <w:szCs w:val="28"/>
        </w:rPr>
      </w:pPr>
    </w:p>
    <w:p w14:paraId="6D527445" w14:textId="77777777" w:rsidR="00CD2952" w:rsidRPr="00E73E25" w:rsidRDefault="00CD2952" w:rsidP="00CD2952">
      <w:pPr>
        <w:ind w:left="-142"/>
        <w:rPr>
          <w:b/>
          <w:bCs/>
        </w:rPr>
      </w:pPr>
      <w:r w:rsidRPr="00E73E25">
        <w:rPr>
          <w:b/>
          <w:bCs/>
        </w:rPr>
        <w:t>Statewide Clinical Support Services (SCSS)</w:t>
      </w:r>
    </w:p>
    <w:p w14:paraId="0F4359EE" w14:textId="77777777" w:rsidR="00CD2952" w:rsidRDefault="00CD2952" w:rsidP="00143B01">
      <w:pPr>
        <w:ind w:left="-142"/>
        <w:jc w:val="right"/>
        <w:rPr>
          <w:b/>
          <w:bCs/>
          <w:sz w:val="28"/>
          <w:szCs w:val="28"/>
        </w:rPr>
      </w:pPr>
    </w:p>
    <w:p w14:paraId="25DDB171" w14:textId="77777777" w:rsidR="007F49BC" w:rsidRPr="00523586" w:rsidRDefault="00C540DE" w:rsidP="00143B01">
      <w:pPr>
        <w:ind w:left="-142"/>
        <w:jc w:val="right"/>
        <w:rPr>
          <w:b/>
          <w:bCs/>
          <w:sz w:val="22"/>
          <w:szCs w:val="22"/>
        </w:rPr>
      </w:pPr>
      <w:r w:rsidRPr="00523586">
        <w:rPr>
          <w:b/>
          <w:bCs/>
          <w:sz w:val="22"/>
          <w:szCs w:val="22"/>
        </w:rPr>
        <w:t>R</w:t>
      </w:r>
      <w:r w:rsidR="007F49BC" w:rsidRPr="00523586">
        <w:rPr>
          <w:b/>
          <w:bCs/>
          <w:sz w:val="22"/>
          <w:szCs w:val="22"/>
        </w:rPr>
        <w:t>OLE DESCRIPTION</w:t>
      </w:r>
    </w:p>
    <w:p w14:paraId="44ECF572" w14:textId="77777777" w:rsidR="007F49BC" w:rsidRPr="004F5ACE" w:rsidRDefault="007F49BC" w:rsidP="00914D76">
      <w:pPr>
        <w:rPr>
          <w:sz w:val="20"/>
          <w:szCs w:val="20"/>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6319"/>
      </w:tblGrid>
      <w:tr w:rsidR="007F49BC" w14:paraId="0EC12142" w14:textId="77777777" w:rsidTr="001C50DC">
        <w:trPr>
          <w:trHeight w:val="261"/>
          <w:jc w:val="center"/>
        </w:trPr>
        <w:tc>
          <w:tcPr>
            <w:tcW w:w="3447" w:type="dxa"/>
            <w:tcBorders>
              <w:top w:val="single" w:sz="4" w:space="0" w:color="auto"/>
              <w:left w:val="single" w:sz="4" w:space="0" w:color="auto"/>
              <w:bottom w:val="single" w:sz="4" w:space="0" w:color="auto"/>
              <w:right w:val="single" w:sz="4" w:space="0" w:color="auto"/>
            </w:tcBorders>
          </w:tcPr>
          <w:p w14:paraId="5190F57F" w14:textId="77777777" w:rsidR="007F49BC" w:rsidRPr="00AC0C59" w:rsidRDefault="007F49BC" w:rsidP="00AC0C59">
            <w:pPr>
              <w:spacing w:before="20" w:after="20"/>
              <w:rPr>
                <w:b/>
                <w:bCs/>
                <w:sz w:val="20"/>
                <w:szCs w:val="20"/>
              </w:rPr>
            </w:pPr>
            <w:r w:rsidRPr="00AC0C59">
              <w:rPr>
                <w:b/>
                <w:bCs/>
                <w:sz w:val="20"/>
                <w:szCs w:val="20"/>
              </w:rPr>
              <w:t>Role Title:</w:t>
            </w:r>
          </w:p>
        </w:tc>
        <w:tc>
          <w:tcPr>
            <w:tcW w:w="6319" w:type="dxa"/>
            <w:tcBorders>
              <w:top w:val="single" w:sz="4" w:space="0" w:color="auto"/>
              <w:left w:val="single" w:sz="4" w:space="0" w:color="auto"/>
              <w:bottom w:val="single" w:sz="4" w:space="0" w:color="auto"/>
              <w:right w:val="single" w:sz="4" w:space="0" w:color="auto"/>
            </w:tcBorders>
          </w:tcPr>
          <w:p w14:paraId="4126F63C" w14:textId="4693F8FC" w:rsidR="007F49BC" w:rsidRPr="007E18D8" w:rsidRDefault="000D009D" w:rsidP="00AC0C59">
            <w:pPr>
              <w:spacing w:before="20" w:after="20"/>
              <w:jc w:val="both"/>
              <w:rPr>
                <w:sz w:val="20"/>
                <w:szCs w:val="20"/>
              </w:rPr>
            </w:pPr>
            <w:r>
              <w:rPr>
                <w:sz w:val="20"/>
                <w:szCs w:val="20"/>
              </w:rPr>
              <w:t>Medical Scientist</w:t>
            </w:r>
          </w:p>
        </w:tc>
      </w:tr>
      <w:tr w:rsidR="007F49BC" w14:paraId="6A1E68A1" w14:textId="77777777" w:rsidTr="001C50DC">
        <w:trPr>
          <w:trHeight w:val="279"/>
          <w:jc w:val="center"/>
        </w:trPr>
        <w:tc>
          <w:tcPr>
            <w:tcW w:w="3447" w:type="dxa"/>
            <w:tcBorders>
              <w:top w:val="single" w:sz="4" w:space="0" w:color="auto"/>
              <w:left w:val="single" w:sz="4" w:space="0" w:color="auto"/>
              <w:bottom w:val="single" w:sz="4" w:space="0" w:color="auto"/>
              <w:right w:val="single" w:sz="4" w:space="0" w:color="auto"/>
            </w:tcBorders>
          </w:tcPr>
          <w:p w14:paraId="2225A311" w14:textId="77777777" w:rsidR="007F49BC" w:rsidRPr="00AC0C59" w:rsidRDefault="007F49BC" w:rsidP="00AC0C59">
            <w:pPr>
              <w:spacing w:before="20" w:after="20"/>
              <w:rPr>
                <w:b/>
                <w:bCs/>
                <w:sz w:val="20"/>
                <w:szCs w:val="20"/>
              </w:rPr>
            </w:pPr>
            <w:r w:rsidRPr="00AC0C59">
              <w:rPr>
                <w:b/>
                <w:bCs/>
                <w:sz w:val="20"/>
                <w:szCs w:val="20"/>
              </w:rPr>
              <w:t>Classification Code:</w:t>
            </w:r>
          </w:p>
        </w:tc>
        <w:tc>
          <w:tcPr>
            <w:tcW w:w="6319" w:type="dxa"/>
            <w:tcBorders>
              <w:top w:val="single" w:sz="4" w:space="0" w:color="auto"/>
              <w:left w:val="single" w:sz="4" w:space="0" w:color="auto"/>
              <w:bottom w:val="single" w:sz="4" w:space="0" w:color="auto"/>
              <w:right w:val="single" w:sz="4" w:space="0" w:color="auto"/>
            </w:tcBorders>
          </w:tcPr>
          <w:p w14:paraId="18ED7E99" w14:textId="48DB73A4" w:rsidR="007F49BC" w:rsidRPr="007E18D8" w:rsidRDefault="000D009D" w:rsidP="00AC0C59">
            <w:pPr>
              <w:spacing w:before="20" w:after="20"/>
              <w:jc w:val="both"/>
              <w:rPr>
                <w:sz w:val="20"/>
                <w:szCs w:val="20"/>
              </w:rPr>
            </w:pPr>
            <w:r>
              <w:rPr>
                <w:sz w:val="20"/>
                <w:szCs w:val="20"/>
              </w:rPr>
              <w:t>MeS1</w:t>
            </w:r>
          </w:p>
        </w:tc>
      </w:tr>
      <w:tr w:rsidR="007F49BC" w14:paraId="13E88B27" w14:textId="77777777" w:rsidTr="001C50DC">
        <w:trPr>
          <w:trHeight w:val="279"/>
          <w:jc w:val="center"/>
        </w:trPr>
        <w:tc>
          <w:tcPr>
            <w:tcW w:w="3447" w:type="dxa"/>
            <w:tcBorders>
              <w:top w:val="single" w:sz="4" w:space="0" w:color="auto"/>
              <w:left w:val="single" w:sz="4" w:space="0" w:color="auto"/>
              <w:bottom w:val="single" w:sz="4" w:space="0" w:color="auto"/>
              <w:right w:val="single" w:sz="4" w:space="0" w:color="auto"/>
            </w:tcBorders>
          </w:tcPr>
          <w:p w14:paraId="2BA0D968" w14:textId="77777777" w:rsidR="007F49BC" w:rsidRPr="00AC0C59" w:rsidRDefault="007F49BC" w:rsidP="00B37127">
            <w:pPr>
              <w:spacing w:before="20" w:after="20"/>
              <w:rPr>
                <w:b/>
                <w:bCs/>
                <w:sz w:val="20"/>
                <w:szCs w:val="20"/>
              </w:rPr>
            </w:pPr>
            <w:r w:rsidRPr="00AC0C59">
              <w:rPr>
                <w:b/>
                <w:bCs/>
                <w:sz w:val="20"/>
                <w:szCs w:val="20"/>
              </w:rPr>
              <w:t>LHN/</w:t>
            </w:r>
            <w:r>
              <w:rPr>
                <w:b/>
                <w:bCs/>
                <w:sz w:val="20"/>
                <w:szCs w:val="20"/>
              </w:rPr>
              <w:t xml:space="preserve"> </w:t>
            </w:r>
            <w:r w:rsidRPr="00AC0C59">
              <w:rPr>
                <w:b/>
                <w:bCs/>
                <w:sz w:val="20"/>
                <w:szCs w:val="20"/>
              </w:rPr>
              <w:t>HN/</w:t>
            </w:r>
            <w:r>
              <w:rPr>
                <w:b/>
                <w:bCs/>
                <w:sz w:val="20"/>
                <w:szCs w:val="20"/>
              </w:rPr>
              <w:t xml:space="preserve"> </w:t>
            </w:r>
            <w:r w:rsidRPr="00AC0C59">
              <w:rPr>
                <w:b/>
                <w:bCs/>
                <w:sz w:val="20"/>
                <w:szCs w:val="20"/>
              </w:rPr>
              <w:t>SAAS/</w:t>
            </w:r>
            <w:r>
              <w:rPr>
                <w:b/>
                <w:bCs/>
                <w:sz w:val="20"/>
                <w:szCs w:val="20"/>
              </w:rPr>
              <w:t xml:space="preserve"> </w:t>
            </w:r>
            <w:r w:rsidR="00B37127">
              <w:rPr>
                <w:b/>
                <w:bCs/>
                <w:sz w:val="20"/>
                <w:szCs w:val="20"/>
              </w:rPr>
              <w:t>DHW</w:t>
            </w:r>
            <w:r w:rsidRPr="00AC0C59">
              <w:rPr>
                <w:b/>
                <w:bCs/>
                <w:sz w:val="20"/>
                <w:szCs w:val="20"/>
              </w:rPr>
              <w:t>:</w:t>
            </w:r>
          </w:p>
        </w:tc>
        <w:tc>
          <w:tcPr>
            <w:tcW w:w="6319" w:type="dxa"/>
            <w:tcBorders>
              <w:top w:val="single" w:sz="4" w:space="0" w:color="auto"/>
              <w:left w:val="single" w:sz="4" w:space="0" w:color="auto"/>
              <w:bottom w:val="single" w:sz="4" w:space="0" w:color="auto"/>
              <w:right w:val="single" w:sz="4" w:space="0" w:color="auto"/>
            </w:tcBorders>
          </w:tcPr>
          <w:p w14:paraId="54C13A5B" w14:textId="7C9E4530" w:rsidR="007F49BC" w:rsidRPr="007E18D8" w:rsidRDefault="0088044B" w:rsidP="00AC0C59">
            <w:pPr>
              <w:spacing w:before="20" w:after="20"/>
              <w:jc w:val="both"/>
              <w:rPr>
                <w:sz w:val="20"/>
                <w:szCs w:val="20"/>
              </w:rPr>
            </w:pPr>
            <w:r w:rsidRPr="007E18D8">
              <w:rPr>
                <w:sz w:val="20"/>
                <w:szCs w:val="20"/>
              </w:rPr>
              <w:t>Statewide Clinical Support Services (SCSS), CALHN, SA Health</w:t>
            </w:r>
          </w:p>
        </w:tc>
      </w:tr>
      <w:tr w:rsidR="007F49BC" w14:paraId="54060BF4" w14:textId="77777777" w:rsidTr="001C50DC">
        <w:trPr>
          <w:trHeight w:val="261"/>
          <w:jc w:val="center"/>
        </w:trPr>
        <w:tc>
          <w:tcPr>
            <w:tcW w:w="3447" w:type="dxa"/>
            <w:tcBorders>
              <w:top w:val="single" w:sz="4" w:space="0" w:color="auto"/>
              <w:left w:val="single" w:sz="4" w:space="0" w:color="auto"/>
              <w:bottom w:val="single" w:sz="4" w:space="0" w:color="auto"/>
              <w:right w:val="single" w:sz="4" w:space="0" w:color="auto"/>
            </w:tcBorders>
          </w:tcPr>
          <w:p w14:paraId="5B2F25B1" w14:textId="77777777" w:rsidR="007F49BC" w:rsidRPr="00AC0C59" w:rsidRDefault="007F49BC" w:rsidP="00AC0C59">
            <w:pPr>
              <w:spacing w:before="20" w:after="20"/>
              <w:jc w:val="both"/>
              <w:rPr>
                <w:b/>
                <w:bCs/>
                <w:sz w:val="20"/>
                <w:szCs w:val="20"/>
              </w:rPr>
            </w:pPr>
            <w:r w:rsidRPr="00AC0C59">
              <w:rPr>
                <w:b/>
                <w:bCs/>
                <w:sz w:val="20"/>
                <w:szCs w:val="20"/>
              </w:rPr>
              <w:t>Hospital/</w:t>
            </w:r>
            <w:r>
              <w:rPr>
                <w:b/>
                <w:bCs/>
                <w:sz w:val="20"/>
                <w:szCs w:val="20"/>
              </w:rPr>
              <w:t xml:space="preserve"> </w:t>
            </w:r>
            <w:r w:rsidRPr="00AC0C59">
              <w:rPr>
                <w:b/>
                <w:bCs/>
                <w:sz w:val="20"/>
                <w:szCs w:val="20"/>
              </w:rPr>
              <w:t>Service/</w:t>
            </w:r>
            <w:r>
              <w:rPr>
                <w:b/>
                <w:bCs/>
                <w:sz w:val="20"/>
                <w:szCs w:val="20"/>
              </w:rPr>
              <w:t xml:space="preserve"> </w:t>
            </w:r>
            <w:r w:rsidRPr="00AC0C59">
              <w:rPr>
                <w:b/>
                <w:bCs/>
                <w:sz w:val="20"/>
                <w:szCs w:val="20"/>
              </w:rPr>
              <w:t>Cluster</w:t>
            </w:r>
            <w:r w:rsidR="00160BF0">
              <w:rPr>
                <w:b/>
                <w:bCs/>
                <w:sz w:val="20"/>
                <w:szCs w:val="20"/>
              </w:rPr>
              <w:t>:</w:t>
            </w:r>
          </w:p>
        </w:tc>
        <w:tc>
          <w:tcPr>
            <w:tcW w:w="6319" w:type="dxa"/>
            <w:tcBorders>
              <w:top w:val="single" w:sz="4" w:space="0" w:color="auto"/>
              <w:left w:val="single" w:sz="4" w:space="0" w:color="auto"/>
              <w:bottom w:val="single" w:sz="4" w:space="0" w:color="auto"/>
              <w:right w:val="single" w:sz="4" w:space="0" w:color="auto"/>
            </w:tcBorders>
          </w:tcPr>
          <w:p w14:paraId="3AC5DEED" w14:textId="7AD90351" w:rsidR="007F49BC" w:rsidRPr="007E18D8" w:rsidRDefault="007C1E3D" w:rsidP="00AC0C59">
            <w:pPr>
              <w:spacing w:before="20" w:after="20"/>
              <w:jc w:val="both"/>
              <w:rPr>
                <w:sz w:val="20"/>
                <w:szCs w:val="20"/>
              </w:rPr>
            </w:pPr>
            <w:r>
              <w:rPr>
                <w:sz w:val="20"/>
                <w:szCs w:val="20"/>
              </w:rPr>
              <w:t>SA Pathology</w:t>
            </w:r>
          </w:p>
        </w:tc>
      </w:tr>
      <w:tr w:rsidR="007F49BC" w14:paraId="0D1454FD" w14:textId="77777777" w:rsidTr="001C50DC">
        <w:trPr>
          <w:trHeight w:val="261"/>
          <w:jc w:val="center"/>
        </w:trPr>
        <w:tc>
          <w:tcPr>
            <w:tcW w:w="3447" w:type="dxa"/>
            <w:tcBorders>
              <w:top w:val="single" w:sz="4" w:space="0" w:color="auto"/>
              <w:left w:val="single" w:sz="4" w:space="0" w:color="auto"/>
              <w:bottom w:val="single" w:sz="4" w:space="0" w:color="auto"/>
              <w:right w:val="single" w:sz="4" w:space="0" w:color="auto"/>
            </w:tcBorders>
          </w:tcPr>
          <w:p w14:paraId="07057206" w14:textId="77777777" w:rsidR="007F49BC" w:rsidRPr="00AC0C59" w:rsidRDefault="007F49BC" w:rsidP="00AC0C59">
            <w:pPr>
              <w:spacing w:before="20" w:after="20"/>
              <w:rPr>
                <w:b/>
                <w:bCs/>
                <w:sz w:val="20"/>
                <w:szCs w:val="20"/>
              </w:rPr>
            </w:pPr>
            <w:r w:rsidRPr="00AC0C59">
              <w:rPr>
                <w:b/>
                <w:bCs/>
                <w:sz w:val="20"/>
                <w:szCs w:val="20"/>
              </w:rPr>
              <w:t>Division:</w:t>
            </w:r>
          </w:p>
        </w:tc>
        <w:tc>
          <w:tcPr>
            <w:tcW w:w="6319" w:type="dxa"/>
            <w:tcBorders>
              <w:top w:val="single" w:sz="4" w:space="0" w:color="auto"/>
              <w:left w:val="single" w:sz="4" w:space="0" w:color="auto"/>
              <w:bottom w:val="single" w:sz="4" w:space="0" w:color="auto"/>
              <w:right w:val="single" w:sz="4" w:space="0" w:color="auto"/>
            </w:tcBorders>
          </w:tcPr>
          <w:p w14:paraId="76F4169C" w14:textId="1B520035" w:rsidR="007F49BC" w:rsidRPr="007E18D8" w:rsidRDefault="0088044B" w:rsidP="00AC0C59">
            <w:pPr>
              <w:spacing w:before="20" w:after="20"/>
              <w:jc w:val="both"/>
              <w:rPr>
                <w:sz w:val="20"/>
                <w:szCs w:val="20"/>
              </w:rPr>
            </w:pPr>
            <w:r>
              <w:rPr>
                <w:sz w:val="20"/>
                <w:szCs w:val="20"/>
              </w:rPr>
              <w:t xml:space="preserve"> </w:t>
            </w:r>
          </w:p>
        </w:tc>
      </w:tr>
      <w:tr w:rsidR="007F49BC" w14:paraId="6F3F2519" w14:textId="77777777" w:rsidTr="001C50DC">
        <w:trPr>
          <w:trHeight w:val="279"/>
          <w:jc w:val="center"/>
        </w:trPr>
        <w:tc>
          <w:tcPr>
            <w:tcW w:w="3447" w:type="dxa"/>
            <w:tcBorders>
              <w:top w:val="single" w:sz="4" w:space="0" w:color="auto"/>
              <w:left w:val="single" w:sz="4" w:space="0" w:color="auto"/>
              <w:bottom w:val="single" w:sz="4" w:space="0" w:color="auto"/>
              <w:right w:val="single" w:sz="4" w:space="0" w:color="auto"/>
            </w:tcBorders>
          </w:tcPr>
          <w:p w14:paraId="600D1A31" w14:textId="77777777" w:rsidR="007F49BC" w:rsidRPr="00AC0C59" w:rsidRDefault="007F49BC" w:rsidP="00AC0C59">
            <w:pPr>
              <w:spacing w:before="20" w:after="20"/>
              <w:rPr>
                <w:b/>
                <w:bCs/>
                <w:sz w:val="20"/>
                <w:szCs w:val="20"/>
              </w:rPr>
            </w:pPr>
            <w:r w:rsidRPr="00AC0C59">
              <w:rPr>
                <w:b/>
                <w:bCs/>
                <w:sz w:val="20"/>
                <w:szCs w:val="20"/>
              </w:rPr>
              <w:t>Department/</w:t>
            </w:r>
            <w:r w:rsidR="00862B55">
              <w:rPr>
                <w:b/>
                <w:bCs/>
                <w:sz w:val="20"/>
                <w:szCs w:val="20"/>
              </w:rPr>
              <w:t xml:space="preserve"> </w:t>
            </w:r>
            <w:r w:rsidRPr="00AC0C59">
              <w:rPr>
                <w:b/>
                <w:bCs/>
                <w:sz w:val="20"/>
                <w:szCs w:val="20"/>
              </w:rPr>
              <w:t>Section/ Unit/</w:t>
            </w:r>
            <w:r>
              <w:rPr>
                <w:b/>
                <w:bCs/>
                <w:sz w:val="20"/>
                <w:szCs w:val="20"/>
              </w:rPr>
              <w:t xml:space="preserve"> </w:t>
            </w:r>
            <w:r w:rsidRPr="00AC0C59">
              <w:rPr>
                <w:b/>
                <w:bCs/>
                <w:sz w:val="20"/>
                <w:szCs w:val="20"/>
              </w:rPr>
              <w:t>Ward:</w:t>
            </w:r>
          </w:p>
        </w:tc>
        <w:tc>
          <w:tcPr>
            <w:tcW w:w="6319" w:type="dxa"/>
            <w:tcBorders>
              <w:top w:val="single" w:sz="4" w:space="0" w:color="auto"/>
              <w:left w:val="single" w:sz="4" w:space="0" w:color="auto"/>
              <w:bottom w:val="single" w:sz="4" w:space="0" w:color="auto"/>
              <w:right w:val="single" w:sz="4" w:space="0" w:color="auto"/>
            </w:tcBorders>
          </w:tcPr>
          <w:p w14:paraId="71B2B10D" w14:textId="3926B489" w:rsidR="007F49BC" w:rsidRPr="007E18D8" w:rsidRDefault="007C1E3D" w:rsidP="00AC0C59">
            <w:pPr>
              <w:spacing w:before="20" w:after="20"/>
              <w:jc w:val="both"/>
              <w:rPr>
                <w:sz w:val="20"/>
                <w:szCs w:val="20"/>
              </w:rPr>
            </w:pPr>
            <w:r>
              <w:rPr>
                <w:sz w:val="20"/>
                <w:szCs w:val="20"/>
              </w:rPr>
              <w:t>Regional Services</w:t>
            </w:r>
          </w:p>
        </w:tc>
      </w:tr>
      <w:tr w:rsidR="007F49BC" w14:paraId="0A42C467" w14:textId="77777777" w:rsidTr="001C50DC">
        <w:trPr>
          <w:trHeight w:val="279"/>
          <w:jc w:val="center"/>
        </w:trPr>
        <w:tc>
          <w:tcPr>
            <w:tcW w:w="3447" w:type="dxa"/>
            <w:tcBorders>
              <w:top w:val="single" w:sz="4" w:space="0" w:color="auto"/>
              <w:left w:val="single" w:sz="4" w:space="0" w:color="auto"/>
              <w:bottom w:val="single" w:sz="4" w:space="0" w:color="auto"/>
              <w:right w:val="single" w:sz="4" w:space="0" w:color="auto"/>
            </w:tcBorders>
          </w:tcPr>
          <w:p w14:paraId="647F2724" w14:textId="77777777" w:rsidR="007F49BC" w:rsidRPr="00AC0C59" w:rsidRDefault="007F49BC" w:rsidP="00AC0C59">
            <w:pPr>
              <w:spacing w:before="20" w:after="20"/>
              <w:rPr>
                <w:b/>
                <w:bCs/>
                <w:sz w:val="20"/>
                <w:szCs w:val="20"/>
              </w:rPr>
            </w:pPr>
            <w:r w:rsidRPr="00AC0C59">
              <w:rPr>
                <w:b/>
                <w:bCs/>
                <w:sz w:val="20"/>
                <w:szCs w:val="20"/>
              </w:rPr>
              <w:t>Role reports to:</w:t>
            </w:r>
          </w:p>
        </w:tc>
        <w:tc>
          <w:tcPr>
            <w:tcW w:w="6319" w:type="dxa"/>
            <w:tcBorders>
              <w:top w:val="single" w:sz="4" w:space="0" w:color="auto"/>
              <w:left w:val="single" w:sz="4" w:space="0" w:color="auto"/>
              <w:bottom w:val="single" w:sz="4" w:space="0" w:color="auto"/>
              <w:right w:val="single" w:sz="4" w:space="0" w:color="auto"/>
            </w:tcBorders>
          </w:tcPr>
          <w:p w14:paraId="7D0D820A" w14:textId="7C212CF9" w:rsidR="007F49BC" w:rsidRPr="007E18D8" w:rsidRDefault="000D009D" w:rsidP="00AC0C59">
            <w:pPr>
              <w:spacing w:before="20" w:after="20"/>
              <w:jc w:val="both"/>
              <w:rPr>
                <w:sz w:val="20"/>
                <w:szCs w:val="20"/>
              </w:rPr>
            </w:pPr>
            <w:r>
              <w:rPr>
                <w:sz w:val="20"/>
                <w:szCs w:val="20"/>
              </w:rPr>
              <w:t>Laboratory Manager</w:t>
            </w:r>
          </w:p>
        </w:tc>
      </w:tr>
      <w:tr w:rsidR="007F49BC" w14:paraId="2F14395F" w14:textId="77777777" w:rsidTr="001C50DC">
        <w:trPr>
          <w:trHeight w:val="279"/>
          <w:jc w:val="center"/>
        </w:trPr>
        <w:tc>
          <w:tcPr>
            <w:tcW w:w="3447" w:type="dxa"/>
            <w:tcBorders>
              <w:top w:val="single" w:sz="4" w:space="0" w:color="auto"/>
              <w:left w:val="single" w:sz="4" w:space="0" w:color="auto"/>
              <w:bottom w:val="single" w:sz="4" w:space="0" w:color="auto"/>
              <w:right w:val="single" w:sz="4" w:space="0" w:color="auto"/>
            </w:tcBorders>
          </w:tcPr>
          <w:p w14:paraId="3E75662E" w14:textId="77777777" w:rsidR="007F49BC" w:rsidRPr="00AC0C59" w:rsidRDefault="007F49BC" w:rsidP="00AC0C59">
            <w:pPr>
              <w:spacing w:before="20" w:after="20"/>
              <w:rPr>
                <w:b/>
                <w:bCs/>
                <w:sz w:val="20"/>
                <w:szCs w:val="20"/>
              </w:rPr>
            </w:pPr>
            <w:r w:rsidRPr="00AC0C59">
              <w:rPr>
                <w:b/>
                <w:bCs/>
                <w:sz w:val="20"/>
                <w:szCs w:val="20"/>
              </w:rPr>
              <w:t>Role Created/Reviewed Date:</w:t>
            </w:r>
          </w:p>
        </w:tc>
        <w:tc>
          <w:tcPr>
            <w:tcW w:w="6319" w:type="dxa"/>
            <w:tcBorders>
              <w:top w:val="single" w:sz="4" w:space="0" w:color="auto"/>
              <w:left w:val="single" w:sz="4" w:space="0" w:color="auto"/>
              <w:bottom w:val="single" w:sz="4" w:space="0" w:color="auto"/>
              <w:right w:val="single" w:sz="4" w:space="0" w:color="auto"/>
            </w:tcBorders>
          </w:tcPr>
          <w:p w14:paraId="38DDC67B" w14:textId="36A8D562" w:rsidR="007F49BC" w:rsidRPr="007E18D8" w:rsidRDefault="0088044B" w:rsidP="00AC0C59">
            <w:pPr>
              <w:spacing w:before="20" w:after="20"/>
              <w:jc w:val="both"/>
              <w:rPr>
                <w:sz w:val="20"/>
                <w:szCs w:val="20"/>
              </w:rPr>
            </w:pPr>
            <w:r>
              <w:rPr>
                <w:sz w:val="20"/>
                <w:szCs w:val="20"/>
              </w:rPr>
              <w:t>Reviewed Oct 2023</w:t>
            </w:r>
          </w:p>
        </w:tc>
      </w:tr>
      <w:tr w:rsidR="00D00AAE" w14:paraId="11CBC134" w14:textId="77777777" w:rsidTr="001C50DC">
        <w:trPr>
          <w:trHeight w:val="279"/>
          <w:jc w:val="center"/>
        </w:trPr>
        <w:tc>
          <w:tcPr>
            <w:tcW w:w="3447" w:type="dxa"/>
            <w:tcBorders>
              <w:top w:val="single" w:sz="4" w:space="0" w:color="auto"/>
              <w:left w:val="single" w:sz="4" w:space="0" w:color="auto"/>
              <w:bottom w:val="single" w:sz="4" w:space="0" w:color="auto"/>
              <w:right w:val="single" w:sz="4" w:space="0" w:color="auto"/>
            </w:tcBorders>
          </w:tcPr>
          <w:p w14:paraId="35E9BF70" w14:textId="77777777" w:rsidR="00D00AAE" w:rsidRPr="00AC0C59" w:rsidRDefault="00D00AAE" w:rsidP="00033F6D">
            <w:pPr>
              <w:spacing w:before="20" w:after="20"/>
              <w:rPr>
                <w:b/>
                <w:bCs/>
                <w:sz w:val="20"/>
                <w:szCs w:val="20"/>
              </w:rPr>
            </w:pPr>
            <w:r w:rsidRPr="003F0F8C">
              <w:rPr>
                <w:b/>
                <w:bCs/>
                <w:sz w:val="20"/>
                <w:szCs w:val="20"/>
              </w:rPr>
              <w:t xml:space="preserve">Criminal </w:t>
            </w:r>
            <w:r w:rsidR="00033F6D" w:rsidRPr="003F0F8C">
              <w:rPr>
                <w:b/>
                <w:bCs/>
                <w:sz w:val="20"/>
                <w:szCs w:val="20"/>
              </w:rPr>
              <w:t>and Relevant History</w:t>
            </w:r>
            <w:r w:rsidRPr="003F0F8C">
              <w:rPr>
                <w:b/>
                <w:bCs/>
                <w:sz w:val="20"/>
                <w:szCs w:val="20"/>
              </w:rPr>
              <w:t xml:space="preserve"> </w:t>
            </w:r>
            <w:r w:rsidR="00033F6D" w:rsidRPr="003F0F8C">
              <w:rPr>
                <w:b/>
                <w:bCs/>
                <w:sz w:val="20"/>
                <w:szCs w:val="20"/>
              </w:rPr>
              <w:t>Screening</w:t>
            </w:r>
            <w:r w:rsidRPr="003F0F8C">
              <w:rPr>
                <w:b/>
                <w:bCs/>
                <w:sz w:val="20"/>
                <w:szCs w:val="20"/>
              </w:rPr>
              <w:t>:</w:t>
            </w:r>
          </w:p>
        </w:tc>
        <w:tc>
          <w:tcPr>
            <w:tcW w:w="6319" w:type="dxa"/>
            <w:tcBorders>
              <w:top w:val="single" w:sz="4" w:space="0" w:color="auto"/>
              <w:left w:val="single" w:sz="4" w:space="0" w:color="auto"/>
              <w:bottom w:val="single" w:sz="4" w:space="0" w:color="auto"/>
              <w:right w:val="single" w:sz="4" w:space="0" w:color="auto"/>
            </w:tcBorders>
          </w:tcPr>
          <w:p w14:paraId="636201EE" w14:textId="77777777" w:rsidR="00D00AAE" w:rsidRPr="007E18D8" w:rsidRDefault="00D00AAE" w:rsidP="00D00AAE">
            <w:pPr>
              <w:tabs>
                <w:tab w:val="left" w:pos="522"/>
              </w:tabs>
              <w:rPr>
                <w:sz w:val="20"/>
                <w:szCs w:val="20"/>
              </w:rPr>
            </w:pPr>
            <w:r w:rsidRPr="007E18D8">
              <w:rPr>
                <w:sz w:val="20"/>
                <w:szCs w:val="20"/>
              </w:rPr>
              <w:fldChar w:fldCharType="begin">
                <w:ffData>
                  <w:name w:val="Check1"/>
                  <w:enabled/>
                  <w:calcOnExit w:val="0"/>
                  <w:checkBox>
                    <w:sizeAuto/>
                    <w:default w:val="0"/>
                    <w:checked w:val="0"/>
                  </w:checkBox>
                </w:ffData>
              </w:fldChar>
            </w:r>
            <w:bookmarkStart w:id="0" w:name="Check1"/>
            <w:r w:rsidRPr="007E18D8">
              <w:rPr>
                <w:sz w:val="20"/>
                <w:szCs w:val="20"/>
              </w:rPr>
              <w:instrText xml:space="preserve"> FORMCHECKBOX </w:instrText>
            </w:r>
            <w:r w:rsidR="001C50DC">
              <w:rPr>
                <w:sz w:val="20"/>
                <w:szCs w:val="20"/>
              </w:rPr>
            </w:r>
            <w:r w:rsidR="001C50DC">
              <w:rPr>
                <w:sz w:val="20"/>
                <w:szCs w:val="20"/>
              </w:rPr>
              <w:fldChar w:fldCharType="separate"/>
            </w:r>
            <w:r w:rsidRPr="007E18D8">
              <w:rPr>
                <w:sz w:val="20"/>
                <w:szCs w:val="20"/>
              </w:rPr>
              <w:fldChar w:fldCharType="end"/>
            </w:r>
            <w:bookmarkEnd w:id="0"/>
            <w:r w:rsidRPr="007E18D8">
              <w:rPr>
                <w:sz w:val="20"/>
                <w:szCs w:val="20"/>
              </w:rPr>
              <w:tab/>
              <w:t>Aged (NPC)</w:t>
            </w:r>
          </w:p>
          <w:p w14:paraId="41F0E3EC" w14:textId="1A98A081" w:rsidR="00D00AAE" w:rsidRPr="007E18D8" w:rsidRDefault="000D009D" w:rsidP="00D00AAE">
            <w:pPr>
              <w:tabs>
                <w:tab w:val="left" w:pos="522"/>
              </w:tabs>
              <w:rPr>
                <w:sz w:val="20"/>
                <w:szCs w:val="20"/>
              </w:rPr>
            </w:pPr>
            <w:r>
              <w:rPr>
                <w:sz w:val="20"/>
                <w:szCs w:val="20"/>
              </w:rPr>
              <w:fldChar w:fldCharType="begin">
                <w:ffData>
                  <w:name w:val="Check2"/>
                  <w:enabled/>
                  <w:calcOnExit w:val="0"/>
                  <w:checkBox>
                    <w:sizeAuto/>
                    <w:default w:val="1"/>
                  </w:checkBox>
                </w:ffData>
              </w:fldChar>
            </w:r>
            <w:bookmarkStart w:id="1" w:name="Check2"/>
            <w:r>
              <w:rPr>
                <w:sz w:val="20"/>
                <w:szCs w:val="20"/>
              </w:rPr>
              <w:instrText xml:space="preserve"> FORMCHECKBOX </w:instrText>
            </w:r>
            <w:r w:rsidR="001C50DC">
              <w:rPr>
                <w:sz w:val="20"/>
                <w:szCs w:val="20"/>
              </w:rPr>
            </w:r>
            <w:r w:rsidR="001C50DC">
              <w:rPr>
                <w:sz w:val="20"/>
                <w:szCs w:val="20"/>
              </w:rPr>
              <w:fldChar w:fldCharType="separate"/>
            </w:r>
            <w:r>
              <w:rPr>
                <w:sz w:val="20"/>
                <w:szCs w:val="20"/>
              </w:rPr>
              <w:fldChar w:fldCharType="end"/>
            </w:r>
            <w:bookmarkEnd w:id="1"/>
            <w:r w:rsidR="00D00AAE" w:rsidRPr="007E18D8">
              <w:rPr>
                <w:sz w:val="20"/>
                <w:szCs w:val="20"/>
              </w:rPr>
              <w:tab/>
            </w:r>
            <w:r w:rsidR="003A50FC" w:rsidRPr="007E18D8">
              <w:rPr>
                <w:sz w:val="20"/>
                <w:szCs w:val="20"/>
              </w:rPr>
              <w:t>Working With Children’s Check (WWCC)</w:t>
            </w:r>
            <w:r w:rsidR="00D00AAE" w:rsidRPr="007E18D8">
              <w:rPr>
                <w:sz w:val="20"/>
                <w:szCs w:val="20"/>
              </w:rPr>
              <w:t xml:space="preserve"> (D</w:t>
            </w:r>
            <w:r w:rsidR="00033F6D" w:rsidRPr="007E18D8">
              <w:rPr>
                <w:sz w:val="20"/>
                <w:szCs w:val="20"/>
              </w:rPr>
              <w:t>H</w:t>
            </w:r>
            <w:r w:rsidR="00D00AAE" w:rsidRPr="007E18D8">
              <w:rPr>
                <w:sz w:val="20"/>
                <w:szCs w:val="20"/>
              </w:rPr>
              <w:t>S)</w:t>
            </w:r>
          </w:p>
          <w:p w14:paraId="5164B41E" w14:textId="75E0C284" w:rsidR="00D00AAE" w:rsidRPr="007E18D8" w:rsidRDefault="000D009D" w:rsidP="00D00AAE">
            <w:pPr>
              <w:tabs>
                <w:tab w:val="left" w:pos="522"/>
              </w:tabs>
              <w:rPr>
                <w:sz w:val="20"/>
                <w:szCs w:val="20"/>
              </w:rPr>
            </w:pPr>
            <w:r>
              <w:rPr>
                <w:sz w:val="20"/>
                <w:szCs w:val="20"/>
              </w:rPr>
              <w:fldChar w:fldCharType="begin">
                <w:ffData>
                  <w:name w:val="Check3"/>
                  <w:enabled/>
                  <w:calcOnExit w:val="0"/>
                  <w:checkBox>
                    <w:sizeAuto/>
                    <w:default w:val="1"/>
                  </w:checkBox>
                </w:ffData>
              </w:fldChar>
            </w:r>
            <w:bookmarkStart w:id="2" w:name="Check3"/>
            <w:r>
              <w:rPr>
                <w:sz w:val="20"/>
                <w:szCs w:val="20"/>
              </w:rPr>
              <w:instrText xml:space="preserve"> FORMCHECKBOX </w:instrText>
            </w:r>
            <w:r w:rsidR="001C50DC">
              <w:rPr>
                <w:sz w:val="20"/>
                <w:szCs w:val="20"/>
              </w:rPr>
            </w:r>
            <w:r w:rsidR="001C50DC">
              <w:rPr>
                <w:sz w:val="20"/>
                <w:szCs w:val="20"/>
              </w:rPr>
              <w:fldChar w:fldCharType="separate"/>
            </w:r>
            <w:r>
              <w:rPr>
                <w:sz w:val="20"/>
                <w:szCs w:val="20"/>
              </w:rPr>
              <w:fldChar w:fldCharType="end"/>
            </w:r>
            <w:bookmarkEnd w:id="2"/>
            <w:r w:rsidR="00D00AAE" w:rsidRPr="007E18D8">
              <w:rPr>
                <w:sz w:val="20"/>
                <w:szCs w:val="20"/>
              </w:rPr>
              <w:tab/>
              <w:t>Vulnerable (NPC)</w:t>
            </w:r>
          </w:p>
          <w:p w14:paraId="1F5EC582" w14:textId="77777777" w:rsidR="00D00AAE" w:rsidRPr="007E18D8" w:rsidRDefault="00D00AAE" w:rsidP="00D00AAE">
            <w:pPr>
              <w:tabs>
                <w:tab w:val="left" w:pos="522"/>
              </w:tabs>
              <w:spacing w:before="20" w:after="20"/>
              <w:jc w:val="both"/>
              <w:rPr>
                <w:sz w:val="20"/>
                <w:szCs w:val="20"/>
              </w:rPr>
            </w:pPr>
            <w:r w:rsidRPr="007E18D8">
              <w:rPr>
                <w:sz w:val="20"/>
                <w:szCs w:val="20"/>
              </w:rPr>
              <w:fldChar w:fldCharType="begin">
                <w:ffData>
                  <w:name w:val="Check4"/>
                  <w:enabled/>
                  <w:calcOnExit w:val="0"/>
                  <w:checkBox>
                    <w:sizeAuto/>
                    <w:default w:val="0"/>
                    <w:checked w:val="0"/>
                  </w:checkBox>
                </w:ffData>
              </w:fldChar>
            </w:r>
            <w:bookmarkStart w:id="3" w:name="Check4"/>
            <w:r w:rsidRPr="007E18D8">
              <w:rPr>
                <w:sz w:val="20"/>
                <w:szCs w:val="20"/>
              </w:rPr>
              <w:instrText xml:space="preserve"> FORMCHECKBOX </w:instrText>
            </w:r>
            <w:r w:rsidR="001C50DC">
              <w:rPr>
                <w:sz w:val="20"/>
                <w:szCs w:val="20"/>
              </w:rPr>
            </w:r>
            <w:r w:rsidR="001C50DC">
              <w:rPr>
                <w:sz w:val="20"/>
                <w:szCs w:val="20"/>
              </w:rPr>
              <w:fldChar w:fldCharType="separate"/>
            </w:r>
            <w:r w:rsidRPr="007E18D8">
              <w:rPr>
                <w:sz w:val="20"/>
                <w:szCs w:val="20"/>
              </w:rPr>
              <w:fldChar w:fldCharType="end"/>
            </w:r>
            <w:bookmarkEnd w:id="3"/>
            <w:r w:rsidRPr="007E18D8">
              <w:rPr>
                <w:sz w:val="20"/>
                <w:szCs w:val="20"/>
              </w:rPr>
              <w:tab/>
              <w:t>General Probity (NPC)</w:t>
            </w:r>
          </w:p>
        </w:tc>
      </w:tr>
      <w:tr w:rsidR="003A4F82" w:rsidRPr="00C0272D" w14:paraId="2019D8C7" w14:textId="77777777" w:rsidTr="001C50DC">
        <w:trPr>
          <w:trHeight w:val="279"/>
          <w:jc w:val="center"/>
        </w:trPr>
        <w:tc>
          <w:tcPr>
            <w:tcW w:w="3447" w:type="dxa"/>
            <w:tcBorders>
              <w:top w:val="single" w:sz="4" w:space="0" w:color="auto"/>
              <w:left w:val="single" w:sz="4" w:space="0" w:color="auto"/>
              <w:bottom w:val="single" w:sz="4" w:space="0" w:color="auto"/>
              <w:right w:val="single" w:sz="4" w:space="0" w:color="auto"/>
            </w:tcBorders>
          </w:tcPr>
          <w:p w14:paraId="50BFAB7A" w14:textId="77777777" w:rsidR="003A4F82" w:rsidRPr="00C0272D" w:rsidRDefault="003A4F82" w:rsidP="003A4F82">
            <w:pPr>
              <w:spacing w:before="20" w:after="20"/>
              <w:rPr>
                <w:b/>
                <w:bCs/>
                <w:color w:val="000000"/>
                <w:sz w:val="20"/>
                <w:szCs w:val="20"/>
              </w:rPr>
            </w:pPr>
            <w:r w:rsidRPr="00C0272D">
              <w:rPr>
                <w:b/>
                <w:bCs/>
                <w:color w:val="000000"/>
                <w:sz w:val="20"/>
                <w:szCs w:val="20"/>
              </w:rPr>
              <w:t>Immunisation Risk Category Requirements:</w:t>
            </w:r>
          </w:p>
        </w:tc>
        <w:tc>
          <w:tcPr>
            <w:tcW w:w="6319" w:type="dxa"/>
            <w:tcBorders>
              <w:top w:val="single" w:sz="4" w:space="0" w:color="auto"/>
              <w:left w:val="single" w:sz="4" w:space="0" w:color="auto"/>
              <w:bottom w:val="single" w:sz="4" w:space="0" w:color="auto"/>
              <w:right w:val="single" w:sz="4" w:space="0" w:color="auto"/>
            </w:tcBorders>
          </w:tcPr>
          <w:p w14:paraId="64223B03" w14:textId="6077D409" w:rsidR="003A4F82" w:rsidRPr="007E18D8" w:rsidRDefault="000D009D" w:rsidP="003A4F82">
            <w:pPr>
              <w:tabs>
                <w:tab w:val="left" w:pos="522"/>
              </w:tabs>
              <w:rPr>
                <w:color w:val="000000"/>
                <w:sz w:val="20"/>
                <w:szCs w:val="20"/>
              </w:rPr>
            </w:pPr>
            <w:r>
              <w:rPr>
                <w:color w:val="000000"/>
                <w:sz w:val="20"/>
                <w:szCs w:val="20"/>
              </w:rPr>
              <w:fldChar w:fldCharType="begin">
                <w:ffData>
                  <w:name w:val=""/>
                  <w:enabled/>
                  <w:calcOnExit w:val="0"/>
                  <w:checkBox>
                    <w:sizeAuto/>
                    <w:default w:val="1"/>
                  </w:checkBox>
                </w:ffData>
              </w:fldChar>
            </w:r>
            <w:r>
              <w:rPr>
                <w:color w:val="000000"/>
                <w:sz w:val="20"/>
                <w:szCs w:val="20"/>
              </w:rPr>
              <w:instrText xml:space="preserve"> FORMCHECKBOX </w:instrText>
            </w:r>
            <w:r w:rsidR="001C50DC">
              <w:rPr>
                <w:color w:val="000000"/>
                <w:sz w:val="20"/>
                <w:szCs w:val="20"/>
              </w:rPr>
            </w:r>
            <w:r w:rsidR="001C50DC">
              <w:rPr>
                <w:color w:val="000000"/>
                <w:sz w:val="20"/>
                <w:szCs w:val="20"/>
              </w:rPr>
              <w:fldChar w:fldCharType="separate"/>
            </w:r>
            <w:r>
              <w:rPr>
                <w:color w:val="000000"/>
                <w:sz w:val="20"/>
                <w:szCs w:val="20"/>
              </w:rPr>
              <w:fldChar w:fldCharType="end"/>
            </w:r>
            <w:r w:rsidR="003A4F82" w:rsidRPr="007E18D8">
              <w:rPr>
                <w:color w:val="000000"/>
                <w:sz w:val="20"/>
                <w:szCs w:val="20"/>
              </w:rPr>
              <w:tab/>
              <w:t>Category A (direct contact with blood or body substances)</w:t>
            </w:r>
          </w:p>
          <w:p w14:paraId="103EDE2D" w14:textId="77777777" w:rsidR="003A4F82" w:rsidRPr="007E18D8" w:rsidRDefault="003A4F82" w:rsidP="003A4F82">
            <w:pPr>
              <w:tabs>
                <w:tab w:val="left" w:pos="522"/>
              </w:tabs>
              <w:rPr>
                <w:color w:val="000000"/>
                <w:sz w:val="20"/>
                <w:szCs w:val="20"/>
              </w:rPr>
            </w:pPr>
            <w:r w:rsidRPr="007E18D8">
              <w:rPr>
                <w:color w:val="000000"/>
                <w:sz w:val="20"/>
                <w:szCs w:val="20"/>
              </w:rPr>
              <w:fldChar w:fldCharType="begin">
                <w:ffData>
                  <w:name w:val="Check2"/>
                  <w:enabled/>
                  <w:calcOnExit w:val="0"/>
                  <w:checkBox>
                    <w:sizeAuto/>
                    <w:default w:val="0"/>
                    <w:checked w:val="0"/>
                  </w:checkBox>
                </w:ffData>
              </w:fldChar>
            </w:r>
            <w:r w:rsidRPr="007E18D8">
              <w:rPr>
                <w:color w:val="000000"/>
                <w:sz w:val="20"/>
                <w:szCs w:val="20"/>
              </w:rPr>
              <w:instrText xml:space="preserve"> FORMCHECKBOX </w:instrText>
            </w:r>
            <w:r w:rsidR="001C50DC">
              <w:rPr>
                <w:color w:val="000000"/>
                <w:sz w:val="20"/>
                <w:szCs w:val="20"/>
              </w:rPr>
            </w:r>
            <w:r w:rsidR="001C50DC">
              <w:rPr>
                <w:color w:val="000000"/>
                <w:sz w:val="20"/>
                <w:szCs w:val="20"/>
              </w:rPr>
              <w:fldChar w:fldCharType="separate"/>
            </w:r>
            <w:r w:rsidRPr="007E18D8">
              <w:rPr>
                <w:color w:val="000000"/>
                <w:sz w:val="20"/>
                <w:szCs w:val="20"/>
              </w:rPr>
              <w:fldChar w:fldCharType="end"/>
            </w:r>
            <w:r w:rsidRPr="007E18D8">
              <w:rPr>
                <w:color w:val="000000"/>
                <w:sz w:val="20"/>
                <w:szCs w:val="20"/>
              </w:rPr>
              <w:tab/>
              <w:t>Category B (indirect contact with blood or body substances)</w:t>
            </w:r>
          </w:p>
          <w:p w14:paraId="56DE1008" w14:textId="77777777" w:rsidR="003A4F82" w:rsidRPr="007E18D8" w:rsidRDefault="003A4F82" w:rsidP="00160BF0">
            <w:pPr>
              <w:tabs>
                <w:tab w:val="left" w:pos="522"/>
              </w:tabs>
              <w:rPr>
                <w:color w:val="000000"/>
                <w:sz w:val="20"/>
                <w:szCs w:val="20"/>
              </w:rPr>
            </w:pPr>
            <w:r w:rsidRPr="007E18D8">
              <w:rPr>
                <w:color w:val="000000"/>
                <w:sz w:val="20"/>
                <w:szCs w:val="20"/>
              </w:rPr>
              <w:fldChar w:fldCharType="begin">
                <w:ffData>
                  <w:name w:val="Check3"/>
                  <w:enabled/>
                  <w:calcOnExit w:val="0"/>
                  <w:checkBox>
                    <w:sizeAuto/>
                    <w:default w:val="0"/>
                    <w:checked w:val="0"/>
                  </w:checkBox>
                </w:ffData>
              </w:fldChar>
            </w:r>
            <w:r w:rsidRPr="007E18D8">
              <w:rPr>
                <w:color w:val="000000"/>
                <w:sz w:val="20"/>
                <w:szCs w:val="20"/>
              </w:rPr>
              <w:instrText xml:space="preserve"> FORMCHECKBOX </w:instrText>
            </w:r>
            <w:r w:rsidR="001C50DC">
              <w:rPr>
                <w:color w:val="000000"/>
                <w:sz w:val="20"/>
                <w:szCs w:val="20"/>
              </w:rPr>
            </w:r>
            <w:r w:rsidR="001C50DC">
              <w:rPr>
                <w:color w:val="000000"/>
                <w:sz w:val="20"/>
                <w:szCs w:val="20"/>
              </w:rPr>
              <w:fldChar w:fldCharType="separate"/>
            </w:r>
            <w:r w:rsidRPr="007E18D8">
              <w:rPr>
                <w:color w:val="000000"/>
                <w:sz w:val="20"/>
                <w:szCs w:val="20"/>
              </w:rPr>
              <w:fldChar w:fldCharType="end"/>
            </w:r>
            <w:r w:rsidRPr="007E18D8">
              <w:rPr>
                <w:color w:val="000000"/>
                <w:sz w:val="20"/>
                <w:szCs w:val="20"/>
              </w:rPr>
              <w:tab/>
              <w:t xml:space="preserve">Category C (minimal patient contact) </w:t>
            </w:r>
          </w:p>
        </w:tc>
      </w:tr>
    </w:tbl>
    <w:p w14:paraId="61C42895" w14:textId="77777777" w:rsidR="007F49BC" w:rsidRPr="00194CF4" w:rsidRDefault="007F49BC" w:rsidP="00914D76">
      <w:pPr>
        <w:jc w:val="both"/>
        <w:rPr>
          <w:sz w:val="20"/>
          <w:szCs w:val="20"/>
        </w:rPr>
      </w:pPr>
    </w:p>
    <w:p w14:paraId="3D55C913" w14:textId="77777777" w:rsidR="007F49BC" w:rsidRPr="00C02310" w:rsidRDefault="007F49BC" w:rsidP="00C02310">
      <w:pPr>
        <w:shd w:val="clear" w:color="auto" w:fill="D9D9D9"/>
        <w:ind w:left="-142" w:firstLine="142"/>
        <w:jc w:val="both"/>
        <w:rPr>
          <w:b/>
          <w:bCs/>
          <w:sz w:val="28"/>
          <w:szCs w:val="28"/>
        </w:rPr>
      </w:pPr>
      <w:r>
        <w:rPr>
          <w:b/>
          <w:bCs/>
          <w:sz w:val="28"/>
          <w:szCs w:val="28"/>
        </w:rPr>
        <w:t>ROLE CONTEXT</w:t>
      </w:r>
    </w:p>
    <w:p w14:paraId="1F0FBBCA" w14:textId="77777777" w:rsidR="007F49BC" w:rsidRDefault="007F49BC" w:rsidP="00D56B41">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636F6D26" w14:textId="77777777">
        <w:trPr>
          <w:cantSplit/>
          <w:trHeight w:val="529"/>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39A3FEB6" w14:textId="77777777" w:rsidR="007F49BC" w:rsidRPr="00BD450E" w:rsidRDefault="007F49BC" w:rsidP="00BD450E">
            <w:pPr>
              <w:spacing w:after="120"/>
              <w:jc w:val="both"/>
              <w:rPr>
                <w:b/>
                <w:bCs/>
                <w:sz w:val="20"/>
                <w:szCs w:val="20"/>
              </w:rPr>
            </w:pPr>
            <w:r>
              <w:rPr>
                <w:b/>
                <w:bCs/>
                <w:sz w:val="20"/>
                <w:szCs w:val="20"/>
              </w:rPr>
              <w:t>Primary Objective(s) of role:</w:t>
            </w:r>
          </w:p>
        </w:tc>
      </w:tr>
      <w:tr w:rsidR="007F49BC" w:rsidRPr="005651AC" w14:paraId="108EB4DB" w14:textId="77777777" w:rsidTr="00E76040">
        <w:trPr>
          <w:trHeight w:val="2090"/>
        </w:trPr>
        <w:tc>
          <w:tcPr>
            <w:tcW w:w="9776" w:type="dxa"/>
            <w:tcBorders>
              <w:top w:val="single" w:sz="4" w:space="0" w:color="auto"/>
              <w:left w:val="single" w:sz="4" w:space="0" w:color="auto"/>
              <w:bottom w:val="single" w:sz="4" w:space="0" w:color="auto"/>
              <w:right w:val="single" w:sz="4" w:space="0" w:color="auto"/>
            </w:tcBorders>
          </w:tcPr>
          <w:p w14:paraId="446755F0" w14:textId="18C88678" w:rsidR="00A97B3C" w:rsidRPr="007E18D8" w:rsidRDefault="000D009D" w:rsidP="000D009D">
            <w:pPr>
              <w:spacing w:before="60"/>
              <w:jc w:val="both"/>
              <w:rPr>
                <w:sz w:val="20"/>
                <w:szCs w:val="20"/>
              </w:rPr>
            </w:pPr>
            <w:r w:rsidRPr="000D009D">
              <w:rPr>
                <w:sz w:val="20"/>
                <w:szCs w:val="20"/>
              </w:rPr>
              <w:t>The following objectives for a Medical Scientist at the classification level of MeS1 are as follows</w:t>
            </w:r>
            <w:r>
              <w:rPr>
                <w:sz w:val="20"/>
                <w:szCs w:val="20"/>
              </w:rPr>
              <w:t>:</w:t>
            </w:r>
          </w:p>
          <w:p w14:paraId="71E22208" w14:textId="77777777" w:rsidR="000D009D" w:rsidRPr="000D009D" w:rsidRDefault="000D009D" w:rsidP="00E76040">
            <w:pPr>
              <w:numPr>
                <w:ilvl w:val="0"/>
                <w:numId w:val="25"/>
              </w:numPr>
              <w:jc w:val="both"/>
              <w:rPr>
                <w:sz w:val="20"/>
                <w:szCs w:val="20"/>
              </w:rPr>
            </w:pPr>
            <w:r w:rsidRPr="000D009D">
              <w:rPr>
                <w:sz w:val="20"/>
                <w:szCs w:val="20"/>
              </w:rPr>
              <w:t>Contribute to the provision of a quality, multi-disciplined pathology service provided in a regional laboratory.</w:t>
            </w:r>
          </w:p>
          <w:p w14:paraId="0B407A3B" w14:textId="77777777" w:rsidR="000D009D" w:rsidRPr="000D009D" w:rsidRDefault="000D009D" w:rsidP="00E76040">
            <w:pPr>
              <w:numPr>
                <w:ilvl w:val="0"/>
                <w:numId w:val="25"/>
              </w:numPr>
              <w:jc w:val="both"/>
              <w:rPr>
                <w:sz w:val="20"/>
                <w:szCs w:val="20"/>
              </w:rPr>
            </w:pPr>
            <w:r w:rsidRPr="000D009D">
              <w:rPr>
                <w:sz w:val="20"/>
                <w:szCs w:val="20"/>
              </w:rPr>
              <w:t xml:space="preserve">Undertake, </w:t>
            </w:r>
            <w:proofErr w:type="gramStart"/>
            <w:r w:rsidRPr="000D009D">
              <w:rPr>
                <w:sz w:val="20"/>
                <w:szCs w:val="20"/>
              </w:rPr>
              <w:t>facilitate</w:t>
            </w:r>
            <w:proofErr w:type="gramEnd"/>
            <w:r w:rsidRPr="000D009D">
              <w:rPr>
                <w:sz w:val="20"/>
                <w:szCs w:val="20"/>
              </w:rPr>
              <w:t xml:space="preserve"> and apply scientific and technical knowledge and expertise to perform a range of routine diagnostic techniques, including participation in problem definition, planning, execution, analysis and reporting. </w:t>
            </w:r>
          </w:p>
          <w:p w14:paraId="5BC430BD" w14:textId="49E953F1" w:rsidR="007E18D8" w:rsidRPr="007E18D8" w:rsidRDefault="000D009D" w:rsidP="00E76040">
            <w:pPr>
              <w:numPr>
                <w:ilvl w:val="0"/>
                <w:numId w:val="25"/>
              </w:numPr>
              <w:jc w:val="both"/>
              <w:rPr>
                <w:sz w:val="20"/>
                <w:szCs w:val="20"/>
              </w:rPr>
            </w:pPr>
            <w:r w:rsidRPr="000D009D">
              <w:rPr>
                <w:sz w:val="20"/>
                <w:szCs w:val="20"/>
              </w:rPr>
              <w:t>With supervision, contribute to the development, selection and adoption of new techniques and methodologies</w:t>
            </w:r>
            <w:r>
              <w:rPr>
                <w:sz w:val="20"/>
                <w:szCs w:val="20"/>
              </w:rPr>
              <w:t>.</w:t>
            </w:r>
          </w:p>
        </w:tc>
      </w:tr>
    </w:tbl>
    <w:p w14:paraId="4DBCE224" w14:textId="77777777" w:rsidR="007F49BC" w:rsidRPr="00D56B41" w:rsidRDefault="007F49BC" w:rsidP="00D56B41">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409C1C00" w14:textId="77777777">
        <w:trPr>
          <w:cantSplit/>
          <w:trHeight w:val="519"/>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623C5BD6" w14:textId="77777777" w:rsidR="007F49BC" w:rsidRPr="00BD450E" w:rsidRDefault="007F49BC" w:rsidP="0041484A">
            <w:pPr>
              <w:spacing w:after="120"/>
              <w:jc w:val="both"/>
              <w:rPr>
                <w:b/>
                <w:bCs/>
                <w:sz w:val="20"/>
                <w:szCs w:val="20"/>
              </w:rPr>
            </w:pPr>
            <w:r>
              <w:rPr>
                <w:b/>
                <w:bCs/>
                <w:sz w:val="20"/>
                <w:szCs w:val="20"/>
              </w:rPr>
              <w:t>Direct Reports</w:t>
            </w:r>
            <w:r w:rsidRPr="00D56B41">
              <w:rPr>
                <w:b/>
                <w:bCs/>
                <w:sz w:val="20"/>
                <w:szCs w:val="20"/>
              </w:rPr>
              <w:t>:</w:t>
            </w:r>
          </w:p>
        </w:tc>
      </w:tr>
      <w:tr w:rsidR="007F49BC" w:rsidRPr="005651AC" w14:paraId="38C042F2" w14:textId="77777777" w:rsidTr="008F15F8">
        <w:trPr>
          <w:trHeight w:val="369"/>
        </w:trPr>
        <w:tc>
          <w:tcPr>
            <w:tcW w:w="9776" w:type="dxa"/>
            <w:tcBorders>
              <w:top w:val="single" w:sz="4" w:space="0" w:color="auto"/>
              <w:left w:val="single" w:sz="4" w:space="0" w:color="auto"/>
              <w:bottom w:val="single" w:sz="4" w:space="0" w:color="auto"/>
              <w:right w:val="single" w:sz="4" w:space="0" w:color="auto"/>
            </w:tcBorders>
          </w:tcPr>
          <w:p w14:paraId="3523C819" w14:textId="758D5E34" w:rsidR="007F49BC" w:rsidRPr="00C540DE" w:rsidRDefault="0088044B" w:rsidP="007766E1">
            <w:pPr>
              <w:pStyle w:val="BodyText2"/>
              <w:numPr>
                <w:ilvl w:val="0"/>
                <w:numId w:val="20"/>
              </w:numPr>
              <w:spacing w:before="60" w:after="0" w:line="240" w:lineRule="auto"/>
              <w:ind w:left="357" w:hanging="357"/>
              <w:rPr>
                <w:color w:val="000000"/>
                <w:sz w:val="20"/>
                <w:szCs w:val="20"/>
              </w:rPr>
            </w:pPr>
            <w:r>
              <w:rPr>
                <w:color w:val="000000"/>
                <w:sz w:val="20"/>
                <w:szCs w:val="20"/>
              </w:rPr>
              <w:t>N/A</w:t>
            </w:r>
          </w:p>
        </w:tc>
      </w:tr>
    </w:tbl>
    <w:p w14:paraId="42D50BEA" w14:textId="77777777" w:rsidR="007F49BC" w:rsidRDefault="007F49BC" w:rsidP="00765A06">
      <w:pPr>
        <w:jc w:val="both"/>
        <w:rPr>
          <w:b/>
          <w:bC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103755B0" w14:textId="77777777">
        <w:trPr>
          <w:cantSplit/>
          <w:trHeight w:val="518"/>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0236ED39" w14:textId="77777777" w:rsidR="007F49BC" w:rsidRPr="00BD450E" w:rsidRDefault="007F49BC" w:rsidP="0041484A">
            <w:pPr>
              <w:spacing w:after="120"/>
              <w:jc w:val="both"/>
              <w:rPr>
                <w:b/>
                <w:bCs/>
                <w:sz w:val="20"/>
                <w:szCs w:val="20"/>
              </w:rPr>
            </w:pPr>
            <w:r w:rsidRPr="00D56B41">
              <w:rPr>
                <w:b/>
                <w:bCs/>
                <w:sz w:val="20"/>
                <w:szCs w:val="20"/>
              </w:rPr>
              <w:t>Key Relationships/ Interactions:</w:t>
            </w:r>
          </w:p>
        </w:tc>
      </w:tr>
      <w:tr w:rsidR="007F49BC" w:rsidRPr="005651AC" w14:paraId="564A8F14" w14:textId="77777777" w:rsidTr="000D009D">
        <w:trPr>
          <w:trHeight w:val="2305"/>
        </w:trPr>
        <w:tc>
          <w:tcPr>
            <w:tcW w:w="9776" w:type="dxa"/>
            <w:tcBorders>
              <w:top w:val="single" w:sz="4" w:space="0" w:color="auto"/>
              <w:left w:val="single" w:sz="4" w:space="0" w:color="auto"/>
              <w:bottom w:val="single" w:sz="4" w:space="0" w:color="auto"/>
              <w:right w:val="single" w:sz="4" w:space="0" w:color="auto"/>
            </w:tcBorders>
          </w:tcPr>
          <w:p w14:paraId="463684F7" w14:textId="77777777" w:rsidR="007F49BC" w:rsidRDefault="007F49BC" w:rsidP="007766E1">
            <w:pPr>
              <w:spacing w:before="60"/>
              <w:jc w:val="both"/>
              <w:rPr>
                <w:color w:val="000000"/>
                <w:sz w:val="20"/>
                <w:szCs w:val="20"/>
                <w:u w:val="single"/>
              </w:rPr>
            </w:pPr>
            <w:r w:rsidRPr="00D56B41">
              <w:rPr>
                <w:color w:val="000000"/>
                <w:sz w:val="20"/>
                <w:szCs w:val="20"/>
                <w:u w:val="single"/>
              </w:rPr>
              <w:t>Internal</w:t>
            </w:r>
          </w:p>
          <w:p w14:paraId="40D68E1F" w14:textId="486E1050" w:rsidR="007F49BC" w:rsidRPr="000D009D" w:rsidRDefault="000D009D" w:rsidP="000D009D">
            <w:pPr>
              <w:pStyle w:val="ListParagraph"/>
              <w:numPr>
                <w:ilvl w:val="0"/>
                <w:numId w:val="20"/>
              </w:numPr>
              <w:rPr>
                <w:rFonts w:ascii="Arial" w:eastAsia="Times New Roman" w:hAnsi="Arial" w:cs="Arial"/>
                <w:color w:val="000000"/>
                <w:sz w:val="20"/>
                <w:szCs w:val="20"/>
              </w:rPr>
            </w:pPr>
            <w:r w:rsidRPr="000D009D">
              <w:rPr>
                <w:rFonts w:ascii="Arial" w:eastAsia="Times New Roman" w:hAnsi="Arial" w:cs="Arial"/>
                <w:color w:val="000000"/>
                <w:sz w:val="20"/>
                <w:szCs w:val="20"/>
              </w:rPr>
              <w:t xml:space="preserve">Interact closely with personnel at all levels </w:t>
            </w:r>
            <w:proofErr w:type="gramStart"/>
            <w:r w:rsidRPr="000D009D">
              <w:rPr>
                <w:rFonts w:ascii="Arial" w:eastAsia="Times New Roman" w:hAnsi="Arial" w:cs="Arial"/>
                <w:color w:val="000000"/>
                <w:sz w:val="20"/>
                <w:szCs w:val="20"/>
              </w:rPr>
              <w:t>on a daily basis</w:t>
            </w:r>
            <w:proofErr w:type="gramEnd"/>
            <w:r w:rsidRPr="000D009D">
              <w:rPr>
                <w:rFonts w:ascii="Arial" w:eastAsia="Times New Roman" w:hAnsi="Arial" w:cs="Arial"/>
                <w:color w:val="000000"/>
                <w:sz w:val="20"/>
                <w:szCs w:val="20"/>
              </w:rPr>
              <w:t xml:space="preserve"> within SA Pathology regarding specimens, tests, results and equipment.</w:t>
            </w:r>
          </w:p>
          <w:p w14:paraId="5459F228" w14:textId="77777777" w:rsidR="00A97B3C" w:rsidRPr="00D56B41" w:rsidRDefault="00A97B3C" w:rsidP="00A97B3C">
            <w:pPr>
              <w:jc w:val="both"/>
              <w:rPr>
                <w:color w:val="000000"/>
                <w:sz w:val="20"/>
                <w:szCs w:val="20"/>
              </w:rPr>
            </w:pPr>
          </w:p>
          <w:p w14:paraId="5CAFD946" w14:textId="779DE632" w:rsidR="00A97B3C" w:rsidRPr="00A97B3C" w:rsidRDefault="007F49BC" w:rsidP="00A97B3C">
            <w:pPr>
              <w:jc w:val="both"/>
              <w:rPr>
                <w:color w:val="000000"/>
                <w:sz w:val="20"/>
                <w:szCs w:val="20"/>
                <w:u w:val="single"/>
              </w:rPr>
            </w:pPr>
            <w:r w:rsidRPr="00D56B41">
              <w:rPr>
                <w:color w:val="000000"/>
                <w:sz w:val="20"/>
                <w:szCs w:val="20"/>
                <w:u w:val="single"/>
              </w:rPr>
              <w:t>External</w:t>
            </w:r>
          </w:p>
          <w:p w14:paraId="01C98B94" w14:textId="77777777" w:rsidR="000D009D" w:rsidRPr="000D009D" w:rsidRDefault="000D009D" w:rsidP="000D009D">
            <w:pPr>
              <w:numPr>
                <w:ilvl w:val="0"/>
                <w:numId w:val="20"/>
              </w:numPr>
              <w:jc w:val="both"/>
              <w:rPr>
                <w:color w:val="000000"/>
                <w:sz w:val="20"/>
                <w:szCs w:val="20"/>
              </w:rPr>
            </w:pPr>
            <w:r w:rsidRPr="000D009D">
              <w:rPr>
                <w:color w:val="000000"/>
                <w:sz w:val="20"/>
                <w:szCs w:val="20"/>
              </w:rPr>
              <w:t xml:space="preserve">Communicate with clients regarding specimens, testing and results. </w:t>
            </w:r>
          </w:p>
          <w:p w14:paraId="2BFC5BBF" w14:textId="77777777" w:rsidR="000D009D" w:rsidRPr="000D009D" w:rsidRDefault="000D009D" w:rsidP="000D009D">
            <w:pPr>
              <w:numPr>
                <w:ilvl w:val="0"/>
                <w:numId w:val="20"/>
              </w:numPr>
              <w:jc w:val="both"/>
              <w:rPr>
                <w:color w:val="000000"/>
                <w:sz w:val="20"/>
                <w:szCs w:val="20"/>
              </w:rPr>
            </w:pPr>
            <w:r w:rsidRPr="000D009D">
              <w:rPr>
                <w:color w:val="000000"/>
                <w:sz w:val="20"/>
                <w:szCs w:val="20"/>
              </w:rPr>
              <w:t>Exchange of information with requestors and personnel from other Pathology providers to retrieve samples, answer queries and provide test-related information.</w:t>
            </w:r>
          </w:p>
          <w:p w14:paraId="4CBEFF07" w14:textId="0B5883F6" w:rsidR="005A370B" w:rsidRPr="008F15F8" w:rsidRDefault="000D009D" w:rsidP="000D009D">
            <w:pPr>
              <w:numPr>
                <w:ilvl w:val="0"/>
                <w:numId w:val="20"/>
              </w:numPr>
              <w:jc w:val="both"/>
              <w:rPr>
                <w:color w:val="000000"/>
                <w:sz w:val="20"/>
                <w:szCs w:val="20"/>
              </w:rPr>
            </w:pPr>
            <w:r w:rsidRPr="000D009D">
              <w:rPr>
                <w:color w:val="000000"/>
                <w:sz w:val="20"/>
                <w:szCs w:val="20"/>
              </w:rPr>
              <w:t>Interact with clinicians and suppliers.</w:t>
            </w:r>
          </w:p>
        </w:tc>
      </w:tr>
    </w:tbl>
    <w:p w14:paraId="1ACBB7B7" w14:textId="1453B70F" w:rsidR="008750A0" w:rsidRDefault="008750A0">
      <w:r>
        <w:br w:type="page"/>
      </w:r>
    </w:p>
    <w:p w14:paraId="6AA26A2D" w14:textId="77777777" w:rsidR="008750A0" w:rsidRDefault="008750A0"/>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C540DE" w:rsidRPr="005651AC" w14:paraId="09F90401" w14:textId="77777777" w:rsidTr="000320A0">
        <w:trPr>
          <w:cantSplit/>
          <w:trHeight w:val="531"/>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4DD5465C" w14:textId="5B07FEBA" w:rsidR="00C540DE" w:rsidRPr="00BD450E" w:rsidRDefault="00C540DE" w:rsidP="000320A0">
            <w:pPr>
              <w:spacing w:after="120"/>
              <w:jc w:val="both"/>
              <w:rPr>
                <w:b/>
                <w:bCs/>
                <w:sz w:val="20"/>
                <w:szCs w:val="20"/>
              </w:rPr>
            </w:pPr>
            <w:r w:rsidRPr="00D56B41">
              <w:rPr>
                <w:b/>
                <w:bCs/>
                <w:sz w:val="20"/>
                <w:szCs w:val="20"/>
              </w:rPr>
              <w:t xml:space="preserve">Challenges </w:t>
            </w:r>
            <w:r>
              <w:rPr>
                <w:b/>
                <w:bCs/>
                <w:sz w:val="20"/>
                <w:szCs w:val="20"/>
              </w:rPr>
              <w:t>a</w:t>
            </w:r>
            <w:r w:rsidRPr="00D56B41">
              <w:rPr>
                <w:b/>
                <w:bCs/>
                <w:sz w:val="20"/>
                <w:szCs w:val="20"/>
              </w:rPr>
              <w:t xml:space="preserve">ssociated with </w:t>
            </w:r>
            <w:r>
              <w:rPr>
                <w:b/>
                <w:bCs/>
                <w:sz w:val="20"/>
                <w:szCs w:val="20"/>
              </w:rPr>
              <w:t>Role</w:t>
            </w:r>
            <w:r w:rsidRPr="00D56B41">
              <w:rPr>
                <w:b/>
                <w:bCs/>
                <w:sz w:val="20"/>
                <w:szCs w:val="20"/>
              </w:rPr>
              <w:t>:</w:t>
            </w:r>
          </w:p>
        </w:tc>
      </w:tr>
      <w:tr w:rsidR="00C540DE" w:rsidRPr="005651AC" w14:paraId="3176C177" w14:textId="77777777" w:rsidTr="000D009D">
        <w:trPr>
          <w:trHeight w:val="2011"/>
        </w:trPr>
        <w:tc>
          <w:tcPr>
            <w:tcW w:w="9776" w:type="dxa"/>
            <w:tcBorders>
              <w:top w:val="single" w:sz="4" w:space="0" w:color="auto"/>
              <w:left w:val="single" w:sz="4" w:space="0" w:color="auto"/>
              <w:bottom w:val="single" w:sz="4" w:space="0" w:color="auto"/>
              <w:right w:val="single" w:sz="4" w:space="0" w:color="auto"/>
            </w:tcBorders>
          </w:tcPr>
          <w:p w14:paraId="33FC7605" w14:textId="77777777" w:rsidR="00C540DE" w:rsidRDefault="00C540DE" w:rsidP="007766E1">
            <w:pPr>
              <w:spacing w:before="60" w:after="120"/>
              <w:jc w:val="both"/>
              <w:rPr>
                <w:color w:val="000000"/>
                <w:sz w:val="20"/>
                <w:szCs w:val="20"/>
              </w:rPr>
            </w:pPr>
            <w:r w:rsidRPr="00D56B41">
              <w:rPr>
                <w:color w:val="000000"/>
                <w:sz w:val="20"/>
                <w:szCs w:val="20"/>
              </w:rPr>
              <w:t xml:space="preserve">Major challenges currently associated with the </w:t>
            </w:r>
            <w:r>
              <w:rPr>
                <w:color w:val="000000"/>
                <w:sz w:val="20"/>
                <w:szCs w:val="20"/>
              </w:rPr>
              <w:t>role</w:t>
            </w:r>
            <w:r w:rsidRPr="00D56B41">
              <w:rPr>
                <w:color w:val="000000"/>
                <w:sz w:val="20"/>
                <w:szCs w:val="20"/>
              </w:rPr>
              <w:t xml:space="preserve"> include:</w:t>
            </w:r>
          </w:p>
          <w:p w14:paraId="56F5D436" w14:textId="77777777" w:rsidR="000D009D" w:rsidRPr="000D009D" w:rsidRDefault="000D009D" w:rsidP="000D009D">
            <w:pPr>
              <w:numPr>
                <w:ilvl w:val="0"/>
                <w:numId w:val="20"/>
              </w:numPr>
              <w:jc w:val="both"/>
              <w:rPr>
                <w:color w:val="000000"/>
                <w:sz w:val="20"/>
                <w:szCs w:val="20"/>
              </w:rPr>
            </w:pPr>
            <w:r w:rsidRPr="000D009D">
              <w:rPr>
                <w:color w:val="000000"/>
                <w:sz w:val="20"/>
                <w:szCs w:val="20"/>
              </w:rPr>
              <w:t>Understanding the variations between test requirements.</w:t>
            </w:r>
          </w:p>
          <w:p w14:paraId="2FDB0E09" w14:textId="77777777" w:rsidR="000D009D" w:rsidRPr="000D009D" w:rsidRDefault="000D009D" w:rsidP="000D009D">
            <w:pPr>
              <w:numPr>
                <w:ilvl w:val="0"/>
                <w:numId w:val="20"/>
              </w:numPr>
              <w:jc w:val="both"/>
              <w:rPr>
                <w:color w:val="000000"/>
                <w:sz w:val="20"/>
                <w:szCs w:val="20"/>
              </w:rPr>
            </w:pPr>
            <w:r w:rsidRPr="000D009D">
              <w:rPr>
                <w:color w:val="000000"/>
                <w:sz w:val="20"/>
                <w:szCs w:val="20"/>
              </w:rPr>
              <w:t>Maintaining an efficient integrated workflow.</w:t>
            </w:r>
          </w:p>
          <w:p w14:paraId="01B630C3" w14:textId="77777777" w:rsidR="000D009D" w:rsidRPr="000D009D" w:rsidRDefault="000D009D" w:rsidP="000D009D">
            <w:pPr>
              <w:numPr>
                <w:ilvl w:val="0"/>
                <w:numId w:val="20"/>
              </w:numPr>
              <w:jc w:val="both"/>
              <w:rPr>
                <w:color w:val="000000"/>
                <w:sz w:val="20"/>
                <w:szCs w:val="20"/>
              </w:rPr>
            </w:pPr>
            <w:r w:rsidRPr="000D009D">
              <w:rPr>
                <w:color w:val="000000"/>
                <w:sz w:val="20"/>
                <w:szCs w:val="20"/>
              </w:rPr>
              <w:t>Providing a test result within an acceptable turnaround time.</w:t>
            </w:r>
          </w:p>
          <w:p w14:paraId="457952E0" w14:textId="77777777" w:rsidR="000D009D" w:rsidRPr="000D009D" w:rsidRDefault="000D009D" w:rsidP="000D009D">
            <w:pPr>
              <w:numPr>
                <w:ilvl w:val="0"/>
                <w:numId w:val="20"/>
              </w:numPr>
              <w:jc w:val="both"/>
              <w:rPr>
                <w:color w:val="000000"/>
                <w:sz w:val="20"/>
                <w:szCs w:val="20"/>
              </w:rPr>
            </w:pPr>
            <w:r w:rsidRPr="000D009D">
              <w:rPr>
                <w:color w:val="000000"/>
                <w:sz w:val="20"/>
                <w:szCs w:val="20"/>
              </w:rPr>
              <w:t>Contributing to a comprehensive investigation of any variants detected.</w:t>
            </w:r>
          </w:p>
          <w:p w14:paraId="5A6D3165" w14:textId="4B63D478" w:rsidR="000D009D" w:rsidRPr="000D009D" w:rsidRDefault="000D009D" w:rsidP="000D009D">
            <w:pPr>
              <w:numPr>
                <w:ilvl w:val="0"/>
                <w:numId w:val="20"/>
              </w:numPr>
              <w:jc w:val="both"/>
              <w:rPr>
                <w:color w:val="000000"/>
                <w:sz w:val="20"/>
                <w:szCs w:val="20"/>
              </w:rPr>
            </w:pPr>
            <w:r w:rsidRPr="000D009D">
              <w:rPr>
                <w:color w:val="000000"/>
                <w:sz w:val="20"/>
                <w:szCs w:val="20"/>
              </w:rPr>
              <w:t>Extensive travel requirements to maintain skills and competency</w:t>
            </w:r>
            <w:r w:rsidR="0088044B">
              <w:rPr>
                <w:color w:val="000000"/>
                <w:sz w:val="20"/>
                <w:szCs w:val="20"/>
              </w:rPr>
              <w:t>.</w:t>
            </w:r>
          </w:p>
          <w:p w14:paraId="77487328" w14:textId="4FDAE8DE" w:rsidR="005A370B" w:rsidRPr="000D009D" w:rsidRDefault="000D009D" w:rsidP="000D009D">
            <w:pPr>
              <w:numPr>
                <w:ilvl w:val="0"/>
                <w:numId w:val="20"/>
              </w:numPr>
              <w:jc w:val="both"/>
              <w:rPr>
                <w:color w:val="000000"/>
                <w:sz w:val="20"/>
                <w:szCs w:val="20"/>
              </w:rPr>
            </w:pPr>
            <w:r w:rsidRPr="00016F42">
              <w:rPr>
                <w:color w:val="000000"/>
                <w:sz w:val="20"/>
                <w:szCs w:val="20"/>
              </w:rPr>
              <w:t>Recruiting and retaining multiskilled technical staff in a regional location</w:t>
            </w:r>
            <w:r w:rsidR="0088044B" w:rsidRPr="00016F42">
              <w:rPr>
                <w:color w:val="000000"/>
                <w:sz w:val="20"/>
                <w:szCs w:val="20"/>
              </w:rPr>
              <w:t>.</w:t>
            </w:r>
          </w:p>
        </w:tc>
      </w:tr>
    </w:tbl>
    <w:p w14:paraId="33E8B67E" w14:textId="77777777" w:rsidR="00C540DE" w:rsidRDefault="00C540DE" w:rsidP="00C540DE">
      <w:pPr>
        <w:jc w:val="both"/>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C540DE" w:rsidRPr="005651AC" w14:paraId="027CF080" w14:textId="77777777" w:rsidTr="000320A0">
        <w:trPr>
          <w:cantSplit/>
          <w:trHeight w:val="511"/>
        </w:trPr>
        <w:tc>
          <w:tcPr>
            <w:tcW w:w="9747" w:type="dxa"/>
            <w:tcBorders>
              <w:top w:val="single" w:sz="4" w:space="0" w:color="auto"/>
              <w:left w:val="single" w:sz="4" w:space="0" w:color="auto"/>
              <w:bottom w:val="single" w:sz="4" w:space="0" w:color="auto"/>
              <w:right w:val="single" w:sz="4" w:space="0" w:color="auto"/>
            </w:tcBorders>
            <w:shd w:val="clear" w:color="auto" w:fill="D9D9D9"/>
            <w:vAlign w:val="center"/>
          </w:tcPr>
          <w:p w14:paraId="01ADC576" w14:textId="77777777" w:rsidR="00C540DE" w:rsidRPr="00BD450E" w:rsidRDefault="00C540DE" w:rsidP="000320A0">
            <w:pPr>
              <w:spacing w:after="120"/>
              <w:jc w:val="both"/>
              <w:rPr>
                <w:b/>
                <w:bCs/>
                <w:sz w:val="20"/>
                <w:szCs w:val="20"/>
              </w:rPr>
            </w:pPr>
            <w:r w:rsidRPr="00D56B41">
              <w:rPr>
                <w:b/>
                <w:bCs/>
                <w:sz w:val="20"/>
                <w:szCs w:val="20"/>
              </w:rPr>
              <w:t>Delegations:</w:t>
            </w:r>
          </w:p>
        </w:tc>
      </w:tr>
      <w:tr w:rsidR="00C540DE" w:rsidRPr="005651AC" w14:paraId="38611EED" w14:textId="77777777" w:rsidTr="008F15F8">
        <w:trPr>
          <w:trHeight w:val="355"/>
        </w:trPr>
        <w:tc>
          <w:tcPr>
            <w:tcW w:w="9747" w:type="dxa"/>
            <w:tcBorders>
              <w:top w:val="single" w:sz="4" w:space="0" w:color="auto"/>
              <w:left w:val="single" w:sz="4" w:space="0" w:color="auto"/>
              <w:bottom w:val="single" w:sz="4" w:space="0" w:color="auto"/>
              <w:right w:val="single" w:sz="4" w:space="0" w:color="auto"/>
            </w:tcBorders>
          </w:tcPr>
          <w:p w14:paraId="71CBF41E" w14:textId="390A5A5C" w:rsidR="005A370B" w:rsidRPr="008F15F8" w:rsidRDefault="000D009D" w:rsidP="008F15F8">
            <w:pPr>
              <w:pStyle w:val="ListParagraph"/>
              <w:numPr>
                <w:ilvl w:val="0"/>
                <w:numId w:val="20"/>
              </w:numPr>
              <w:spacing w:before="60"/>
              <w:ind w:left="357" w:hanging="357"/>
              <w:rPr>
                <w:rFonts w:ascii="Arial" w:eastAsia="Times New Roman" w:hAnsi="Arial" w:cs="Arial"/>
                <w:color w:val="000000"/>
                <w:sz w:val="20"/>
                <w:szCs w:val="20"/>
              </w:rPr>
            </w:pPr>
            <w:r w:rsidRPr="000D009D">
              <w:rPr>
                <w:rFonts w:ascii="Arial" w:eastAsia="Times New Roman" w:hAnsi="Arial" w:cs="Arial"/>
                <w:color w:val="000000"/>
                <w:sz w:val="20"/>
                <w:szCs w:val="20"/>
              </w:rPr>
              <w:t>As per Statewide Clinical Support Services HR and Financial delegations</w:t>
            </w:r>
          </w:p>
        </w:tc>
      </w:tr>
    </w:tbl>
    <w:p w14:paraId="00EC2D76" w14:textId="77777777" w:rsidR="00C540DE" w:rsidRDefault="00C540DE" w:rsidP="00521E73">
      <w:pPr>
        <w:jc w:val="both"/>
        <w:rPr>
          <w:color w:val="000000"/>
          <w:sz w:val="20"/>
          <w:szCs w:val="20"/>
        </w:rPr>
      </w:pPr>
    </w:p>
    <w:p w14:paraId="7F98C6A7" w14:textId="5B68E6C5" w:rsidR="008F4537" w:rsidRPr="004F5ACE" w:rsidRDefault="008F4537" w:rsidP="005E36B1">
      <w:pPr>
        <w:shd w:val="clear" w:color="auto" w:fill="D9D9D9"/>
        <w:rPr>
          <w:sz w:val="28"/>
          <w:szCs w:val="28"/>
        </w:rPr>
      </w:pPr>
      <w:r>
        <w:rPr>
          <w:b/>
          <w:bCs/>
          <w:sz w:val="28"/>
          <w:szCs w:val="28"/>
        </w:rPr>
        <w:t>Key Result Area</w:t>
      </w:r>
      <w:r w:rsidR="00675124">
        <w:rPr>
          <w:b/>
          <w:bCs/>
          <w:sz w:val="28"/>
          <w:szCs w:val="28"/>
        </w:rPr>
        <w:t>s</w:t>
      </w:r>
      <w:r>
        <w:rPr>
          <w:b/>
          <w:bCs/>
          <w:sz w:val="28"/>
          <w:szCs w:val="28"/>
        </w:rPr>
        <w:t xml:space="preserve"> and Responsibilities</w:t>
      </w:r>
    </w:p>
    <w:p w14:paraId="23CE7EE5" w14:textId="77777777" w:rsidR="008F4537" w:rsidRDefault="008F4537" w:rsidP="008F4537">
      <w:pPr>
        <w:spacing w:before="20" w:after="20"/>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819"/>
      </w:tblGrid>
      <w:tr w:rsidR="008F4537" w14:paraId="4B4C915B" w14:textId="77777777" w:rsidTr="008F15F8">
        <w:trPr>
          <w:trHeight w:val="304"/>
        </w:trPr>
        <w:tc>
          <w:tcPr>
            <w:tcW w:w="2809" w:type="dxa"/>
            <w:tcBorders>
              <w:top w:val="single" w:sz="4" w:space="0" w:color="auto"/>
              <w:left w:val="single" w:sz="4" w:space="0" w:color="auto"/>
              <w:bottom w:val="single" w:sz="4" w:space="0" w:color="auto"/>
              <w:right w:val="single" w:sz="4" w:space="0" w:color="auto"/>
            </w:tcBorders>
          </w:tcPr>
          <w:p w14:paraId="43E6CF50" w14:textId="77777777" w:rsidR="008F4537" w:rsidRPr="00AC0C59" w:rsidRDefault="008F4537" w:rsidP="0013785B">
            <w:pPr>
              <w:spacing w:before="40" w:after="40"/>
              <w:jc w:val="both"/>
              <w:rPr>
                <w:b/>
                <w:bCs/>
                <w:color w:val="000000"/>
                <w:sz w:val="20"/>
                <w:szCs w:val="20"/>
              </w:rPr>
            </w:pPr>
            <w:r w:rsidRPr="00AC0C59">
              <w:rPr>
                <w:b/>
                <w:bCs/>
                <w:color w:val="000000"/>
                <w:sz w:val="20"/>
                <w:szCs w:val="20"/>
              </w:rPr>
              <w:t>Key Result Areas</w:t>
            </w:r>
          </w:p>
        </w:tc>
        <w:tc>
          <w:tcPr>
            <w:tcW w:w="6820" w:type="dxa"/>
            <w:tcBorders>
              <w:top w:val="single" w:sz="4" w:space="0" w:color="auto"/>
              <w:left w:val="single" w:sz="4" w:space="0" w:color="auto"/>
              <w:bottom w:val="single" w:sz="4" w:space="0" w:color="auto"/>
              <w:right w:val="single" w:sz="4" w:space="0" w:color="auto"/>
            </w:tcBorders>
          </w:tcPr>
          <w:p w14:paraId="08AC0BC7" w14:textId="77777777" w:rsidR="008F4537" w:rsidRPr="00AC0C59" w:rsidRDefault="008F4537" w:rsidP="0013785B">
            <w:pPr>
              <w:spacing w:before="40"/>
              <w:jc w:val="both"/>
              <w:rPr>
                <w:b/>
                <w:bCs/>
                <w:sz w:val="20"/>
                <w:szCs w:val="20"/>
              </w:rPr>
            </w:pPr>
            <w:r w:rsidRPr="00AC0C59">
              <w:rPr>
                <w:b/>
                <w:bCs/>
                <w:sz w:val="20"/>
                <w:szCs w:val="20"/>
              </w:rPr>
              <w:t>Major Responsibilities</w:t>
            </w:r>
          </w:p>
        </w:tc>
      </w:tr>
      <w:tr w:rsidR="008F4537" w14:paraId="443FC18A" w14:textId="77777777" w:rsidTr="00863D0E">
        <w:trPr>
          <w:trHeight w:val="556"/>
        </w:trPr>
        <w:tc>
          <w:tcPr>
            <w:tcW w:w="2809" w:type="dxa"/>
            <w:tcBorders>
              <w:top w:val="single" w:sz="4" w:space="0" w:color="auto"/>
              <w:left w:val="single" w:sz="4" w:space="0" w:color="auto"/>
              <w:bottom w:val="single" w:sz="4" w:space="0" w:color="auto"/>
              <w:right w:val="single" w:sz="4" w:space="0" w:color="auto"/>
            </w:tcBorders>
          </w:tcPr>
          <w:p w14:paraId="53713583" w14:textId="50A0F7E8" w:rsidR="008F4537" w:rsidRPr="00AC0C59" w:rsidRDefault="000D009D" w:rsidP="00863D0E">
            <w:pPr>
              <w:spacing w:before="20" w:after="20"/>
              <w:rPr>
                <w:color w:val="000000"/>
                <w:sz w:val="20"/>
                <w:szCs w:val="20"/>
              </w:rPr>
            </w:pPr>
            <w:r>
              <w:rPr>
                <w:color w:val="000000"/>
                <w:sz w:val="20"/>
                <w:szCs w:val="20"/>
              </w:rPr>
              <w:t>Service Provision</w:t>
            </w:r>
          </w:p>
        </w:tc>
        <w:tc>
          <w:tcPr>
            <w:tcW w:w="6820" w:type="dxa"/>
            <w:tcBorders>
              <w:top w:val="single" w:sz="4" w:space="0" w:color="auto"/>
              <w:left w:val="single" w:sz="4" w:space="0" w:color="auto"/>
              <w:bottom w:val="single" w:sz="4" w:space="0" w:color="auto"/>
              <w:right w:val="single" w:sz="4" w:space="0" w:color="auto"/>
            </w:tcBorders>
          </w:tcPr>
          <w:p w14:paraId="3DC42CCC" w14:textId="6D388ACA" w:rsidR="008F4537" w:rsidRDefault="000D009D" w:rsidP="000D009D">
            <w:pPr>
              <w:spacing w:before="20" w:after="20"/>
              <w:jc w:val="both"/>
              <w:rPr>
                <w:color w:val="000000"/>
                <w:sz w:val="20"/>
                <w:szCs w:val="20"/>
              </w:rPr>
            </w:pPr>
            <w:r w:rsidRPr="000D009D">
              <w:rPr>
                <w:color w:val="000000"/>
                <w:sz w:val="20"/>
                <w:szCs w:val="20"/>
              </w:rPr>
              <w:t>Contribute to the provision of the reliable and efficient diagnostic regional pathology service by</w:t>
            </w:r>
            <w:r>
              <w:rPr>
                <w:color w:val="000000"/>
                <w:sz w:val="20"/>
                <w:szCs w:val="20"/>
              </w:rPr>
              <w:t>:</w:t>
            </w:r>
          </w:p>
          <w:p w14:paraId="33257ED6" w14:textId="77777777" w:rsidR="000D009D" w:rsidRPr="000D009D" w:rsidRDefault="000D009D" w:rsidP="000D009D">
            <w:pPr>
              <w:numPr>
                <w:ilvl w:val="0"/>
                <w:numId w:val="1"/>
              </w:numPr>
              <w:spacing w:before="20" w:after="20"/>
              <w:jc w:val="both"/>
              <w:rPr>
                <w:color w:val="000000"/>
                <w:sz w:val="20"/>
                <w:szCs w:val="20"/>
              </w:rPr>
            </w:pPr>
            <w:r w:rsidRPr="000D009D">
              <w:rPr>
                <w:color w:val="000000"/>
                <w:sz w:val="20"/>
                <w:szCs w:val="20"/>
              </w:rPr>
              <w:t>Participating in the performance of routine testing in the disciplines of Microbiology, Haematology, Clinical Chemistry and Transfusion Medicine.</w:t>
            </w:r>
          </w:p>
          <w:p w14:paraId="407FACC9" w14:textId="77777777" w:rsidR="000D009D" w:rsidRPr="000D009D" w:rsidRDefault="000D009D" w:rsidP="000D009D">
            <w:pPr>
              <w:numPr>
                <w:ilvl w:val="0"/>
                <w:numId w:val="1"/>
              </w:numPr>
              <w:spacing w:before="20" w:after="20"/>
              <w:jc w:val="both"/>
              <w:rPr>
                <w:color w:val="000000"/>
                <w:sz w:val="20"/>
                <w:szCs w:val="20"/>
              </w:rPr>
            </w:pPr>
            <w:r w:rsidRPr="000D009D">
              <w:rPr>
                <w:color w:val="000000"/>
                <w:sz w:val="20"/>
                <w:szCs w:val="20"/>
              </w:rPr>
              <w:t xml:space="preserve">Receive specimens into the laboratory (information system) and perform identity checks in accordance with established laboratory protocols. </w:t>
            </w:r>
          </w:p>
          <w:p w14:paraId="7D147B13" w14:textId="77777777" w:rsidR="000D009D" w:rsidRPr="000D009D" w:rsidRDefault="000D009D" w:rsidP="000D009D">
            <w:pPr>
              <w:numPr>
                <w:ilvl w:val="0"/>
                <w:numId w:val="1"/>
              </w:numPr>
              <w:spacing w:before="20" w:after="20"/>
              <w:jc w:val="both"/>
              <w:rPr>
                <w:color w:val="000000"/>
                <w:sz w:val="20"/>
                <w:szCs w:val="20"/>
              </w:rPr>
            </w:pPr>
            <w:r w:rsidRPr="000D009D">
              <w:rPr>
                <w:color w:val="000000"/>
                <w:sz w:val="20"/>
                <w:szCs w:val="20"/>
              </w:rPr>
              <w:t>Undertake the collection of specimens from patients, including venepuncture and paediatric collections.</w:t>
            </w:r>
          </w:p>
          <w:p w14:paraId="15C282DD" w14:textId="77777777" w:rsidR="000D009D" w:rsidRPr="000D009D" w:rsidRDefault="000D009D" w:rsidP="000D009D">
            <w:pPr>
              <w:numPr>
                <w:ilvl w:val="0"/>
                <w:numId w:val="1"/>
              </w:numPr>
              <w:spacing w:before="20" w:after="20"/>
              <w:jc w:val="both"/>
              <w:rPr>
                <w:color w:val="000000"/>
                <w:sz w:val="20"/>
                <w:szCs w:val="20"/>
              </w:rPr>
            </w:pPr>
            <w:r w:rsidRPr="000D009D">
              <w:rPr>
                <w:color w:val="000000"/>
                <w:sz w:val="20"/>
                <w:szCs w:val="20"/>
              </w:rPr>
              <w:t xml:space="preserve">Review results for analytical validity and where appropriate provide interpretation within the context of a diagnostic report. </w:t>
            </w:r>
          </w:p>
          <w:p w14:paraId="62230E9B" w14:textId="77777777" w:rsidR="000D009D" w:rsidRPr="000D009D" w:rsidRDefault="000D009D" w:rsidP="000D009D">
            <w:pPr>
              <w:numPr>
                <w:ilvl w:val="0"/>
                <w:numId w:val="1"/>
              </w:numPr>
              <w:spacing w:before="20" w:after="20"/>
              <w:jc w:val="both"/>
              <w:rPr>
                <w:color w:val="000000"/>
                <w:sz w:val="20"/>
                <w:szCs w:val="20"/>
              </w:rPr>
            </w:pPr>
            <w:r w:rsidRPr="000D009D">
              <w:rPr>
                <w:color w:val="000000"/>
                <w:sz w:val="20"/>
                <w:szCs w:val="20"/>
              </w:rPr>
              <w:t xml:space="preserve">Prioritise work in accordance </w:t>
            </w:r>
            <w:proofErr w:type="gramStart"/>
            <w:r w:rsidRPr="000D009D">
              <w:rPr>
                <w:color w:val="000000"/>
                <w:sz w:val="20"/>
                <w:szCs w:val="20"/>
              </w:rPr>
              <w:t>to</w:t>
            </w:r>
            <w:proofErr w:type="gramEnd"/>
            <w:r w:rsidRPr="000D009D">
              <w:rPr>
                <w:color w:val="000000"/>
                <w:sz w:val="20"/>
                <w:szCs w:val="20"/>
              </w:rPr>
              <w:t xml:space="preserve"> clinical urgency and process accordingly. </w:t>
            </w:r>
          </w:p>
          <w:p w14:paraId="75F44498" w14:textId="77777777" w:rsidR="000D009D" w:rsidRPr="000D009D" w:rsidRDefault="000D009D" w:rsidP="000D009D">
            <w:pPr>
              <w:numPr>
                <w:ilvl w:val="0"/>
                <w:numId w:val="1"/>
              </w:numPr>
              <w:spacing w:before="20" w:after="20"/>
              <w:jc w:val="both"/>
              <w:rPr>
                <w:color w:val="000000"/>
                <w:sz w:val="20"/>
                <w:szCs w:val="20"/>
              </w:rPr>
            </w:pPr>
            <w:r w:rsidRPr="000D009D">
              <w:rPr>
                <w:color w:val="000000"/>
                <w:sz w:val="20"/>
                <w:szCs w:val="20"/>
              </w:rPr>
              <w:t>Exercise professional judgement within prescribed areas.</w:t>
            </w:r>
          </w:p>
          <w:p w14:paraId="36F877D3" w14:textId="77777777" w:rsidR="000D009D" w:rsidRPr="000D009D" w:rsidRDefault="000D009D" w:rsidP="000D009D">
            <w:pPr>
              <w:numPr>
                <w:ilvl w:val="0"/>
                <w:numId w:val="1"/>
              </w:numPr>
              <w:spacing w:before="20" w:after="20"/>
              <w:jc w:val="both"/>
              <w:rPr>
                <w:color w:val="000000"/>
                <w:sz w:val="20"/>
                <w:szCs w:val="20"/>
              </w:rPr>
            </w:pPr>
            <w:r w:rsidRPr="000D009D">
              <w:rPr>
                <w:color w:val="000000"/>
                <w:sz w:val="20"/>
                <w:szCs w:val="20"/>
              </w:rPr>
              <w:t>Assist with work required to implement new methods and procedures, including evaluation and implementation of new consumables, test procedures and equipment.</w:t>
            </w:r>
          </w:p>
          <w:p w14:paraId="7519B630" w14:textId="77777777" w:rsidR="000D009D" w:rsidRPr="000D009D" w:rsidRDefault="000D009D" w:rsidP="000D009D">
            <w:pPr>
              <w:numPr>
                <w:ilvl w:val="0"/>
                <w:numId w:val="1"/>
              </w:numPr>
              <w:spacing w:before="20" w:after="20"/>
              <w:jc w:val="both"/>
              <w:rPr>
                <w:color w:val="000000"/>
                <w:sz w:val="20"/>
                <w:szCs w:val="20"/>
              </w:rPr>
            </w:pPr>
            <w:r w:rsidRPr="000D009D">
              <w:rPr>
                <w:color w:val="000000"/>
                <w:sz w:val="20"/>
                <w:szCs w:val="20"/>
              </w:rPr>
              <w:t>Participate in the training and education of staff as directed.</w:t>
            </w:r>
          </w:p>
          <w:p w14:paraId="766F35C9" w14:textId="77777777" w:rsidR="000D009D" w:rsidRPr="000D009D" w:rsidRDefault="000D009D" w:rsidP="000D009D">
            <w:pPr>
              <w:numPr>
                <w:ilvl w:val="0"/>
                <w:numId w:val="1"/>
              </w:numPr>
              <w:spacing w:before="20" w:after="20"/>
              <w:jc w:val="both"/>
              <w:rPr>
                <w:color w:val="000000"/>
                <w:sz w:val="20"/>
                <w:szCs w:val="20"/>
              </w:rPr>
            </w:pPr>
            <w:r w:rsidRPr="000D009D">
              <w:rPr>
                <w:color w:val="000000"/>
                <w:sz w:val="20"/>
                <w:szCs w:val="20"/>
              </w:rPr>
              <w:t>Undertake reasonable, general laboratory duties as required.</w:t>
            </w:r>
          </w:p>
          <w:p w14:paraId="236F6505" w14:textId="77777777" w:rsidR="000D009D" w:rsidRPr="000D009D" w:rsidRDefault="000D009D" w:rsidP="000D009D">
            <w:pPr>
              <w:numPr>
                <w:ilvl w:val="0"/>
                <w:numId w:val="1"/>
              </w:numPr>
              <w:spacing w:before="20" w:after="20"/>
              <w:jc w:val="both"/>
              <w:rPr>
                <w:color w:val="000000"/>
                <w:sz w:val="20"/>
                <w:szCs w:val="20"/>
              </w:rPr>
            </w:pPr>
            <w:r w:rsidRPr="000D009D">
              <w:rPr>
                <w:color w:val="000000"/>
                <w:sz w:val="20"/>
                <w:szCs w:val="20"/>
              </w:rPr>
              <w:t>Perform diagnostic tests as directed and in accordance with established laboratory methods.</w:t>
            </w:r>
          </w:p>
          <w:p w14:paraId="0383342E" w14:textId="77777777" w:rsidR="000D009D" w:rsidRPr="000D009D" w:rsidRDefault="000D009D" w:rsidP="000D009D">
            <w:pPr>
              <w:numPr>
                <w:ilvl w:val="0"/>
                <w:numId w:val="1"/>
              </w:numPr>
              <w:spacing w:before="20" w:after="20"/>
              <w:jc w:val="both"/>
              <w:rPr>
                <w:color w:val="000000"/>
                <w:sz w:val="20"/>
                <w:szCs w:val="20"/>
              </w:rPr>
            </w:pPr>
            <w:r w:rsidRPr="000D009D">
              <w:rPr>
                <w:color w:val="000000"/>
                <w:sz w:val="20"/>
                <w:szCs w:val="20"/>
              </w:rPr>
              <w:t>Provide high quality and accurate results within a timeframe determined through established KPIs.</w:t>
            </w:r>
          </w:p>
          <w:p w14:paraId="5B758780" w14:textId="77777777" w:rsidR="000D009D" w:rsidRPr="000D009D" w:rsidRDefault="000D009D" w:rsidP="000D009D">
            <w:pPr>
              <w:numPr>
                <w:ilvl w:val="0"/>
                <w:numId w:val="1"/>
              </w:numPr>
              <w:spacing w:before="20" w:after="20"/>
              <w:jc w:val="both"/>
              <w:rPr>
                <w:color w:val="000000"/>
                <w:sz w:val="20"/>
                <w:szCs w:val="20"/>
              </w:rPr>
            </w:pPr>
            <w:r w:rsidRPr="000D009D">
              <w:rPr>
                <w:color w:val="000000"/>
                <w:sz w:val="20"/>
                <w:szCs w:val="20"/>
              </w:rPr>
              <w:t>Liaise with senior staff as appropriate regarding diagnostic interpretive or scientific / technical problems.</w:t>
            </w:r>
          </w:p>
          <w:p w14:paraId="46DC1B95" w14:textId="77777777" w:rsidR="000D009D" w:rsidRPr="000D009D" w:rsidRDefault="000D009D" w:rsidP="000D009D">
            <w:pPr>
              <w:numPr>
                <w:ilvl w:val="0"/>
                <w:numId w:val="1"/>
              </w:numPr>
              <w:spacing w:before="20" w:after="20"/>
              <w:jc w:val="both"/>
              <w:rPr>
                <w:color w:val="000000"/>
                <w:sz w:val="20"/>
                <w:szCs w:val="20"/>
              </w:rPr>
            </w:pPr>
            <w:r w:rsidRPr="000D009D">
              <w:rPr>
                <w:color w:val="000000"/>
                <w:sz w:val="20"/>
                <w:szCs w:val="20"/>
              </w:rPr>
              <w:t>Liaise with clients in relation to specimen and test related enquiries; provision of test results and interpretation, following appropriate review of test results.</w:t>
            </w:r>
          </w:p>
          <w:p w14:paraId="051AF40E" w14:textId="77777777" w:rsidR="000D009D" w:rsidRPr="000D009D" w:rsidRDefault="000D009D" w:rsidP="000D009D">
            <w:pPr>
              <w:numPr>
                <w:ilvl w:val="0"/>
                <w:numId w:val="1"/>
              </w:numPr>
              <w:spacing w:before="20" w:after="20"/>
              <w:jc w:val="both"/>
              <w:rPr>
                <w:color w:val="000000"/>
                <w:sz w:val="20"/>
                <w:szCs w:val="20"/>
              </w:rPr>
            </w:pPr>
            <w:r w:rsidRPr="000D009D">
              <w:rPr>
                <w:color w:val="000000"/>
                <w:sz w:val="20"/>
                <w:szCs w:val="20"/>
              </w:rPr>
              <w:t>Test and maintain laboratory equipment in accordance with established maintenance protocols and promptly advise supervisors in the event of malfunction.</w:t>
            </w:r>
          </w:p>
          <w:p w14:paraId="6E26094D" w14:textId="5C666BF4" w:rsidR="00863D0E" w:rsidRPr="00AC0C59" w:rsidRDefault="000D009D" w:rsidP="005E36B1">
            <w:pPr>
              <w:numPr>
                <w:ilvl w:val="0"/>
                <w:numId w:val="1"/>
              </w:numPr>
              <w:spacing w:before="20" w:after="20"/>
              <w:jc w:val="both"/>
              <w:rPr>
                <w:color w:val="000000"/>
                <w:sz w:val="20"/>
                <w:szCs w:val="20"/>
              </w:rPr>
            </w:pPr>
            <w:r w:rsidRPr="000D009D">
              <w:rPr>
                <w:color w:val="000000"/>
                <w:sz w:val="20"/>
                <w:szCs w:val="20"/>
              </w:rPr>
              <w:lastRenderedPageBreak/>
              <w:t>Assist with equipment set-up through participation in User Acceptance Testing (UAT) within the framework of established change management governance protocols.</w:t>
            </w:r>
          </w:p>
        </w:tc>
      </w:tr>
      <w:tr w:rsidR="008F4537" w14:paraId="05DAC07C" w14:textId="77777777" w:rsidTr="00863D0E">
        <w:trPr>
          <w:trHeight w:val="574"/>
        </w:trPr>
        <w:tc>
          <w:tcPr>
            <w:tcW w:w="2809" w:type="dxa"/>
            <w:tcBorders>
              <w:top w:val="single" w:sz="4" w:space="0" w:color="auto"/>
              <w:left w:val="single" w:sz="4" w:space="0" w:color="auto"/>
              <w:bottom w:val="single" w:sz="4" w:space="0" w:color="auto"/>
              <w:right w:val="single" w:sz="4" w:space="0" w:color="auto"/>
            </w:tcBorders>
          </w:tcPr>
          <w:p w14:paraId="5CF09AA1" w14:textId="6C5D41CA" w:rsidR="008F4537" w:rsidRPr="00AC0C59" w:rsidRDefault="000D009D" w:rsidP="00863D0E">
            <w:pPr>
              <w:spacing w:before="20" w:after="20"/>
              <w:rPr>
                <w:color w:val="000000"/>
                <w:sz w:val="20"/>
                <w:szCs w:val="20"/>
              </w:rPr>
            </w:pPr>
            <w:r>
              <w:rPr>
                <w:color w:val="000000"/>
                <w:sz w:val="20"/>
                <w:szCs w:val="20"/>
              </w:rPr>
              <w:lastRenderedPageBreak/>
              <w:t>Laboratory Operations</w:t>
            </w:r>
          </w:p>
        </w:tc>
        <w:tc>
          <w:tcPr>
            <w:tcW w:w="6820" w:type="dxa"/>
            <w:tcBorders>
              <w:top w:val="single" w:sz="4" w:space="0" w:color="auto"/>
              <w:left w:val="single" w:sz="4" w:space="0" w:color="auto"/>
              <w:bottom w:val="single" w:sz="4" w:space="0" w:color="auto"/>
              <w:right w:val="single" w:sz="4" w:space="0" w:color="auto"/>
            </w:tcBorders>
            <w:vAlign w:val="center"/>
          </w:tcPr>
          <w:p w14:paraId="00222820" w14:textId="77777777" w:rsidR="000D009D" w:rsidRPr="000D009D" w:rsidRDefault="000D009D" w:rsidP="000D009D">
            <w:pPr>
              <w:numPr>
                <w:ilvl w:val="0"/>
                <w:numId w:val="1"/>
              </w:numPr>
              <w:spacing w:before="20" w:after="20"/>
              <w:jc w:val="both"/>
              <w:rPr>
                <w:color w:val="000000"/>
                <w:sz w:val="20"/>
                <w:szCs w:val="20"/>
              </w:rPr>
            </w:pPr>
            <w:r w:rsidRPr="000D009D">
              <w:rPr>
                <w:color w:val="000000"/>
                <w:sz w:val="20"/>
                <w:szCs w:val="20"/>
              </w:rPr>
              <w:t xml:space="preserve">Assist with storage of consumable, specimens, equipment and the safe transport and disposal of specimens. </w:t>
            </w:r>
          </w:p>
          <w:p w14:paraId="3969FA5D" w14:textId="77777777" w:rsidR="000D009D" w:rsidRPr="000D009D" w:rsidRDefault="000D009D" w:rsidP="000D009D">
            <w:pPr>
              <w:numPr>
                <w:ilvl w:val="0"/>
                <w:numId w:val="1"/>
              </w:numPr>
              <w:spacing w:before="20" w:after="20"/>
              <w:jc w:val="both"/>
              <w:rPr>
                <w:color w:val="000000"/>
                <w:sz w:val="20"/>
                <w:szCs w:val="20"/>
              </w:rPr>
            </w:pPr>
            <w:r w:rsidRPr="000D009D">
              <w:rPr>
                <w:color w:val="000000"/>
                <w:sz w:val="20"/>
                <w:szCs w:val="20"/>
              </w:rPr>
              <w:t>Assist with inventory control to maintain services.</w:t>
            </w:r>
          </w:p>
          <w:p w14:paraId="31B6981B" w14:textId="77777777" w:rsidR="000D009D" w:rsidRPr="000D009D" w:rsidRDefault="000D009D" w:rsidP="000D009D">
            <w:pPr>
              <w:numPr>
                <w:ilvl w:val="0"/>
                <w:numId w:val="1"/>
              </w:numPr>
              <w:spacing w:before="20" w:after="20"/>
              <w:jc w:val="both"/>
              <w:rPr>
                <w:color w:val="000000"/>
                <w:sz w:val="20"/>
                <w:szCs w:val="20"/>
              </w:rPr>
            </w:pPr>
            <w:r w:rsidRPr="000D009D">
              <w:rPr>
                <w:color w:val="000000"/>
                <w:sz w:val="20"/>
                <w:szCs w:val="20"/>
              </w:rPr>
              <w:t>Undertake routine laboratory housekeeping duties.</w:t>
            </w:r>
          </w:p>
          <w:p w14:paraId="7963D477" w14:textId="56FFF734" w:rsidR="008F4537" w:rsidRPr="008F15F8" w:rsidRDefault="000D009D" w:rsidP="000D009D">
            <w:pPr>
              <w:numPr>
                <w:ilvl w:val="0"/>
                <w:numId w:val="1"/>
              </w:numPr>
              <w:spacing w:before="20" w:after="20"/>
              <w:jc w:val="both"/>
              <w:rPr>
                <w:color w:val="000000"/>
                <w:sz w:val="20"/>
                <w:szCs w:val="20"/>
              </w:rPr>
            </w:pPr>
            <w:r w:rsidRPr="000D009D">
              <w:rPr>
                <w:color w:val="000000"/>
                <w:sz w:val="20"/>
                <w:szCs w:val="20"/>
              </w:rPr>
              <w:t>Maintain all records relating to results</w:t>
            </w:r>
            <w:r>
              <w:rPr>
                <w:color w:val="000000"/>
                <w:sz w:val="20"/>
                <w:szCs w:val="20"/>
              </w:rPr>
              <w:t>.</w:t>
            </w:r>
          </w:p>
        </w:tc>
      </w:tr>
      <w:tr w:rsidR="008F4537" w14:paraId="2A3BF5ED" w14:textId="77777777" w:rsidTr="00863D0E">
        <w:trPr>
          <w:trHeight w:val="558"/>
        </w:trPr>
        <w:tc>
          <w:tcPr>
            <w:tcW w:w="2809" w:type="dxa"/>
            <w:tcBorders>
              <w:top w:val="single" w:sz="4" w:space="0" w:color="auto"/>
              <w:left w:val="single" w:sz="4" w:space="0" w:color="auto"/>
              <w:bottom w:val="single" w:sz="4" w:space="0" w:color="auto"/>
              <w:right w:val="single" w:sz="4" w:space="0" w:color="auto"/>
            </w:tcBorders>
          </w:tcPr>
          <w:p w14:paraId="34171436" w14:textId="6CC34237" w:rsidR="008F4537" w:rsidRPr="00AC0C59" w:rsidRDefault="000D009D" w:rsidP="00863D0E">
            <w:pPr>
              <w:spacing w:before="20" w:after="20"/>
              <w:rPr>
                <w:color w:val="000000"/>
                <w:sz w:val="20"/>
                <w:szCs w:val="20"/>
              </w:rPr>
            </w:pPr>
            <w:r>
              <w:rPr>
                <w:color w:val="000000"/>
                <w:sz w:val="20"/>
                <w:szCs w:val="20"/>
              </w:rPr>
              <w:t>Quality Management</w:t>
            </w:r>
          </w:p>
        </w:tc>
        <w:tc>
          <w:tcPr>
            <w:tcW w:w="6820" w:type="dxa"/>
            <w:tcBorders>
              <w:top w:val="single" w:sz="4" w:space="0" w:color="auto"/>
              <w:left w:val="single" w:sz="4" w:space="0" w:color="auto"/>
              <w:bottom w:val="single" w:sz="4" w:space="0" w:color="auto"/>
              <w:right w:val="single" w:sz="4" w:space="0" w:color="auto"/>
            </w:tcBorders>
            <w:vAlign w:val="center"/>
          </w:tcPr>
          <w:p w14:paraId="382F8C1F" w14:textId="77777777" w:rsidR="000D009D" w:rsidRPr="000D009D" w:rsidRDefault="000D009D" w:rsidP="000D009D">
            <w:pPr>
              <w:numPr>
                <w:ilvl w:val="0"/>
                <w:numId w:val="1"/>
              </w:numPr>
              <w:spacing w:before="20" w:after="20"/>
              <w:jc w:val="both"/>
              <w:rPr>
                <w:color w:val="000000"/>
                <w:sz w:val="20"/>
                <w:szCs w:val="20"/>
              </w:rPr>
            </w:pPr>
            <w:r w:rsidRPr="000D009D">
              <w:rPr>
                <w:color w:val="000000"/>
                <w:sz w:val="20"/>
                <w:szCs w:val="20"/>
              </w:rPr>
              <w:t xml:space="preserve">Actively participate in the application of Quality Management principles in accordance with appropriate regulatory framework.  This includes:  </w:t>
            </w:r>
          </w:p>
          <w:p w14:paraId="131F4A78" w14:textId="77777777" w:rsidR="000D009D" w:rsidRPr="000D009D" w:rsidRDefault="000D009D" w:rsidP="000D009D">
            <w:pPr>
              <w:numPr>
                <w:ilvl w:val="1"/>
                <w:numId w:val="1"/>
              </w:numPr>
              <w:spacing w:before="20" w:after="20"/>
              <w:jc w:val="both"/>
              <w:rPr>
                <w:color w:val="000000"/>
                <w:sz w:val="20"/>
                <w:szCs w:val="20"/>
              </w:rPr>
            </w:pPr>
            <w:r w:rsidRPr="000D009D">
              <w:rPr>
                <w:color w:val="000000"/>
                <w:sz w:val="20"/>
                <w:szCs w:val="20"/>
              </w:rPr>
              <w:t>Procedural audits and reviews as directed</w:t>
            </w:r>
          </w:p>
          <w:p w14:paraId="3278A2D4" w14:textId="77777777" w:rsidR="000D009D" w:rsidRPr="000D009D" w:rsidRDefault="000D009D" w:rsidP="000D009D">
            <w:pPr>
              <w:numPr>
                <w:ilvl w:val="1"/>
                <w:numId w:val="1"/>
              </w:numPr>
              <w:spacing w:before="20" w:after="20"/>
              <w:jc w:val="both"/>
              <w:rPr>
                <w:color w:val="000000"/>
                <w:sz w:val="20"/>
                <w:szCs w:val="20"/>
              </w:rPr>
            </w:pPr>
            <w:r w:rsidRPr="000D009D">
              <w:rPr>
                <w:color w:val="000000"/>
                <w:sz w:val="20"/>
                <w:szCs w:val="20"/>
              </w:rPr>
              <w:t>Implementation of new methods and procedures</w:t>
            </w:r>
          </w:p>
          <w:p w14:paraId="590B728F" w14:textId="77777777" w:rsidR="000D009D" w:rsidRPr="000D009D" w:rsidRDefault="000D009D" w:rsidP="000D009D">
            <w:pPr>
              <w:numPr>
                <w:ilvl w:val="1"/>
                <w:numId w:val="1"/>
              </w:numPr>
              <w:spacing w:before="20" w:after="20"/>
              <w:jc w:val="both"/>
              <w:rPr>
                <w:color w:val="000000"/>
                <w:sz w:val="20"/>
                <w:szCs w:val="20"/>
              </w:rPr>
            </w:pPr>
            <w:r w:rsidRPr="000D009D">
              <w:rPr>
                <w:color w:val="000000"/>
                <w:sz w:val="20"/>
                <w:szCs w:val="20"/>
              </w:rPr>
              <w:t>Ensuring acknowledgement of relevant procedural updates</w:t>
            </w:r>
          </w:p>
          <w:p w14:paraId="2736C618" w14:textId="77777777" w:rsidR="000D009D" w:rsidRPr="000D009D" w:rsidRDefault="000D009D" w:rsidP="000D009D">
            <w:pPr>
              <w:numPr>
                <w:ilvl w:val="1"/>
                <w:numId w:val="1"/>
              </w:numPr>
              <w:spacing w:before="20" w:after="20"/>
              <w:jc w:val="both"/>
              <w:rPr>
                <w:color w:val="000000"/>
                <w:sz w:val="20"/>
                <w:szCs w:val="20"/>
              </w:rPr>
            </w:pPr>
            <w:r w:rsidRPr="000D009D">
              <w:rPr>
                <w:color w:val="000000"/>
                <w:sz w:val="20"/>
                <w:szCs w:val="20"/>
              </w:rPr>
              <w:t xml:space="preserve">Ensuring appropriate and immediate reporting of incidents, </w:t>
            </w:r>
            <w:proofErr w:type="gramStart"/>
            <w:r w:rsidRPr="000D009D">
              <w:rPr>
                <w:color w:val="000000"/>
                <w:sz w:val="20"/>
                <w:szCs w:val="20"/>
              </w:rPr>
              <w:t>errors</w:t>
            </w:r>
            <w:proofErr w:type="gramEnd"/>
            <w:r w:rsidRPr="000D009D">
              <w:rPr>
                <w:color w:val="000000"/>
                <w:sz w:val="20"/>
                <w:szCs w:val="20"/>
              </w:rPr>
              <w:t xml:space="preserve"> and complaints </w:t>
            </w:r>
          </w:p>
          <w:p w14:paraId="7B5A6101" w14:textId="77777777" w:rsidR="000D009D" w:rsidRPr="000D009D" w:rsidRDefault="000D009D" w:rsidP="000D009D">
            <w:pPr>
              <w:numPr>
                <w:ilvl w:val="1"/>
                <w:numId w:val="1"/>
              </w:numPr>
              <w:spacing w:before="20" w:after="20"/>
              <w:jc w:val="both"/>
              <w:rPr>
                <w:color w:val="000000"/>
                <w:sz w:val="20"/>
                <w:szCs w:val="20"/>
              </w:rPr>
            </w:pPr>
            <w:r w:rsidRPr="000D009D">
              <w:rPr>
                <w:color w:val="000000"/>
                <w:sz w:val="20"/>
                <w:szCs w:val="20"/>
              </w:rPr>
              <w:t xml:space="preserve">Participate in risk management and continuous quality improvement activities as part of </w:t>
            </w:r>
            <w:proofErr w:type="gramStart"/>
            <w:r w:rsidRPr="000D009D">
              <w:rPr>
                <w:color w:val="000000"/>
                <w:sz w:val="20"/>
                <w:szCs w:val="20"/>
              </w:rPr>
              <w:t>day to day</w:t>
            </w:r>
            <w:proofErr w:type="gramEnd"/>
            <w:r w:rsidRPr="000D009D">
              <w:rPr>
                <w:color w:val="000000"/>
                <w:sz w:val="20"/>
                <w:szCs w:val="20"/>
              </w:rPr>
              <w:t xml:space="preserve"> work practices.  </w:t>
            </w:r>
          </w:p>
          <w:p w14:paraId="6A17B307" w14:textId="4D0447AD" w:rsidR="008F4537" w:rsidRPr="000D009D" w:rsidRDefault="000D009D" w:rsidP="000D009D">
            <w:pPr>
              <w:numPr>
                <w:ilvl w:val="0"/>
                <w:numId w:val="1"/>
              </w:numPr>
              <w:spacing w:before="20" w:after="20"/>
              <w:jc w:val="both"/>
              <w:rPr>
                <w:color w:val="000000"/>
                <w:sz w:val="20"/>
                <w:szCs w:val="20"/>
              </w:rPr>
            </w:pPr>
            <w:r w:rsidRPr="000D009D">
              <w:rPr>
                <w:color w:val="000000"/>
                <w:sz w:val="20"/>
                <w:szCs w:val="20"/>
              </w:rPr>
              <w:t xml:space="preserve">Understand, </w:t>
            </w:r>
            <w:proofErr w:type="gramStart"/>
            <w:r w:rsidRPr="000D009D">
              <w:rPr>
                <w:color w:val="000000"/>
                <w:sz w:val="20"/>
                <w:szCs w:val="20"/>
              </w:rPr>
              <w:t>maintain</w:t>
            </w:r>
            <w:proofErr w:type="gramEnd"/>
            <w:r w:rsidRPr="000D009D">
              <w:rPr>
                <w:color w:val="000000"/>
                <w:sz w:val="20"/>
                <w:szCs w:val="20"/>
              </w:rPr>
              <w:t xml:space="preserve"> and apply the principles of internal quality control and external quality assurance programs and contribute to the resolution of problems that may arise.</w:t>
            </w:r>
          </w:p>
        </w:tc>
      </w:tr>
      <w:tr w:rsidR="008F4537" w14:paraId="38A371C6" w14:textId="77777777" w:rsidTr="00863D0E">
        <w:trPr>
          <w:trHeight w:val="574"/>
        </w:trPr>
        <w:tc>
          <w:tcPr>
            <w:tcW w:w="2809" w:type="dxa"/>
            <w:tcBorders>
              <w:top w:val="single" w:sz="4" w:space="0" w:color="auto"/>
              <w:left w:val="single" w:sz="4" w:space="0" w:color="auto"/>
              <w:bottom w:val="single" w:sz="4" w:space="0" w:color="auto"/>
              <w:right w:val="single" w:sz="4" w:space="0" w:color="auto"/>
            </w:tcBorders>
          </w:tcPr>
          <w:p w14:paraId="59564B87" w14:textId="44969598" w:rsidR="008F4537" w:rsidRPr="00AC0C59" w:rsidRDefault="000D009D" w:rsidP="00863D0E">
            <w:pPr>
              <w:spacing w:before="20" w:after="20"/>
              <w:rPr>
                <w:color w:val="000000"/>
                <w:sz w:val="20"/>
                <w:szCs w:val="20"/>
              </w:rPr>
            </w:pPr>
            <w:r>
              <w:rPr>
                <w:color w:val="000000"/>
                <w:sz w:val="20"/>
                <w:szCs w:val="20"/>
              </w:rPr>
              <w:t>Professional Development</w:t>
            </w:r>
          </w:p>
        </w:tc>
        <w:tc>
          <w:tcPr>
            <w:tcW w:w="6820" w:type="dxa"/>
            <w:tcBorders>
              <w:top w:val="single" w:sz="4" w:space="0" w:color="auto"/>
              <w:left w:val="single" w:sz="4" w:space="0" w:color="auto"/>
              <w:bottom w:val="single" w:sz="4" w:space="0" w:color="auto"/>
              <w:right w:val="single" w:sz="4" w:space="0" w:color="auto"/>
            </w:tcBorders>
            <w:vAlign w:val="center"/>
          </w:tcPr>
          <w:p w14:paraId="569AC63B" w14:textId="77777777" w:rsidR="000D009D" w:rsidRPr="000D009D" w:rsidRDefault="000D009D" w:rsidP="000D009D">
            <w:pPr>
              <w:numPr>
                <w:ilvl w:val="0"/>
                <w:numId w:val="1"/>
              </w:numPr>
              <w:spacing w:before="20" w:after="20"/>
              <w:jc w:val="both"/>
              <w:rPr>
                <w:color w:val="000000"/>
                <w:sz w:val="20"/>
                <w:szCs w:val="20"/>
              </w:rPr>
            </w:pPr>
            <w:r w:rsidRPr="000D009D">
              <w:rPr>
                <w:color w:val="000000"/>
                <w:sz w:val="20"/>
                <w:szCs w:val="20"/>
              </w:rPr>
              <w:t>Develop and maintain skills to ensure participation in all areas of the diagnostic laboratory service.</w:t>
            </w:r>
          </w:p>
          <w:p w14:paraId="328F25A1" w14:textId="3BA8EA8B" w:rsidR="008F4537" w:rsidRPr="008F15F8" w:rsidRDefault="000D009D" w:rsidP="000D009D">
            <w:pPr>
              <w:numPr>
                <w:ilvl w:val="0"/>
                <w:numId w:val="1"/>
              </w:numPr>
              <w:spacing w:before="20" w:after="20"/>
              <w:jc w:val="both"/>
              <w:rPr>
                <w:color w:val="000000"/>
                <w:sz w:val="20"/>
                <w:szCs w:val="20"/>
              </w:rPr>
            </w:pPr>
            <w:r w:rsidRPr="000D009D">
              <w:rPr>
                <w:color w:val="000000"/>
                <w:sz w:val="20"/>
                <w:szCs w:val="20"/>
              </w:rPr>
              <w:t xml:space="preserve">Maintain specialist expertise by reading scientific journals and by attending internal and external seminars, </w:t>
            </w:r>
            <w:proofErr w:type="gramStart"/>
            <w:r w:rsidRPr="000D009D">
              <w:rPr>
                <w:color w:val="000000"/>
                <w:sz w:val="20"/>
                <w:szCs w:val="20"/>
              </w:rPr>
              <w:t>lectures</w:t>
            </w:r>
            <w:proofErr w:type="gramEnd"/>
            <w:r w:rsidRPr="000D009D">
              <w:rPr>
                <w:color w:val="000000"/>
                <w:sz w:val="20"/>
                <w:szCs w:val="20"/>
              </w:rPr>
              <w:t xml:space="preserve"> and workshops</w:t>
            </w:r>
            <w:r>
              <w:rPr>
                <w:color w:val="000000"/>
                <w:sz w:val="20"/>
                <w:szCs w:val="20"/>
              </w:rPr>
              <w:t>.</w:t>
            </w:r>
          </w:p>
        </w:tc>
      </w:tr>
      <w:tr w:rsidR="008F4537" w14:paraId="4C78F3E1" w14:textId="77777777" w:rsidTr="00863D0E">
        <w:trPr>
          <w:trHeight w:val="558"/>
        </w:trPr>
        <w:tc>
          <w:tcPr>
            <w:tcW w:w="2809" w:type="dxa"/>
            <w:tcBorders>
              <w:top w:val="single" w:sz="4" w:space="0" w:color="auto"/>
              <w:left w:val="single" w:sz="4" w:space="0" w:color="auto"/>
              <w:bottom w:val="single" w:sz="4" w:space="0" w:color="auto"/>
              <w:right w:val="single" w:sz="4" w:space="0" w:color="auto"/>
            </w:tcBorders>
          </w:tcPr>
          <w:p w14:paraId="71507C10" w14:textId="1DFC2ABE" w:rsidR="008F4537" w:rsidRPr="00AC0C59" w:rsidRDefault="000D009D" w:rsidP="00863D0E">
            <w:pPr>
              <w:spacing w:before="20" w:after="20"/>
              <w:rPr>
                <w:color w:val="000000"/>
                <w:sz w:val="20"/>
                <w:szCs w:val="20"/>
              </w:rPr>
            </w:pPr>
            <w:r>
              <w:rPr>
                <w:color w:val="000000"/>
                <w:sz w:val="20"/>
                <w:szCs w:val="20"/>
              </w:rPr>
              <w:t>Work Health &amp; Safety</w:t>
            </w:r>
          </w:p>
        </w:tc>
        <w:tc>
          <w:tcPr>
            <w:tcW w:w="6820" w:type="dxa"/>
            <w:tcBorders>
              <w:top w:val="single" w:sz="4" w:space="0" w:color="auto"/>
              <w:left w:val="single" w:sz="4" w:space="0" w:color="auto"/>
              <w:bottom w:val="single" w:sz="4" w:space="0" w:color="auto"/>
              <w:right w:val="single" w:sz="4" w:space="0" w:color="auto"/>
            </w:tcBorders>
            <w:vAlign w:val="center"/>
          </w:tcPr>
          <w:p w14:paraId="1F1DD5D2" w14:textId="77777777" w:rsidR="000D009D" w:rsidRPr="000D009D" w:rsidRDefault="000D009D" w:rsidP="000D009D">
            <w:pPr>
              <w:numPr>
                <w:ilvl w:val="0"/>
                <w:numId w:val="1"/>
              </w:numPr>
              <w:spacing w:before="20" w:after="20"/>
              <w:jc w:val="both"/>
              <w:rPr>
                <w:color w:val="000000"/>
                <w:sz w:val="20"/>
                <w:szCs w:val="20"/>
              </w:rPr>
            </w:pPr>
            <w:r w:rsidRPr="000D009D">
              <w:rPr>
                <w:color w:val="000000"/>
                <w:sz w:val="20"/>
                <w:szCs w:val="20"/>
              </w:rPr>
              <w:t>Contribute to Work Health and Safety within SA Pathology by taking reasonable care to protect personal health and safety of other staff, wear protective clothing and use safety equipment as directed.</w:t>
            </w:r>
          </w:p>
          <w:p w14:paraId="56A09F0C" w14:textId="77777777" w:rsidR="000D009D" w:rsidRPr="000D009D" w:rsidRDefault="000D009D" w:rsidP="000D009D">
            <w:pPr>
              <w:numPr>
                <w:ilvl w:val="0"/>
                <w:numId w:val="1"/>
              </w:numPr>
              <w:spacing w:before="20" w:after="20"/>
              <w:jc w:val="both"/>
              <w:rPr>
                <w:color w:val="000000"/>
                <w:sz w:val="20"/>
                <w:szCs w:val="20"/>
              </w:rPr>
            </w:pPr>
            <w:r w:rsidRPr="000D009D">
              <w:rPr>
                <w:color w:val="000000"/>
                <w:sz w:val="20"/>
                <w:szCs w:val="20"/>
              </w:rPr>
              <w:t>Report incidents and risks in a timely manner.</w:t>
            </w:r>
          </w:p>
          <w:p w14:paraId="6B026D51" w14:textId="77777777" w:rsidR="000D009D" w:rsidRPr="000D009D" w:rsidRDefault="000D009D" w:rsidP="000D009D">
            <w:pPr>
              <w:numPr>
                <w:ilvl w:val="0"/>
                <w:numId w:val="1"/>
              </w:numPr>
              <w:spacing w:before="20" w:after="20"/>
              <w:jc w:val="both"/>
              <w:rPr>
                <w:color w:val="000000"/>
                <w:sz w:val="20"/>
                <w:szCs w:val="20"/>
              </w:rPr>
            </w:pPr>
            <w:r w:rsidRPr="000D009D">
              <w:rPr>
                <w:color w:val="000000"/>
                <w:sz w:val="20"/>
                <w:szCs w:val="20"/>
              </w:rPr>
              <w:t xml:space="preserve">Collaborate with senior staff in resolution of issues and mitigation of risks. </w:t>
            </w:r>
          </w:p>
          <w:p w14:paraId="1F16E5C2" w14:textId="1DDA3C9F" w:rsidR="008F4537" w:rsidRPr="008F15F8" w:rsidRDefault="000D009D" w:rsidP="000D009D">
            <w:pPr>
              <w:numPr>
                <w:ilvl w:val="0"/>
                <w:numId w:val="1"/>
              </w:numPr>
              <w:spacing w:before="20" w:after="20"/>
              <w:jc w:val="both"/>
              <w:rPr>
                <w:color w:val="000000"/>
                <w:sz w:val="20"/>
                <w:szCs w:val="20"/>
              </w:rPr>
            </w:pPr>
            <w:r w:rsidRPr="000D009D">
              <w:rPr>
                <w:color w:val="000000"/>
                <w:sz w:val="20"/>
                <w:szCs w:val="20"/>
              </w:rPr>
              <w:t>Complete mandatory training obligations including emergency evacuation and fire training</w:t>
            </w:r>
            <w:r>
              <w:rPr>
                <w:color w:val="000000"/>
                <w:sz w:val="20"/>
                <w:szCs w:val="20"/>
              </w:rPr>
              <w:t>.</w:t>
            </w:r>
          </w:p>
        </w:tc>
      </w:tr>
    </w:tbl>
    <w:p w14:paraId="05F032A6" w14:textId="525189EA" w:rsidR="00E813C2" w:rsidRDefault="00E813C2" w:rsidP="00D256B7">
      <w:pPr>
        <w:jc w:val="both"/>
        <w:rPr>
          <w:b/>
          <w:bCs/>
          <w:sz w:val="28"/>
          <w:szCs w:val="28"/>
        </w:rPr>
      </w:pPr>
    </w:p>
    <w:p w14:paraId="1D24B731" w14:textId="77777777" w:rsidR="00016F42" w:rsidRDefault="00016F42" w:rsidP="00D256B7">
      <w:pPr>
        <w:jc w:val="both"/>
        <w:rPr>
          <w:b/>
          <w:bCs/>
          <w:sz w:val="28"/>
          <w:szCs w:val="28"/>
        </w:rPr>
      </w:pPr>
    </w:p>
    <w:p w14:paraId="6AD3CE56" w14:textId="77777777" w:rsidR="00E813C2" w:rsidRPr="004F5ACE" w:rsidRDefault="00E813C2" w:rsidP="00E813C2">
      <w:pPr>
        <w:shd w:val="clear" w:color="auto" w:fill="D9D9D9"/>
        <w:ind w:left="-142"/>
        <w:rPr>
          <w:sz w:val="28"/>
          <w:szCs w:val="28"/>
        </w:rPr>
      </w:pPr>
      <w:r>
        <w:rPr>
          <w:b/>
          <w:bCs/>
          <w:sz w:val="28"/>
          <w:szCs w:val="28"/>
        </w:rPr>
        <w:t>Knowledge, Skills and Experience</w:t>
      </w:r>
    </w:p>
    <w:p w14:paraId="0CAE0D6C" w14:textId="77777777" w:rsidR="00C540DE" w:rsidRPr="00194CF4" w:rsidRDefault="00C540DE" w:rsidP="007766E1">
      <w:pPr>
        <w:jc w:val="both"/>
        <w:rPr>
          <w:sz w:val="20"/>
          <w:szCs w:val="20"/>
        </w:rPr>
      </w:pPr>
    </w:p>
    <w:p w14:paraId="0C4599C4" w14:textId="19207BEB" w:rsidR="00C540DE" w:rsidRPr="00646186" w:rsidRDefault="00C540DE" w:rsidP="00C540DE">
      <w:pPr>
        <w:ind w:left="-142"/>
        <w:jc w:val="both"/>
        <w:rPr>
          <w:sz w:val="16"/>
          <w:szCs w:val="16"/>
        </w:rPr>
      </w:pPr>
      <w:r w:rsidRPr="00CB0897">
        <w:rPr>
          <w:b/>
          <w:bCs/>
          <w:u w:val="single"/>
        </w:rPr>
        <w:t>ESSENTIAL MINIMUM REQUIREMENTS</w:t>
      </w:r>
    </w:p>
    <w:p w14:paraId="64146B9D" w14:textId="77777777" w:rsidR="00C540DE" w:rsidRPr="003E0480" w:rsidRDefault="00C540DE" w:rsidP="00C540DE">
      <w:pPr>
        <w:ind w:left="-142"/>
        <w:jc w:val="both"/>
        <w:rPr>
          <w:sz w:val="20"/>
          <w:szCs w:val="20"/>
          <w:lang w:val="en-GB"/>
        </w:rPr>
      </w:pPr>
    </w:p>
    <w:p w14:paraId="7E7150E1" w14:textId="24F74771" w:rsidR="00C540DE" w:rsidRPr="00646186" w:rsidRDefault="00C540DE" w:rsidP="00C540DE">
      <w:pPr>
        <w:autoSpaceDE w:val="0"/>
        <w:autoSpaceDN w:val="0"/>
        <w:adjustRightInd w:val="0"/>
        <w:ind w:left="-142"/>
        <w:jc w:val="both"/>
      </w:pPr>
      <w:r w:rsidRPr="00646186">
        <w:rPr>
          <w:b/>
          <w:bCs/>
        </w:rPr>
        <w:t>Educational/Vocational Qualifications</w:t>
      </w:r>
      <w:r w:rsidR="007766E1">
        <w:rPr>
          <w:b/>
          <w:bCs/>
        </w:rPr>
        <w:t>:</w:t>
      </w:r>
    </w:p>
    <w:p w14:paraId="5C38C8B0" w14:textId="77777777" w:rsidR="00C540DE" w:rsidRDefault="00C540DE" w:rsidP="00C540DE">
      <w:pPr>
        <w:ind w:left="-142"/>
        <w:jc w:val="both"/>
        <w:rPr>
          <w:sz w:val="20"/>
          <w:szCs w:val="20"/>
        </w:rPr>
      </w:pPr>
    </w:p>
    <w:p w14:paraId="270E2C0E" w14:textId="77777777" w:rsidR="005E36B1" w:rsidRPr="00D93CA8" w:rsidRDefault="001C50DC" w:rsidP="005E36B1">
      <w:pPr>
        <w:spacing w:after="200" w:line="276" w:lineRule="auto"/>
        <w:ind w:right="708"/>
        <w:jc w:val="both"/>
        <w:rPr>
          <w:rFonts w:eastAsia="Calibri"/>
          <w:sz w:val="20"/>
          <w:szCs w:val="20"/>
          <w:lang w:eastAsia="en-US"/>
        </w:rPr>
      </w:pPr>
      <w:hyperlink r:id="rId9" w:history="1">
        <w:r w:rsidR="005E36B1" w:rsidRPr="00D93CA8">
          <w:rPr>
            <w:rStyle w:val="Hyperlink"/>
            <w:rFonts w:eastAsia="Calibri"/>
            <w:sz w:val="20"/>
            <w:szCs w:val="20"/>
            <w:lang w:eastAsia="en-US"/>
          </w:rPr>
          <w:t>The Requirements for Supervision in the Clinical Governance of Medical Pathology Laboratories (Fifth Edition 2018)</w:t>
        </w:r>
      </w:hyperlink>
      <w:r w:rsidR="005E36B1" w:rsidRPr="00D93CA8">
        <w:rPr>
          <w:rFonts w:eastAsia="Calibri"/>
          <w:sz w:val="20"/>
          <w:szCs w:val="20"/>
          <w:lang w:eastAsia="en-US"/>
        </w:rPr>
        <w:t xml:space="preserve"> by the National Pathology Accreditation Advisory Council (NPAAC), defines a scientist as a person with competence to perform the functions required and who is authorised to perform these functions. A medical scientist must possess one of the following qualifications:  </w:t>
      </w:r>
    </w:p>
    <w:p w14:paraId="65BCE21C" w14:textId="77777777" w:rsidR="005E36B1" w:rsidRPr="00D93CA8" w:rsidRDefault="005E36B1" w:rsidP="005E36B1">
      <w:pPr>
        <w:pStyle w:val="ListParagraph"/>
        <w:numPr>
          <w:ilvl w:val="1"/>
          <w:numId w:val="26"/>
        </w:numPr>
        <w:spacing w:after="200" w:line="276" w:lineRule="auto"/>
        <w:ind w:left="1134" w:right="708"/>
        <w:contextualSpacing/>
        <w:jc w:val="both"/>
        <w:rPr>
          <w:rFonts w:cs="Arial"/>
          <w:bCs/>
          <w:i/>
          <w:lang w:eastAsia="en-US"/>
        </w:rPr>
      </w:pPr>
      <w:r w:rsidRPr="00D93CA8">
        <w:rPr>
          <w:rFonts w:cs="Arial"/>
          <w:bCs/>
          <w:i/>
          <w:lang w:eastAsia="en-US"/>
        </w:rPr>
        <w:t xml:space="preserve">A degree at Australian Qualifications Framework level 7 awarded from a university in Australia with &gt;70% of subjects relevant to the field of pathology of a 3-year </w:t>
      </w:r>
      <w:proofErr w:type="gramStart"/>
      <w:r w:rsidRPr="00D93CA8">
        <w:rPr>
          <w:rFonts w:cs="Arial"/>
          <w:bCs/>
          <w:i/>
          <w:lang w:eastAsia="en-US"/>
        </w:rPr>
        <w:t>degree</w:t>
      </w:r>
      <w:proofErr w:type="gramEnd"/>
      <w:r w:rsidRPr="00D93CA8">
        <w:rPr>
          <w:rFonts w:cs="Arial"/>
          <w:bCs/>
          <w:i/>
          <w:lang w:eastAsia="en-US"/>
        </w:rPr>
        <w:t xml:space="preserve"> </w:t>
      </w:r>
    </w:p>
    <w:p w14:paraId="1A3B41E3" w14:textId="77777777" w:rsidR="005E36B1" w:rsidRPr="00D93CA8" w:rsidRDefault="005E36B1" w:rsidP="005E36B1">
      <w:pPr>
        <w:pStyle w:val="ListParagraph"/>
        <w:spacing w:after="200" w:line="276" w:lineRule="auto"/>
        <w:ind w:left="1134" w:right="708"/>
        <w:contextualSpacing/>
        <w:jc w:val="both"/>
        <w:rPr>
          <w:rFonts w:cs="Arial"/>
          <w:bCs/>
          <w:i/>
          <w:lang w:eastAsia="en-US"/>
        </w:rPr>
      </w:pPr>
    </w:p>
    <w:p w14:paraId="6E5B62A6" w14:textId="77777777" w:rsidR="005E36B1" w:rsidRPr="00D93CA8" w:rsidRDefault="005E36B1" w:rsidP="005E36B1">
      <w:pPr>
        <w:pStyle w:val="ListParagraph"/>
        <w:numPr>
          <w:ilvl w:val="1"/>
          <w:numId w:val="26"/>
        </w:numPr>
        <w:spacing w:after="200" w:line="276" w:lineRule="auto"/>
        <w:ind w:left="1134" w:right="708"/>
        <w:contextualSpacing/>
        <w:jc w:val="both"/>
        <w:rPr>
          <w:rFonts w:cs="Arial"/>
          <w:bCs/>
          <w:i/>
          <w:lang w:eastAsia="en-US"/>
        </w:rPr>
      </w:pPr>
      <w:r w:rsidRPr="00D93CA8">
        <w:rPr>
          <w:rFonts w:cs="Arial"/>
          <w:bCs/>
          <w:i/>
          <w:lang w:eastAsia="en-US"/>
        </w:rPr>
        <w:t>A degree at Australian Qualifications Framework level 7 with subjects relevant to the field of pathology awarded by an overseas tertiary institution if the qualification is assessed as equivalent to a degree accredited by the Australian Institute of Medical Scientists</w:t>
      </w:r>
    </w:p>
    <w:p w14:paraId="42E47B8E" w14:textId="77777777" w:rsidR="005E36B1" w:rsidRPr="00D93CA8" w:rsidRDefault="005E36B1" w:rsidP="005E36B1">
      <w:pPr>
        <w:pStyle w:val="ListParagraph"/>
        <w:numPr>
          <w:ilvl w:val="1"/>
          <w:numId w:val="26"/>
        </w:numPr>
        <w:spacing w:after="200" w:line="276" w:lineRule="auto"/>
        <w:ind w:left="1134" w:right="708"/>
        <w:contextualSpacing/>
        <w:jc w:val="both"/>
        <w:rPr>
          <w:rFonts w:cs="Arial"/>
          <w:bCs/>
          <w:i/>
          <w:lang w:eastAsia="en-US"/>
        </w:rPr>
      </w:pPr>
      <w:r w:rsidRPr="00D93CA8">
        <w:rPr>
          <w:rFonts w:cs="Arial"/>
          <w:bCs/>
          <w:i/>
          <w:lang w:eastAsia="en-US"/>
        </w:rPr>
        <w:lastRenderedPageBreak/>
        <w:t>An associate qualification conferred by the Australian Institute of Medical Technologists before 1 December 1973</w:t>
      </w:r>
      <w:r w:rsidRPr="00966F91">
        <w:t xml:space="preserve">. </w:t>
      </w:r>
    </w:p>
    <w:p w14:paraId="1597266D" w14:textId="39DB69E4" w:rsidR="008750A0" w:rsidRDefault="008750A0">
      <w:pPr>
        <w:rPr>
          <w:b/>
          <w:bCs/>
        </w:rPr>
      </w:pPr>
    </w:p>
    <w:p w14:paraId="60B7FD4F" w14:textId="77777777" w:rsidR="001C50DC" w:rsidRDefault="001C50DC">
      <w:pPr>
        <w:rPr>
          <w:b/>
          <w:bCs/>
        </w:rPr>
      </w:pPr>
      <w:r>
        <w:rPr>
          <w:b/>
          <w:bCs/>
        </w:rPr>
        <w:lastRenderedPageBreak/>
        <w:br w:type="page"/>
      </w:r>
    </w:p>
    <w:p w14:paraId="533D233B" w14:textId="3701F244" w:rsidR="00C540DE" w:rsidRPr="009E63F1" w:rsidRDefault="00C540DE" w:rsidP="00C540DE">
      <w:pPr>
        <w:ind w:left="-142"/>
        <w:jc w:val="both"/>
        <w:rPr>
          <w:b/>
          <w:bCs/>
          <w:sz w:val="20"/>
          <w:szCs w:val="20"/>
        </w:rPr>
      </w:pPr>
      <w:r w:rsidRPr="00646186">
        <w:rPr>
          <w:b/>
          <w:bCs/>
        </w:rPr>
        <w:t>Personal Abilities/Aptitudes/Skills:</w:t>
      </w:r>
    </w:p>
    <w:p w14:paraId="3FB215F6" w14:textId="77777777" w:rsidR="00C540DE" w:rsidRDefault="00C540DE" w:rsidP="00C540DE">
      <w:pPr>
        <w:jc w:val="both"/>
        <w:rPr>
          <w:sz w:val="20"/>
          <w:szCs w:val="20"/>
        </w:rPr>
      </w:pPr>
    </w:p>
    <w:p w14:paraId="7E63C3E5" w14:textId="77777777" w:rsidR="000D009D" w:rsidRPr="000D009D" w:rsidRDefault="000D009D" w:rsidP="000D009D">
      <w:pPr>
        <w:numPr>
          <w:ilvl w:val="0"/>
          <w:numId w:val="1"/>
        </w:numPr>
        <w:jc w:val="both"/>
        <w:rPr>
          <w:sz w:val="20"/>
          <w:szCs w:val="20"/>
        </w:rPr>
      </w:pPr>
      <w:r w:rsidRPr="000D009D">
        <w:rPr>
          <w:sz w:val="20"/>
          <w:szCs w:val="20"/>
        </w:rPr>
        <w:t>Ability to implement routine instructions and procedures with limited supervision.</w:t>
      </w:r>
    </w:p>
    <w:p w14:paraId="545F2A57" w14:textId="77777777" w:rsidR="000D009D" w:rsidRPr="000D009D" w:rsidRDefault="000D009D" w:rsidP="000D009D">
      <w:pPr>
        <w:numPr>
          <w:ilvl w:val="0"/>
          <w:numId w:val="1"/>
        </w:numPr>
        <w:jc w:val="both"/>
        <w:rPr>
          <w:sz w:val="20"/>
          <w:szCs w:val="20"/>
        </w:rPr>
      </w:pPr>
      <w:r w:rsidRPr="000D009D">
        <w:rPr>
          <w:sz w:val="20"/>
          <w:szCs w:val="20"/>
        </w:rPr>
        <w:t xml:space="preserve">Provide relevant scientific and technical skills to perform diagnostic tests.  </w:t>
      </w:r>
    </w:p>
    <w:p w14:paraId="61E83913" w14:textId="77777777" w:rsidR="000D009D" w:rsidRPr="000D009D" w:rsidRDefault="000D009D" w:rsidP="000D009D">
      <w:pPr>
        <w:numPr>
          <w:ilvl w:val="0"/>
          <w:numId w:val="1"/>
        </w:numPr>
        <w:jc w:val="both"/>
        <w:rPr>
          <w:sz w:val="20"/>
          <w:szCs w:val="20"/>
        </w:rPr>
      </w:pPr>
      <w:r w:rsidRPr="000D009D">
        <w:rPr>
          <w:sz w:val="20"/>
          <w:szCs w:val="20"/>
        </w:rPr>
        <w:t>Ability to work cooperatively and effectively in a team environment.</w:t>
      </w:r>
    </w:p>
    <w:p w14:paraId="24E27634" w14:textId="77777777" w:rsidR="000D009D" w:rsidRPr="000D009D" w:rsidRDefault="000D009D" w:rsidP="000D009D">
      <w:pPr>
        <w:numPr>
          <w:ilvl w:val="0"/>
          <w:numId w:val="1"/>
        </w:numPr>
        <w:jc w:val="both"/>
        <w:rPr>
          <w:sz w:val="20"/>
          <w:szCs w:val="20"/>
        </w:rPr>
      </w:pPr>
      <w:r w:rsidRPr="000D009D">
        <w:rPr>
          <w:sz w:val="20"/>
          <w:szCs w:val="20"/>
        </w:rPr>
        <w:t xml:space="preserve">Ability to manage time efficiently, including task prioritisation </w:t>
      </w:r>
      <w:proofErr w:type="gramStart"/>
      <w:r w:rsidRPr="000D009D">
        <w:rPr>
          <w:sz w:val="20"/>
          <w:szCs w:val="20"/>
        </w:rPr>
        <w:t>so as to</w:t>
      </w:r>
      <w:proofErr w:type="gramEnd"/>
      <w:r w:rsidRPr="000D009D">
        <w:rPr>
          <w:sz w:val="20"/>
          <w:szCs w:val="20"/>
        </w:rPr>
        <w:t xml:space="preserve"> achieve high quality results and meet daily workload targets according to standard laboratory procedures.</w:t>
      </w:r>
    </w:p>
    <w:p w14:paraId="1EDD7CBD" w14:textId="77777777" w:rsidR="000D009D" w:rsidRPr="000D009D" w:rsidRDefault="000D009D" w:rsidP="000D009D">
      <w:pPr>
        <w:numPr>
          <w:ilvl w:val="0"/>
          <w:numId w:val="1"/>
        </w:numPr>
        <w:jc w:val="both"/>
        <w:rPr>
          <w:sz w:val="20"/>
          <w:szCs w:val="20"/>
        </w:rPr>
      </w:pPr>
      <w:r w:rsidRPr="000D009D">
        <w:rPr>
          <w:sz w:val="20"/>
          <w:szCs w:val="20"/>
        </w:rPr>
        <w:t>Ability to be proactive – must show initiative, especially alerting senior staff to potential problems.</w:t>
      </w:r>
    </w:p>
    <w:p w14:paraId="32071BF4" w14:textId="77777777" w:rsidR="000D009D" w:rsidRPr="000D009D" w:rsidRDefault="000D009D" w:rsidP="000D009D">
      <w:pPr>
        <w:numPr>
          <w:ilvl w:val="0"/>
          <w:numId w:val="1"/>
        </w:numPr>
        <w:jc w:val="both"/>
        <w:rPr>
          <w:sz w:val="20"/>
          <w:szCs w:val="20"/>
        </w:rPr>
      </w:pPr>
      <w:r w:rsidRPr="000D009D">
        <w:rPr>
          <w:sz w:val="20"/>
          <w:szCs w:val="20"/>
        </w:rPr>
        <w:t>Ability to be punctual – must be ready to commence work on time as indicated by rosters.</w:t>
      </w:r>
    </w:p>
    <w:p w14:paraId="55C82972" w14:textId="77777777" w:rsidR="000D009D" w:rsidRPr="000D009D" w:rsidRDefault="000D009D" w:rsidP="000D009D">
      <w:pPr>
        <w:numPr>
          <w:ilvl w:val="0"/>
          <w:numId w:val="1"/>
        </w:numPr>
        <w:jc w:val="both"/>
        <w:rPr>
          <w:sz w:val="20"/>
          <w:szCs w:val="20"/>
        </w:rPr>
      </w:pPr>
      <w:r w:rsidRPr="000D009D">
        <w:rPr>
          <w:sz w:val="20"/>
          <w:szCs w:val="20"/>
        </w:rPr>
        <w:t>Ability to use various software applications.</w:t>
      </w:r>
    </w:p>
    <w:p w14:paraId="7AEAD107" w14:textId="77777777" w:rsidR="000D009D" w:rsidRPr="000D009D" w:rsidRDefault="000D009D" w:rsidP="000D009D">
      <w:pPr>
        <w:numPr>
          <w:ilvl w:val="0"/>
          <w:numId w:val="1"/>
        </w:numPr>
        <w:jc w:val="both"/>
        <w:rPr>
          <w:sz w:val="20"/>
          <w:szCs w:val="20"/>
        </w:rPr>
      </w:pPr>
      <w:r w:rsidRPr="000D009D">
        <w:rPr>
          <w:sz w:val="20"/>
          <w:szCs w:val="20"/>
        </w:rPr>
        <w:t>Perform laboratory testing of high quality, according to standard work policies and procedures.</w:t>
      </w:r>
    </w:p>
    <w:p w14:paraId="1D61F8D9" w14:textId="77777777" w:rsidR="000D009D" w:rsidRPr="000D009D" w:rsidRDefault="000D009D" w:rsidP="000D009D">
      <w:pPr>
        <w:numPr>
          <w:ilvl w:val="0"/>
          <w:numId w:val="1"/>
        </w:numPr>
        <w:jc w:val="both"/>
        <w:rPr>
          <w:sz w:val="20"/>
          <w:szCs w:val="20"/>
        </w:rPr>
      </w:pPr>
      <w:r w:rsidRPr="000D009D">
        <w:rPr>
          <w:sz w:val="20"/>
          <w:szCs w:val="20"/>
        </w:rPr>
        <w:t xml:space="preserve">Provide high level of personal, </w:t>
      </w:r>
      <w:proofErr w:type="gramStart"/>
      <w:r w:rsidRPr="000D009D">
        <w:rPr>
          <w:sz w:val="20"/>
          <w:szCs w:val="20"/>
        </w:rPr>
        <w:t>oral</w:t>
      </w:r>
      <w:proofErr w:type="gramEnd"/>
      <w:r w:rsidRPr="000D009D">
        <w:rPr>
          <w:sz w:val="20"/>
          <w:szCs w:val="20"/>
        </w:rPr>
        <w:t xml:space="preserve"> and written communication skills with professional and other staff at all levels, from both internal and external sources.</w:t>
      </w:r>
    </w:p>
    <w:p w14:paraId="529467AF" w14:textId="77777777" w:rsidR="000D009D" w:rsidRPr="000D009D" w:rsidRDefault="000D009D" w:rsidP="000D009D">
      <w:pPr>
        <w:numPr>
          <w:ilvl w:val="0"/>
          <w:numId w:val="1"/>
        </w:numPr>
        <w:jc w:val="both"/>
        <w:rPr>
          <w:sz w:val="20"/>
          <w:szCs w:val="20"/>
        </w:rPr>
      </w:pPr>
      <w:r w:rsidRPr="000D009D">
        <w:rPr>
          <w:sz w:val="20"/>
          <w:szCs w:val="20"/>
        </w:rPr>
        <w:t>Understand and practise good customer service.</w:t>
      </w:r>
    </w:p>
    <w:p w14:paraId="225A9006" w14:textId="77777777" w:rsidR="000D009D" w:rsidRPr="000D009D" w:rsidRDefault="000D009D" w:rsidP="000D009D">
      <w:pPr>
        <w:numPr>
          <w:ilvl w:val="0"/>
          <w:numId w:val="1"/>
        </w:numPr>
        <w:jc w:val="both"/>
        <w:rPr>
          <w:sz w:val="20"/>
          <w:szCs w:val="20"/>
        </w:rPr>
      </w:pPr>
      <w:r w:rsidRPr="000D009D">
        <w:rPr>
          <w:sz w:val="20"/>
          <w:szCs w:val="20"/>
        </w:rPr>
        <w:t>Maintain, evaluate and trouble-shoot relevant laboratory equipment.</w:t>
      </w:r>
    </w:p>
    <w:p w14:paraId="0753FBCB" w14:textId="77777777" w:rsidR="000D009D" w:rsidRPr="000D009D" w:rsidRDefault="000D009D" w:rsidP="000D009D">
      <w:pPr>
        <w:numPr>
          <w:ilvl w:val="0"/>
          <w:numId w:val="1"/>
        </w:numPr>
        <w:jc w:val="both"/>
        <w:rPr>
          <w:sz w:val="20"/>
          <w:szCs w:val="20"/>
        </w:rPr>
      </w:pPr>
      <w:r w:rsidRPr="000D009D">
        <w:rPr>
          <w:sz w:val="20"/>
          <w:szCs w:val="20"/>
        </w:rPr>
        <w:t>Ability to handle confidential and sensitive information in a professional manner.</w:t>
      </w:r>
    </w:p>
    <w:p w14:paraId="2E016625" w14:textId="09BEA795" w:rsidR="00C540DE" w:rsidRPr="000D009D" w:rsidRDefault="000D009D" w:rsidP="000D009D">
      <w:pPr>
        <w:numPr>
          <w:ilvl w:val="0"/>
          <w:numId w:val="1"/>
        </w:numPr>
        <w:jc w:val="both"/>
        <w:rPr>
          <w:sz w:val="20"/>
          <w:szCs w:val="20"/>
        </w:rPr>
      </w:pPr>
      <w:r w:rsidRPr="000D009D">
        <w:rPr>
          <w:sz w:val="20"/>
          <w:szCs w:val="20"/>
        </w:rPr>
        <w:t>Ability to identify problems and develop practical solutions.</w:t>
      </w:r>
    </w:p>
    <w:p w14:paraId="06B862E0" w14:textId="77777777" w:rsidR="00C540DE" w:rsidRPr="00194CF4" w:rsidRDefault="00C540DE" w:rsidP="00C540DE">
      <w:pPr>
        <w:jc w:val="both"/>
        <w:rPr>
          <w:sz w:val="20"/>
          <w:szCs w:val="20"/>
        </w:rPr>
      </w:pPr>
    </w:p>
    <w:p w14:paraId="6AB5DF26" w14:textId="77777777" w:rsidR="00C540DE" w:rsidRDefault="00C540DE" w:rsidP="00C540DE">
      <w:pPr>
        <w:ind w:left="-142"/>
        <w:jc w:val="both"/>
        <w:rPr>
          <w:b/>
          <w:bCs/>
          <w:sz w:val="20"/>
          <w:szCs w:val="20"/>
        </w:rPr>
      </w:pPr>
      <w:r w:rsidRPr="00646186">
        <w:rPr>
          <w:b/>
          <w:bCs/>
        </w:rPr>
        <w:t>Experience</w:t>
      </w:r>
      <w:r w:rsidR="00E813C2">
        <w:rPr>
          <w:b/>
          <w:bCs/>
        </w:rPr>
        <w:t>:</w:t>
      </w:r>
    </w:p>
    <w:p w14:paraId="5E3EA259" w14:textId="77777777" w:rsidR="00C540DE" w:rsidRPr="00194CF4" w:rsidRDefault="00C540DE" w:rsidP="00C540DE">
      <w:pPr>
        <w:ind w:left="-142"/>
        <w:jc w:val="both"/>
        <w:rPr>
          <w:sz w:val="20"/>
          <w:szCs w:val="20"/>
        </w:rPr>
      </w:pPr>
    </w:p>
    <w:p w14:paraId="22D54EE6" w14:textId="77777777" w:rsidR="000D009D" w:rsidRPr="000D009D" w:rsidRDefault="000D009D" w:rsidP="000D009D">
      <w:pPr>
        <w:numPr>
          <w:ilvl w:val="0"/>
          <w:numId w:val="1"/>
        </w:numPr>
        <w:jc w:val="both"/>
        <w:rPr>
          <w:sz w:val="20"/>
          <w:szCs w:val="20"/>
        </w:rPr>
      </w:pPr>
      <w:r w:rsidRPr="000D009D">
        <w:rPr>
          <w:sz w:val="20"/>
          <w:szCs w:val="20"/>
        </w:rPr>
        <w:t>Experience in the use of analytical laboratory equipment.</w:t>
      </w:r>
    </w:p>
    <w:p w14:paraId="6C409F99" w14:textId="77777777" w:rsidR="000D009D" w:rsidRPr="000D009D" w:rsidRDefault="000D009D" w:rsidP="000D009D">
      <w:pPr>
        <w:numPr>
          <w:ilvl w:val="0"/>
          <w:numId w:val="1"/>
        </w:numPr>
        <w:jc w:val="both"/>
        <w:rPr>
          <w:sz w:val="20"/>
          <w:szCs w:val="20"/>
        </w:rPr>
      </w:pPr>
      <w:r w:rsidRPr="000D009D">
        <w:rPr>
          <w:sz w:val="20"/>
          <w:szCs w:val="20"/>
        </w:rPr>
        <w:t>Experience in laboratory computing, data retrieval and processing.</w:t>
      </w:r>
    </w:p>
    <w:p w14:paraId="23E71F9A" w14:textId="739D6253" w:rsidR="00C540DE" w:rsidRPr="000D009D" w:rsidRDefault="000D009D" w:rsidP="000D009D">
      <w:pPr>
        <w:numPr>
          <w:ilvl w:val="0"/>
          <w:numId w:val="1"/>
        </w:numPr>
        <w:jc w:val="both"/>
        <w:rPr>
          <w:sz w:val="20"/>
          <w:szCs w:val="20"/>
        </w:rPr>
      </w:pPr>
      <w:r w:rsidRPr="000D009D">
        <w:rPr>
          <w:sz w:val="20"/>
          <w:szCs w:val="20"/>
        </w:rPr>
        <w:t xml:space="preserve">General </w:t>
      </w:r>
      <w:r w:rsidR="005E36B1">
        <w:rPr>
          <w:sz w:val="20"/>
          <w:szCs w:val="20"/>
        </w:rPr>
        <w:t xml:space="preserve">Pathology </w:t>
      </w:r>
      <w:r w:rsidRPr="000D009D">
        <w:rPr>
          <w:sz w:val="20"/>
          <w:szCs w:val="20"/>
        </w:rPr>
        <w:t xml:space="preserve">Laboratory experience. </w:t>
      </w:r>
    </w:p>
    <w:p w14:paraId="74B426AB" w14:textId="77777777" w:rsidR="00C540DE" w:rsidRPr="00194CF4" w:rsidRDefault="00C540DE" w:rsidP="00C540DE">
      <w:pPr>
        <w:jc w:val="both"/>
        <w:rPr>
          <w:sz w:val="20"/>
          <w:szCs w:val="20"/>
        </w:rPr>
      </w:pPr>
    </w:p>
    <w:p w14:paraId="3E3C5227" w14:textId="77777777" w:rsidR="00C540DE" w:rsidRDefault="00C540DE" w:rsidP="00C540DE">
      <w:pPr>
        <w:ind w:left="-142"/>
        <w:jc w:val="both"/>
        <w:rPr>
          <w:b/>
          <w:bCs/>
          <w:sz w:val="20"/>
          <w:szCs w:val="20"/>
        </w:rPr>
      </w:pPr>
      <w:r w:rsidRPr="00646186">
        <w:rPr>
          <w:b/>
          <w:bCs/>
        </w:rPr>
        <w:t>Knowledge</w:t>
      </w:r>
      <w:r w:rsidR="00E813C2">
        <w:rPr>
          <w:b/>
          <w:bCs/>
        </w:rPr>
        <w:t>:</w:t>
      </w:r>
    </w:p>
    <w:p w14:paraId="2B286887" w14:textId="77777777" w:rsidR="00C540DE" w:rsidRPr="00194CF4" w:rsidRDefault="00C540DE" w:rsidP="00C540DE">
      <w:pPr>
        <w:ind w:left="-142"/>
        <w:jc w:val="both"/>
        <w:rPr>
          <w:sz w:val="20"/>
          <w:szCs w:val="20"/>
        </w:rPr>
      </w:pPr>
    </w:p>
    <w:p w14:paraId="7B3BB1F8" w14:textId="77777777" w:rsidR="000D009D" w:rsidRPr="000D009D" w:rsidRDefault="000D009D" w:rsidP="000D009D">
      <w:pPr>
        <w:numPr>
          <w:ilvl w:val="0"/>
          <w:numId w:val="1"/>
        </w:numPr>
        <w:jc w:val="both"/>
        <w:rPr>
          <w:sz w:val="20"/>
          <w:szCs w:val="20"/>
        </w:rPr>
      </w:pPr>
      <w:r w:rsidRPr="000D009D">
        <w:rPr>
          <w:sz w:val="20"/>
          <w:szCs w:val="20"/>
        </w:rPr>
        <w:t>Knowledge of basic laboratory principles and concepts.</w:t>
      </w:r>
    </w:p>
    <w:p w14:paraId="3C276F0E" w14:textId="77777777" w:rsidR="000D009D" w:rsidRPr="000D009D" w:rsidRDefault="000D009D" w:rsidP="000D009D">
      <w:pPr>
        <w:numPr>
          <w:ilvl w:val="0"/>
          <w:numId w:val="1"/>
        </w:numPr>
        <w:jc w:val="both"/>
        <w:rPr>
          <w:sz w:val="20"/>
          <w:szCs w:val="20"/>
        </w:rPr>
      </w:pPr>
      <w:r w:rsidRPr="000D009D">
        <w:rPr>
          <w:sz w:val="20"/>
          <w:szCs w:val="20"/>
        </w:rPr>
        <w:t>General knowledge of science and laboratory practice.</w:t>
      </w:r>
    </w:p>
    <w:p w14:paraId="483ECC06" w14:textId="77D1F5BF" w:rsidR="00C540DE" w:rsidRDefault="000D009D" w:rsidP="000D009D">
      <w:pPr>
        <w:numPr>
          <w:ilvl w:val="0"/>
          <w:numId w:val="1"/>
        </w:numPr>
        <w:jc w:val="both"/>
        <w:rPr>
          <w:sz w:val="20"/>
          <w:szCs w:val="20"/>
        </w:rPr>
      </w:pPr>
      <w:r w:rsidRPr="000D009D">
        <w:rPr>
          <w:sz w:val="20"/>
          <w:szCs w:val="20"/>
        </w:rPr>
        <w:t>Knowledge of quality procedures.</w:t>
      </w:r>
    </w:p>
    <w:p w14:paraId="4CCD9A4B" w14:textId="77777777" w:rsidR="005E36B1" w:rsidRPr="000D009D" w:rsidRDefault="005E36B1" w:rsidP="000D009D">
      <w:pPr>
        <w:numPr>
          <w:ilvl w:val="0"/>
          <w:numId w:val="1"/>
        </w:numPr>
        <w:jc w:val="both"/>
        <w:rPr>
          <w:sz w:val="20"/>
          <w:szCs w:val="20"/>
        </w:rPr>
      </w:pPr>
    </w:p>
    <w:p w14:paraId="2C25D8E0" w14:textId="77777777" w:rsidR="00C540DE" w:rsidRPr="00194CF4" w:rsidRDefault="00C540DE" w:rsidP="00C540DE">
      <w:pPr>
        <w:ind w:left="-142"/>
        <w:jc w:val="both"/>
        <w:rPr>
          <w:b/>
          <w:bCs/>
          <w:sz w:val="20"/>
          <w:szCs w:val="20"/>
        </w:rPr>
      </w:pPr>
    </w:p>
    <w:p w14:paraId="42FDC2EC" w14:textId="3D2B7DCE" w:rsidR="00C540DE" w:rsidRDefault="00C540DE" w:rsidP="00C540DE">
      <w:pPr>
        <w:ind w:left="-142"/>
        <w:jc w:val="both"/>
        <w:rPr>
          <w:sz w:val="20"/>
          <w:szCs w:val="20"/>
        </w:rPr>
      </w:pPr>
      <w:r w:rsidRPr="00646186">
        <w:rPr>
          <w:b/>
          <w:bCs/>
          <w:u w:val="single"/>
        </w:rPr>
        <w:t>DESIRABLE CHARACTERISTICS</w:t>
      </w:r>
    </w:p>
    <w:p w14:paraId="1C2B9E65" w14:textId="77777777" w:rsidR="00C540DE" w:rsidRDefault="00C540DE" w:rsidP="00C540DE">
      <w:pPr>
        <w:ind w:left="-142"/>
        <w:jc w:val="both"/>
        <w:rPr>
          <w:b/>
          <w:bCs/>
          <w:sz w:val="20"/>
          <w:szCs w:val="20"/>
        </w:rPr>
      </w:pPr>
    </w:p>
    <w:p w14:paraId="5068472E" w14:textId="5B794A85" w:rsidR="00C540DE" w:rsidRPr="00E43EB4" w:rsidRDefault="00C540DE" w:rsidP="00C540DE">
      <w:pPr>
        <w:ind w:left="-142"/>
        <w:jc w:val="both"/>
      </w:pPr>
      <w:r w:rsidRPr="00646186">
        <w:rPr>
          <w:b/>
          <w:bCs/>
        </w:rPr>
        <w:t>Educational/Vocational Qualifications</w:t>
      </w:r>
      <w:r w:rsidR="00E813C2">
        <w:rPr>
          <w:b/>
          <w:bCs/>
        </w:rPr>
        <w:t>:</w:t>
      </w:r>
    </w:p>
    <w:p w14:paraId="4B7F9C48" w14:textId="77777777" w:rsidR="00C540DE" w:rsidRPr="00194CF4" w:rsidRDefault="00C540DE" w:rsidP="00C540DE">
      <w:pPr>
        <w:ind w:left="-142"/>
        <w:jc w:val="both"/>
        <w:rPr>
          <w:sz w:val="20"/>
          <w:szCs w:val="20"/>
        </w:rPr>
      </w:pPr>
    </w:p>
    <w:p w14:paraId="42114AD4" w14:textId="77777777" w:rsidR="000D009D" w:rsidRPr="000D009D" w:rsidRDefault="000D009D" w:rsidP="000D009D">
      <w:pPr>
        <w:numPr>
          <w:ilvl w:val="0"/>
          <w:numId w:val="1"/>
        </w:numPr>
        <w:jc w:val="both"/>
        <w:rPr>
          <w:sz w:val="20"/>
          <w:szCs w:val="20"/>
        </w:rPr>
      </w:pPr>
      <w:r w:rsidRPr="000D009D">
        <w:rPr>
          <w:sz w:val="20"/>
          <w:szCs w:val="20"/>
        </w:rPr>
        <w:t>BAppSc (Med Lab Sc) or equivalent qualification accepted as suitable for full professional membership of an appropriate professional society (AIMS- professional membership, HGSA – full membership, ASC - non-medical membership, AACB- Associate Member, ASM - professional membership.</w:t>
      </w:r>
    </w:p>
    <w:p w14:paraId="799B578F" w14:textId="23279CA3" w:rsidR="00C540DE" w:rsidRPr="000D009D" w:rsidRDefault="000D009D" w:rsidP="000D009D">
      <w:pPr>
        <w:numPr>
          <w:ilvl w:val="0"/>
          <w:numId w:val="1"/>
        </w:numPr>
        <w:jc w:val="both"/>
        <w:rPr>
          <w:sz w:val="20"/>
          <w:szCs w:val="20"/>
        </w:rPr>
      </w:pPr>
      <w:r w:rsidRPr="000D009D">
        <w:rPr>
          <w:sz w:val="20"/>
          <w:szCs w:val="20"/>
        </w:rPr>
        <w:t>Post Graduate qualifications in a relevant field.</w:t>
      </w:r>
    </w:p>
    <w:p w14:paraId="577B0E3F" w14:textId="77777777" w:rsidR="00C540DE" w:rsidRPr="00194CF4" w:rsidRDefault="00C540DE" w:rsidP="00C540DE">
      <w:pPr>
        <w:ind w:left="-142"/>
        <w:jc w:val="both"/>
        <w:rPr>
          <w:sz w:val="20"/>
          <w:szCs w:val="20"/>
        </w:rPr>
      </w:pPr>
    </w:p>
    <w:p w14:paraId="26DE661F" w14:textId="6A1DB475" w:rsidR="00C540DE" w:rsidRPr="00E43EB4" w:rsidRDefault="00C540DE" w:rsidP="00C540DE">
      <w:pPr>
        <w:ind w:left="-142"/>
        <w:jc w:val="both"/>
        <w:rPr>
          <w:b/>
          <w:bCs/>
        </w:rPr>
      </w:pPr>
      <w:r w:rsidRPr="00E43EB4">
        <w:rPr>
          <w:b/>
          <w:bCs/>
        </w:rPr>
        <w:t>Personal Abilities/Aptitudes/Skills:</w:t>
      </w:r>
    </w:p>
    <w:p w14:paraId="3D0087EE" w14:textId="77777777" w:rsidR="00C540DE" w:rsidRPr="00194CF4" w:rsidRDefault="00C540DE" w:rsidP="00C540DE">
      <w:pPr>
        <w:ind w:left="-142"/>
        <w:jc w:val="both"/>
        <w:rPr>
          <w:sz w:val="20"/>
          <w:szCs w:val="20"/>
        </w:rPr>
      </w:pPr>
    </w:p>
    <w:p w14:paraId="60E072E2" w14:textId="77777777" w:rsidR="000D009D" w:rsidRPr="000D009D" w:rsidRDefault="000D009D" w:rsidP="000D009D">
      <w:pPr>
        <w:numPr>
          <w:ilvl w:val="0"/>
          <w:numId w:val="1"/>
        </w:numPr>
        <w:jc w:val="both"/>
        <w:rPr>
          <w:sz w:val="20"/>
          <w:szCs w:val="20"/>
        </w:rPr>
      </w:pPr>
      <w:r w:rsidRPr="000D009D">
        <w:rPr>
          <w:sz w:val="20"/>
          <w:szCs w:val="20"/>
        </w:rPr>
        <w:t>A proven ability to carry out routine procedures.</w:t>
      </w:r>
    </w:p>
    <w:p w14:paraId="1DA42E4E" w14:textId="77777777" w:rsidR="000D009D" w:rsidRPr="000D009D" w:rsidRDefault="000D009D" w:rsidP="000D009D">
      <w:pPr>
        <w:numPr>
          <w:ilvl w:val="0"/>
          <w:numId w:val="1"/>
        </w:numPr>
        <w:jc w:val="both"/>
        <w:rPr>
          <w:sz w:val="20"/>
          <w:szCs w:val="20"/>
        </w:rPr>
      </w:pPr>
      <w:r w:rsidRPr="000D009D">
        <w:rPr>
          <w:sz w:val="20"/>
          <w:szCs w:val="20"/>
        </w:rPr>
        <w:t>A proven ability to acquire and apply technical skills.</w:t>
      </w:r>
    </w:p>
    <w:p w14:paraId="3E9136E2" w14:textId="77777777" w:rsidR="000D009D" w:rsidRPr="000D009D" w:rsidRDefault="000D009D" w:rsidP="000D009D">
      <w:pPr>
        <w:numPr>
          <w:ilvl w:val="0"/>
          <w:numId w:val="1"/>
        </w:numPr>
        <w:jc w:val="both"/>
        <w:rPr>
          <w:sz w:val="20"/>
          <w:szCs w:val="20"/>
        </w:rPr>
      </w:pPr>
      <w:r w:rsidRPr="000D009D">
        <w:rPr>
          <w:sz w:val="20"/>
          <w:szCs w:val="20"/>
        </w:rPr>
        <w:t>High level of skill with new technology including computing skills and analyser skills.</w:t>
      </w:r>
    </w:p>
    <w:p w14:paraId="63F3600E" w14:textId="77777777" w:rsidR="000D009D" w:rsidRPr="000D009D" w:rsidRDefault="000D009D" w:rsidP="000D009D">
      <w:pPr>
        <w:numPr>
          <w:ilvl w:val="0"/>
          <w:numId w:val="1"/>
        </w:numPr>
        <w:jc w:val="both"/>
        <w:rPr>
          <w:sz w:val="20"/>
          <w:szCs w:val="20"/>
        </w:rPr>
      </w:pPr>
      <w:r w:rsidRPr="000D009D">
        <w:rPr>
          <w:sz w:val="20"/>
          <w:szCs w:val="20"/>
        </w:rPr>
        <w:t xml:space="preserve">Ability to solve problems. </w:t>
      </w:r>
    </w:p>
    <w:p w14:paraId="586B990A" w14:textId="588DF5BA" w:rsidR="00C540DE" w:rsidRPr="000D009D" w:rsidRDefault="000D009D" w:rsidP="000D009D">
      <w:pPr>
        <w:numPr>
          <w:ilvl w:val="0"/>
          <w:numId w:val="1"/>
        </w:numPr>
        <w:jc w:val="both"/>
        <w:rPr>
          <w:sz w:val="20"/>
          <w:szCs w:val="20"/>
        </w:rPr>
      </w:pPr>
      <w:r w:rsidRPr="000D009D">
        <w:rPr>
          <w:sz w:val="20"/>
          <w:szCs w:val="20"/>
        </w:rPr>
        <w:t>Understand the interdependencies within SA Pathology.</w:t>
      </w:r>
    </w:p>
    <w:p w14:paraId="32DAFDD5" w14:textId="77777777" w:rsidR="00C540DE" w:rsidRPr="00194CF4" w:rsidRDefault="00C540DE" w:rsidP="00C540DE">
      <w:pPr>
        <w:ind w:left="-142"/>
        <w:jc w:val="both"/>
        <w:rPr>
          <w:b/>
          <w:bCs/>
          <w:sz w:val="20"/>
          <w:szCs w:val="20"/>
          <w:u w:val="single"/>
        </w:rPr>
      </w:pPr>
    </w:p>
    <w:p w14:paraId="1648AF1F" w14:textId="77777777" w:rsidR="00C540DE" w:rsidRDefault="00C540DE" w:rsidP="00C540DE">
      <w:pPr>
        <w:ind w:left="-142"/>
        <w:jc w:val="both"/>
        <w:rPr>
          <w:b/>
          <w:bCs/>
          <w:sz w:val="20"/>
          <w:szCs w:val="20"/>
        </w:rPr>
      </w:pPr>
      <w:r w:rsidRPr="00646186">
        <w:rPr>
          <w:b/>
          <w:bCs/>
        </w:rPr>
        <w:t>Experience</w:t>
      </w:r>
      <w:r w:rsidR="00E813C2">
        <w:rPr>
          <w:b/>
          <w:bCs/>
        </w:rPr>
        <w:t>:</w:t>
      </w:r>
    </w:p>
    <w:p w14:paraId="7D72EA76" w14:textId="77777777" w:rsidR="00C540DE" w:rsidRPr="00194CF4" w:rsidRDefault="00C540DE" w:rsidP="00C540DE">
      <w:pPr>
        <w:ind w:left="-142"/>
        <w:jc w:val="both"/>
        <w:rPr>
          <w:sz w:val="20"/>
          <w:szCs w:val="20"/>
        </w:rPr>
      </w:pPr>
    </w:p>
    <w:p w14:paraId="1D59749B" w14:textId="77777777" w:rsidR="000D009D" w:rsidRPr="000D009D" w:rsidRDefault="000D009D" w:rsidP="000D009D">
      <w:pPr>
        <w:numPr>
          <w:ilvl w:val="0"/>
          <w:numId w:val="1"/>
        </w:numPr>
        <w:jc w:val="both"/>
        <w:rPr>
          <w:sz w:val="20"/>
          <w:szCs w:val="20"/>
        </w:rPr>
      </w:pPr>
      <w:r w:rsidRPr="000D009D">
        <w:rPr>
          <w:sz w:val="20"/>
          <w:szCs w:val="20"/>
        </w:rPr>
        <w:t>Experience in the performance of pathology laboratory testing.</w:t>
      </w:r>
    </w:p>
    <w:p w14:paraId="0BDB2199" w14:textId="77777777" w:rsidR="000D009D" w:rsidRPr="000D009D" w:rsidRDefault="000D009D" w:rsidP="000D009D">
      <w:pPr>
        <w:numPr>
          <w:ilvl w:val="0"/>
          <w:numId w:val="1"/>
        </w:numPr>
        <w:jc w:val="both"/>
        <w:rPr>
          <w:sz w:val="20"/>
          <w:szCs w:val="20"/>
        </w:rPr>
      </w:pPr>
      <w:r w:rsidRPr="000D009D">
        <w:rPr>
          <w:sz w:val="20"/>
          <w:szCs w:val="20"/>
        </w:rPr>
        <w:t>Experience in the performance and monitoring of Quality Control.</w:t>
      </w:r>
    </w:p>
    <w:p w14:paraId="3C99A588" w14:textId="155819DC" w:rsidR="00C540DE" w:rsidRDefault="000D009D" w:rsidP="000D009D">
      <w:pPr>
        <w:numPr>
          <w:ilvl w:val="0"/>
          <w:numId w:val="1"/>
        </w:numPr>
        <w:jc w:val="both"/>
        <w:rPr>
          <w:sz w:val="20"/>
          <w:szCs w:val="20"/>
        </w:rPr>
      </w:pPr>
      <w:r w:rsidRPr="000D009D">
        <w:rPr>
          <w:sz w:val="20"/>
          <w:szCs w:val="20"/>
        </w:rPr>
        <w:t>Experience with specialised laboratory equipment.</w:t>
      </w:r>
    </w:p>
    <w:p w14:paraId="38A418F9" w14:textId="420B305D" w:rsidR="005E36B1" w:rsidRPr="005E36B1" w:rsidRDefault="005E36B1" w:rsidP="005E36B1">
      <w:pPr>
        <w:pStyle w:val="ListParagraph"/>
        <w:numPr>
          <w:ilvl w:val="0"/>
          <w:numId w:val="1"/>
        </w:numPr>
        <w:jc w:val="both"/>
        <w:rPr>
          <w:rFonts w:ascii="Arial" w:hAnsi="Arial" w:cs="Arial"/>
          <w:sz w:val="20"/>
          <w:szCs w:val="20"/>
        </w:rPr>
      </w:pPr>
      <w:r w:rsidRPr="005E36B1">
        <w:rPr>
          <w:rFonts w:ascii="Arial" w:hAnsi="Arial" w:cs="Arial"/>
          <w:sz w:val="20"/>
          <w:szCs w:val="20"/>
        </w:rPr>
        <w:t>Experience working in a multi-disciplinary laboratory.</w:t>
      </w:r>
    </w:p>
    <w:p w14:paraId="6FE4D3F4" w14:textId="77777777" w:rsidR="005E36B1" w:rsidRPr="000D009D" w:rsidRDefault="005E36B1" w:rsidP="005E36B1">
      <w:pPr>
        <w:ind w:left="360"/>
        <w:jc w:val="both"/>
        <w:rPr>
          <w:sz w:val="20"/>
          <w:szCs w:val="20"/>
        </w:rPr>
      </w:pPr>
    </w:p>
    <w:p w14:paraId="6D702533" w14:textId="13BBADD7" w:rsidR="00C540DE" w:rsidRDefault="00C540DE" w:rsidP="00C540DE">
      <w:pPr>
        <w:ind w:left="-142"/>
        <w:jc w:val="both"/>
        <w:rPr>
          <w:sz w:val="20"/>
          <w:szCs w:val="20"/>
        </w:rPr>
      </w:pPr>
    </w:p>
    <w:p w14:paraId="29E3379C" w14:textId="77777777" w:rsidR="008750A0" w:rsidRDefault="008750A0">
      <w:pPr>
        <w:rPr>
          <w:b/>
          <w:bCs/>
        </w:rPr>
      </w:pPr>
      <w:r>
        <w:rPr>
          <w:b/>
          <w:bCs/>
        </w:rPr>
        <w:br w:type="page"/>
      </w:r>
    </w:p>
    <w:p w14:paraId="02500AB8" w14:textId="62A9DF2A" w:rsidR="00C540DE" w:rsidRDefault="00C540DE" w:rsidP="00C540DE">
      <w:pPr>
        <w:ind w:left="-142"/>
        <w:jc w:val="both"/>
        <w:rPr>
          <w:b/>
          <w:bCs/>
        </w:rPr>
      </w:pPr>
      <w:r w:rsidRPr="00646186">
        <w:rPr>
          <w:b/>
          <w:bCs/>
        </w:rPr>
        <w:lastRenderedPageBreak/>
        <w:t>Knowledge</w:t>
      </w:r>
      <w:r w:rsidR="00E813C2">
        <w:rPr>
          <w:b/>
          <w:bCs/>
        </w:rPr>
        <w:t>:</w:t>
      </w:r>
    </w:p>
    <w:p w14:paraId="53B7EB9E" w14:textId="77777777" w:rsidR="00C540DE" w:rsidRPr="00194CF4" w:rsidRDefault="00C540DE" w:rsidP="00C540DE">
      <w:pPr>
        <w:ind w:left="-142"/>
        <w:jc w:val="both"/>
        <w:rPr>
          <w:sz w:val="20"/>
          <w:szCs w:val="20"/>
        </w:rPr>
      </w:pPr>
    </w:p>
    <w:p w14:paraId="57C8B05C" w14:textId="77777777" w:rsidR="000D009D" w:rsidRDefault="000D009D" w:rsidP="000D009D">
      <w:pPr>
        <w:numPr>
          <w:ilvl w:val="0"/>
          <w:numId w:val="2"/>
        </w:numPr>
        <w:ind w:left="0" w:firstLine="0"/>
        <w:jc w:val="both"/>
        <w:rPr>
          <w:sz w:val="20"/>
          <w:szCs w:val="20"/>
        </w:rPr>
      </w:pPr>
      <w:r w:rsidRPr="000D009D">
        <w:rPr>
          <w:sz w:val="20"/>
          <w:szCs w:val="20"/>
        </w:rPr>
        <w:t>Knowledge of NATA accreditation and certification requirements.</w:t>
      </w:r>
    </w:p>
    <w:p w14:paraId="08CB911E" w14:textId="77777777" w:rsidR="000D009D" w:rsidRDefault="000D009D" w:rsidP="000D009D">
      <w:pPr>
        <w:numPr>
          <w:ilvl w:val="0"/>
          <w:numId w:val="2"/>
        </w:numPr>
        <w:ind w:left="0" w:firstLine="0"/>
        <w:jc w:val="both"/>
        <w:rPr>
          <w:sz w:val="20"/>
          <w:szCs w:val="20"/>
        </w:rPr>
      </w:pPr>
      <w:r w:rsidRPr="000D009D">
        <w:rPr>
          <w:sz w:val="20"/>
          <w:szCs w:val="20"/>
        </w:rPr>
        <w:t>Knowledge of Work Health and Safety practices.</w:t>
      </w:r>
    </w:p>
    <w:p w14:paraId="7EC1F4CD" w14:textId="77777777" w:rsidR="000D009D" w:rsidRDefault="000D009D" w:rsidP="000D009D">
      <w:pPr>
        <w:numPr>
          <w:ilvl w:val="0"/>
          <w:numId w:val="2"/>
        </w:numPr>
        <w:ind w:left="0" w:firstLine="0"/>
        <w:jc w:val="both"/>
        <w:rPr>
          <w:sz w:val="20"/>
          <w:szCs w:val="20"/>
        </w:rPr>
      </w:pPr>
      <w:r w:rsidRPr="000D009D">
        <w:rPr>
          <w:sz w:val="20"/>
          <w:szCs w:val="20"/>
        </w:rPr>
        <w:t>Knowledge of current accreditation and legislative requirements as applied to Pathology Laboratories.</w:t>
      </w:r>
    </w:p>
    <w:p w14:paraId="3AEB6746" w14:textId="4053134B" w:rsidR="00C540DE" w:rsidRDefault="000D009D" w:rsidP="000D009D">
      <w:pPr>
        <w:numPr>
          <w:ilvl w:val="0"/>
          <w:numId w:val="2"/>
        </w:numPr>
        <w:ind w:left="0" w:firstLine="0"/>
        <w:jc w:val="both"/>
        <w:rPr>
          <w:sz w:val="20"/>
          <w:szCs w:val="20"/>
        </w:rPr>
      </w:pPr>
      <w:r w:rsidRPr="000D009D">
        <w:rPr>
          <w:sz w:val="20"/>
          <w:szCs w:val="20"/>
        </w:rPr>
        <w:t>Knowledge of legislation, policies and guidelines relating to privacy.</w:t>
      </w:r>
    </w:p>
    <w:p w14:paraId="0B80CC64" w14:textId="77777777" w:rsidR="005E36B1" w:rsidRPr="005E36B1" w:rsidRDefault="005E36B1" w:rsidP="005E36B1">
      <w:pPr>
        <w:numPr>
          <w:ilvl w:val="0"/>
          <w:numId w:val="2"/>
        </w:numPr>
        <w:jc w:val="both"/>
        <w:rPr>
          <w:sz w:val="20"/>
          <w:szCs w:val="20"/>
        </w:rPr>
      </w:pPr>
      <w:r w:rsidRPr="005E36B1">
        <w:rPr>
          <w:sz w:val="20"/>
          <w:szCs w:val="20"/>
        </w:rPr>
        <w:t>Knowledge of multiple pathology disciplines</w:t>
      </w:r>
    </w:p>
    <w:p w14:paraId="349990A3" w14:textId="77777777" w:rsidR="005E36B1" w:rsidRDefault="005E36B1" w:rsidP="005E36B1">
      <w:pPr>
        <w:jc w:val="both"/>
        <w:rPr>
          <w:sz w:val="20"/>
          <w:szCs w:val="20"/>
        </w:rPr>
      </w:pPr>
    </w:p>
    <w:p w14:paraId="76AAF8BF" w14:textId="77777777" w:rsidR="005E36B1" w:rsidRDefault="005E36B1" w:rsidP="008750A0">
      <w:pPr>
        <w:jc w:val="both"/>
        <w:rPr>
          <w:sz w:val="20"/>
          <w:szCs w:val="20"/>
        </w:rPr>
      </w:pP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403497" w:rsidRPr="005651AC" w14:paraId="0D0DEF0E" w14:textId="77777777" w:rsidTr="008750A0">
        <w:trPr>
          <w:cantSplit/>
          <w:trHeight w:val="542"/>
          <w:jc w:val="center"/>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tcPr>
          <w:p w14:paraId="3D47F850" w14:textId="77777777" w:rsidR="00403497" w:rsidRPr="00BD450E" w:rsidRDefault="00403497" w:rsidP="00C058E9">
            <w:pPr>
              <w:spacing w:before="40" w:after="120"/>
              <w:jc w:val="both"/>
              <w:rPr>
                <w:b/>
                <w:bCs/>
                <w:sz w:val="28"/>
                <w:szCs w:val="28"/>
              </w:rPr>
            </w:pPr>
            <w:r w:rsidRPr="00765A06">
              <w:rPr>
                <w:b/>
                <w:bCs/>
                <w:sz w:val="20"/>
                <w:szCs w:val="20"/>
              </w:rPr>
              <w:t>Special</w:t>
            </w:r>
            <w:r w:rsidRPr="00BD450E">
              <w:rPr>
                <w:b/>
                <w:bCs/>
                <w:sz w:val="28"/>
                <w:szCs w:val="28"/>
              </w:rPr>
              <w:t xml:space="preserve"> </w:t>
            </w:r>
            <w:r w:rsidRPr="00765A06">
              <w:rPr>
                <w:b/>
                <w:bCs/>
                <w:sz w:val="20"/>
                <w:szCs w:val="20"/>
              </w:rPr>
              <w:t>Conditions</w:t>
            </w:r>
            <w:r>
              <w:rPr>
                <w:b/>
                <w:bCs/>
                <w:sz w:val="20"/>
                <w:szCs w:val="20"/>
              </w:rPr>
              <w:t>:</w:t>
            </w:r>
            <w:r w:rsidRPr="00BD450E">
              <w:rPr>
                <w:b/>
                <w:bCs/>
                <w:sz w:val="28"/>
                <w:szCs w:val="28"/>
              </w:rPr>
              <w:t xml:space="preserve"> </w:t>
            </w:r>
          </w:p>
        </w:tc>
      </w:tr>
      <w:tr w:rsidR="00403497" w:rsidRPr="005651AC" w14:paraId="2AAB6609" w14:textId="77777777" w:rsidTr="008750A0">
        <w:trPr>
          <w:trHeight w:val="1990"/>
          <w:jc w:val="center"/>
        </w:trPr>
        <w:tc>
          <w:tcPr>
            <w:tcW w:w="9769" w:type="dxa"/>
            <w:tcBorders>
              <w:top w:val="single" w:sz="4" w:space="0" w:color="auto"/>
              <w:left w:val="single" w:sz="4" w:space="0" w:color="auto"/>
              <w:bottom w:val="single" w:sz="4" w:space="0" w:color="auto"/>
              <w:right w:val="single" w:sz="4" w:space="0" w:color="auto"/>
            </w:tcBorders>
          </w:tcPr>
          <w:p w14:paraId="73BAD3ED" w14:textId="75E42BDA" w:rsidR="005E36B1" w:rsidRDefault="005E36B1" w:rsidP="005E36B1">
            <w:pPr>
              <w:pStyle w:val="ListParagraph"/>
              <w:numPr>
                <w:ilvl w:val="0"/>
                <w:numId w:val="19"/>
              </w:numPr>
              <w:rPr>
                <w:rFonts w:ascii="Arial" w:hAnsi="Arial" w:cs="Arial"/>
                <w:sz w:val="20"/>
                <w:szCs w:val="20"/>
              </w:rPr>
            </w:pPr>
            <w:r w:rsidRPr="00206763">
              <w:rPr>
                <w:rFonts w:ascii="Arial" w:hAnsi="Arial" w:cs="Arial"/>
                <w:color w:val="000000"/>
                <w:sz w:val="20"/>
                <w:szCs w:val="20"/>
              </w:rPr>
              <w:t xml:space="preserve">The incumbent will be required to participate in out of hours roster including weekends, public </w:t>
            </w:r>
            <w:proofErr w:type="gramStart"/>
            <w:r w:rsidRPr="00206763">
              <w:rPr>
                <w:rFonts w:ascii="Arial" w:hAnsi="Arial" w:cs="Arial"/>
                <w:color w:val="000000"/>
                <w:sz w:val="20"/>
                <w:szCs w:val="20"/>
              </w:rPr>
              <w:t>holidays</w:t>
            </w:r>
            <w:proofErr w:type="gramEnd"/>
            <w:r w:rsidRPr="00206763">
              <w:rPr>
                <w:rFonts w:ascii="Arial" w:hAnsi="Arial" w:cs="Arial"/>
                <w:color w:val="000000"/>
                <w:sz w:val="20"/>
                <w:szCs w:val="20"/>
              </w:rPr>
              <w:t xml:space="preserve"> and shift work. </w:t>
            </w:r>
            <w:r w:rsidRPr="00206763">
              <w:rPr>
                <w:rFonts w:ascii="Arial" w:hAnsi="Arial" w:cs="Arial"/>
                <w:sz w:val="20"/>
                <w:szCs w:val="20"/>
              </w:rPr>
              <w:t>The incumbent will be required to participate in a 24-7 roster if applicable to the local site.</w:t>
            </w:r>
          </w:p>
          <w:p w14:paraId="4D734095" w14:textId="2C532FD6" w:rsidR="008750A0" w:rsidRPr="00206763" w:rsidRDefault="008750A0" w:rsidP="005E36B1">
            <w:pPr>
              <w:pStyle w:val="ListParagraph"/>
              <w:numPr>
                <w:ilvl w:val="0"/>
                <w:numId w:val="19"/>
              </w:numPr>
              <w:rPr>
                <w:rFonts w:ascii="Arial" w:hAnsi="Arial" w:cs="Arial"/>
                <w:sz w:val="20"/>
                <w:szCs w:val="20"/>
              </w:rPr>
            </w:pPr>
            <w:r>
              <w:rPr>
                <w:rFonts w:ascii="Arial" w:hAnsi="Arial" w:cs="Arial"/>
                <w:sz w:val="20"/>
                <w:szCs w:val="20"/>
              </w:rPr>
              <w:t>Must reside within 30 minutes of the laboratory for after hours on-call response.</w:t>
            </w:r>
          </w:p>
          <w:p w14:paraId="269887D8" w14:textId="77777777" w:rsidR="000D009D" w:rsidRPr="000D009D" w:rsidRDefault="000D009D" w:rsidP="005E36B1">
            <w:pPr>
              <w:numPr>
                <w:ilvl w:val="0"/>
                <w:numId w:val="19"/>
              </w:numPr>
              <w:spacing w:before="40"/>
              <w:jc w:val="both"/>
              <w:rPr>
                <w:color w:val="000000"/>
                <w:sz w:val="20"/>
                <w:szCs w:val="20"/>
              </w:rPr>
            </w:pPr>
            <w:r w:rsidRPr="000D009D">
              <w:rPr>
                <w:color w:val="000000"/>
                <w:sz w:val="20"/>
                <w:szCs w:val="20"/>
              </w:rPr>
              <w:t>Some intra-state travel will be expected.</w:t>
            </w:r>
          </w:p>
          <w:p w14:paraId="6E12A88F" w14:textId="77777777" w:rsidR="005E36B1" w:rsidRPr="00206763" w:rsidRDefault="005E36B1" w:rsidP="005E36B1">
            <w:pPr>
              <w:numPr>
                <w:ilvl w:val="0"/>
                <w:numId w:val="19"/>
              </w:numPr>
              <w:spacing w:before="40"/>
              <w:jc w:val="both"/>
              <w:rPr>
                <w:sz w:val="20"/>
                <w:szCs w:val="20"/>
              </w:rPr>
            </w:pPr>
            <w:r w:rsidRPr="00206763">
              <w:rPr>
                <w:sz w:val="20"/>
                <w:szCs w:val="20"/>
              </w:rPr>
              <w:t>The incumbent is required to hold an unrestricted Driver’s Licence.</w:t>
            </w:r>
          </w:p>
          <w:p w14:paraId="7D0B7F06" w14:textId="5ABB3604" w:rsidR="00CC59E7" w:rsidRPr="003F0F8C" w:rsidRDefault="00CC59E7" w:rsidP="005E36B1">
            <w:pPr>
              <w:numPr>
                <w:ilvl w:val="0"/>
                <w:numId w:val="19"/>
              </w:numPr>
              <w:spacing w:before="40"/>
              <w:jc w:val="both"/>
              <w:rPr>
                <w:color w:val="000000"/>
                <w:sz w:val="20"/>
                <w:szCs w:val="20"/>
              </w:rPr>
            </w:pPr>
            <w:r w:rsidRPr="003F0F8C">
              <w:rPr>
                <w:color w:val="000000"/>
                <w:sz w:val="20"/>
                <w:szCs w:val="20"/>
              </w:rPr>
              <w:t xml:space="preserve">It is mandatory that no person, whether or not </w:t>
            </w:r>
            <w:r w:rsidR="001F60C6">
              <w:rPr>
                <w:color w:val="000000"/>
                <w:sz w:val="20"/>
                <w:szCs w:val="20"/>
              </w:rPr>
              <w:t>already</w:t>
            </w:r>
            <w:r w:rsidR="001F60C6" w:rsidRPr="003F0F8C">
              <w:rPr>
                <w:color w:val="000000"/>
                <w:sz w:val="20"/>
                <w:szCs w:val="20"/>
              </w:rPr>
              <w:t xml:space="preserve"> </w:t>
            </w:r>
            <w:r w:rsidRPr="003F0F8C">
              <w:rPr>
                <w:color w:val="000000"/>
                <w:sz w:val="20"/>
                <w:szCs w:val="20"/>
              </w:rPr>
              <w:t xml:space="preserve">working in SA Health, </w:t>
            </w:r>
            <w:r w:rsidR="001F60C6">
              <w:rPr>
                <w:color w:val="000000"/>
                <w:sz w:val="20"/>
                <w:szCs w:val="20"/>
              </w:rPr>
              <w:t>may be</w:t>
            </w:r>
            <w:r w:rsidRPr="003F0F8C">
              <w:rPr>
                <w:color w:val="000000"/>
                <w:sz w:val="20"/>
                <w:szCs w:val="20"/>
              </w:rPr>
              <w:t xml:space="preserve"> appoint</w:t>
            </w:r>
            <w:r w:rsidR="001F60C6">
              <w:rPr>
                <w:color w:val="000000"/>
                <w:sz w:val="20"/>
                <w:szCs w:val="20"/>
              </w:rPr>
              <w:t>ed</w:t>
            </w:r>
            <w:r w:rsidRPr="003F0F8C">
              <w:rPr>
                <w:color w:val="000000"/>
                <w:sz w:val="20"/>
                <w:szCs w:val="20"/>
              </w:rPr>
              <w:t xml:space="preserve"> to a position in SA Health unless they have </w:t>
            </w:r>
            <w:r w:rsidR="00033F6D" w:rsidRPr="003F0F8C">
              <w:rPr>
                <w:color w:val="000000"/>
                <w:sz w:val="20"/>
                <w:szCs w:val="20"/>
              </w:rPr>
              <w:t>provided</w:t>
            </w:r>
            <w:r w:rsidRPr="003F0F8C">
              <w:rPr>
                <w:color w:val="000000"/>
                <w:sz w:val="20"/>
                <w:szCs w:val="20"/>
              </w:rPr>
              <w:t xml:space="preserve"> </w:t>
            </w:r>
            <w:proofErr w:type="gramStart"/>
            <w:r w:rsidR="001F60C6">
              <w:rPr>
                <w:color w:val="000000"/>
                <w:sz w:val="20"/>
                <w:szCs w:val="20"/>
              </w:rPr>
              <w:t>the a</w:t>
            </w:r>
            <w:proofErr w:type="gramEnd"/>
            <w:r w:rsidR="001F60C6" w:rsidRPr="003F0F8C">
              <w:rPr>
                <w:color w:val="000000"/>
                <w:sz w:val="20"/>
                <w:szCs w:val="20"/>
              </w:rPr>
              <w:t xml:space="preserve"> </w:t>
            </w:r>
            <w:r w:rsidRPr="003F0F8C">
              <w:rPr>
                <w:color w:val="000000"/>
                <w:sz w:val="20"/>
                <w:szCs w:val="20"/>
              </w:rPr>
              <w:t xml:space="preserve">satisfactory </w:t>
            </w:r>
            <w:r w:rsidR="001F60C6" w:rsidRPr="003F0F8C">
              <w:rPr>
                <w:color w:val="000000"/>
                <w:sz w:val="20"/>
                <w:szCs w:val="20"/>
              </w:rPr>
              <w:t xml:space="preserve">current </w:t>
            </w:r>
            <w:r w:rsidRPr="003F0F8C">
              <w:rPr>
                <w:color w:val="000000"/>
                <w:sz w:val="20"/>
                <w:szCs w:val="20"/>
              </w:rPr>
              <w:t>Criminal and Relevant History Screening</w:t>
            </w:r>
            <w:r w:rsidR="001F60C6">
              <w:rPr>
                <w:color w:val="000000"/>
                <w:sz w:val="20"/>
                <w:szCs w:val="20"/>
              </w:rPr>
              <w:t xml:space="preserve">, as required by the </w:t>
            </w:r>
            <w:r w:rsidR="001F60C6" w:rsidRPr="003F0F8C">
              <w:rPr>
                <w:i/>
                <w:color w:val="000000"/>
                <w:sz w:val="20"/>
                <w:szCs w:val="20"/>
              </w:rPr>
              <w:t>SA Health Criminal and Relevant History Screening Policy Directive</w:t>
            </w:r>
            <w:r w:rsidR="001F60C6">
              <w:rPr>
                <w:color w:val="000000"/>
                <w:sz w:val="20"/>
                <w:szCs w:val="20"/>
              </w:rPr>
              <w:t>.</w:t>
            </w:r>
            <w:r w:rsidRPr="003F0F8C">
              <w:rPr>
                <w:color w:val="000000"/>
                <w:sz w:val="20"/>
                <w:szCs w:val="20"/>
              </w:rPr>
              <w:t xml:space="preserve"> </w:t>
            </w:r>
          </w:p>
          <w:p w14:paraId="3D14FE85" w14:textId="77777777" w:rsidR="00CC59E7" w:rsidRPr="003F0F8C" w:rsidRDefault="001F60C6" w:rsidP="005E36B1">
            <w:pPr>
              <w:numPr>
                <w:ilvl w:val="0"/>
                <w:numId w:val="19"/>
              </w:numPr>
              <w:spacing w:before="40"/>
              <w:jc w:val="both"/>
              <w:rPr>
                <w:rFonts w:ascii="Calibri" w:hAnsi="Calibri" w:cs="Times New Roman"/>
                <w:color w:val="000000"/>
                <w:sz w:val="20"/>
                <w:szCs w:val="20"/>
              </w:rPr>
            </w:pPr>
            <w:r w:rsidRPr="003F0F8C">
              <w:rPr>
                <w:i/>
                <w:iCs/>
                <w:color w:val="000000"/>
                <w:sz w:val="20"/>
                <w:szCs w:val="20"/>
              </w:rPr>
              <w:t xml:space="preserve">For appointment in a </w:t>
            </w:r>
            <w:r w:rsidR="00CC59E7" w:rsidRPr="003F0F8C">
              <w:rPr>
                <w:i/>
                <w:iCs/>
                <w:color w:val="000000"/>
                <w:sz w:val="20"/>
                <w:szCs w:val="20"/>
              </w:rPr>
              <w:t>Prescribed Position</w:t>
            </w:r>
            <w:r w:rsidR="00CC59E7" w:rsidRPr="003F0F8C">
              <w:rPr>
                <w:color w:val="000000"/>
                <w:sz w:val="20"/>
                <w:szCs w:val="20"/>
              </w:rPr>
              <w:t xml:space="preserve"> under the </w:t>
            </w:r>
            <w:r w:rsidR="00CC59E7" w:rsidRPr="003F0F8C">
              <w:rPr>
                <w:i/>
                <w:iCs/>
                <w:color w:val="000000"/>
                <w:sz w:val="20"/>
                <w:szCs w:val="20"/>
              </w:rPr>
              <w:t>Child</w:t>
            </w:r>
            <w:r w:rsidR="00033F6D" w:rsidRPr="003F0F8C">
              <w:rPr>
                <w:i/>
                <w:iCs/>
                <w:color w:val="000000"/>
                <w:sz w:val="20"/>
                <w:szCs w:val="20"/>
              </w:rPr>
              <w:t xml:space="preserve"> Safety (Prohibited Persons) </w:t>
            </w:r>
            <w:r w:rsidR="00CC59E7" w:rsidRPr="003F0F8C">
              <w:rPr>
                <w:i/>
                <w:iCs/>
                <w:color w:val="000000"/>
                <w:sz w:val="20"/>
                <w:szCs w:val="20"/>
              </w:rPr>
              <w:t>Act (</w:t>
            </w:r>
            <w:r w:rsidR="00033F6D" w:rsidRPr="003F0F8C">
              <w:rPr>
                <w:i/>
                <w:iCs/>
                <w:color w:val="000000"/>
                <w:sz w:val="20"/>
                <w:szCs w:val="20"/>
              </w:rPr>
              <w:t>201</w:t>
            </w:r>
            <w:r w:rsidRPr="003F0F8C">
              <w:rPr>
                <w:i/>
                <w:iCs/>
                <w:color w:val="000000"/>
                <w:sz w:val="20"/>
                <w:szCs w:val="20"/>
              </w:rPr>
              <w:t>6</w:t>
            </w:r>
            <w:r w:rsidR="00CC59E7" w:rsidRPr="003F0F8C">
              <w:rPr>
                <w:i/>
                <w:iCs/>
                <w:color w:val="000000"/>
                <w:sz w:val="20"/>
                <w:szCs w:val="20"/>
              </w:rPr>
              <w:t>)</w:t>
            </w:r>
            <w:r w:rsidRPr="003F0F8C">
              <w:rPr>
                <w:i/>
                <w:iCs/>
                <w:color w:val="000000"/>
                <w:sz w:val="20"/>
                <w:szCs w:val="20"/>
              </w:rPr>
              <w:t>,</w:t>
            </w:r>
            <w:r w:rsidR="00CC59E7" w:rsidRPr="003F0F8C">
              <w:rPr>
                <w:color w:val="000000"/>
                <w:sz w:val="20"/>
                <w:szCs w:val="20"/>
              </w:rPr>
              <w:t xml:space="preserve"> a </w:t>
            </w:r>
            <w:r w:rsidRPr="003F0F8C">
              <w:rPr>
                <w:color w:val="000000"/>
                <w:sz w:val="20"/>
                <w:szCs w:val="20"/>
              </w:rPr>
              <w:t xml:space="preserve">current </w:t>
            </w:r>
            <w:r w:rsidR="00033F6D" w:rsidRPr="003F0F8C">
              <w:rPr>
                <w:color w:val="000000"/>
                <w:sz w:val="20"/>
                <w:szCs w:val="20"/>
              </w:rPr>
              <w:t xml:space="preserve">Working with Children Check (WWCC) </w:t>
            </w:r>
            <w:r w:rsidR="00347F9E">
              <w:rPr>
                <w:color w:val="000000"/>
                <w:sz w:val="20"/>
                <w:szCs w:val="20"/>
              </w:rPr>
              <w:t xml:space="preserve">is required </w:t>
            </w:r>
            <w:r w:rsidRPr="003F0F8C">
              <w:rPr>
                <w:color w:val="000000"/>
                <w:sz w:val="20"/>
                <w:szCs w:val="20"/>
              </w:rPr>
              <w:t>from</w:t>
            </w:r>
            <w:r w:rsidR="00CC59E7" w:rsidRPr="003F0F8C">
              <w:rPr>
                <w:color w:val="000000"/>
                <w:sz w:val="20"/>
                <w:szCs w:val="20"/>
              </w:rPr>
              <w:t xml:space="preserve"> the Department for </w:t>
            </w:r>
            <w:r w:rsidR="00033F6D" w:rsidRPr="003F0F8C">
              <w:rPr>
                <w:color w:val="000000"/>
                <w:sz w:val="20"/>
                <w:szCs w:val="20"/>
              </w:rPr>
              <w:t>Human Services</w:t>
            </w:r>
            <w:r w:rsidR="00347F9E">
              <w:rPr>
                <w:color w:val="000000"/>
                <w:sz w:val="20"/>
                <w:szCs w:val="20"/>
              </w:rPr>
              <w:t xml:space="preserve"> </w:t>
            </w:r>
            <w:r w:rsidR="00347F9E" w:rsidRPr="005504E1">
              <w:rPr>
                <w:color w:val="000000"/>
                <w:sz w:val="20"/>
                <w:szCs w:val="20"/>
              </w:rPr>
              <w:t xml:space="preserve">Screening </w:t>
            </w:r>
            <w:r w:rsidR="00347F9E">
              <w:rPr>
                <w:color w:val="000000"/>
                <w:sz w:val="20"/>
                <w:szCs w:val="20"/>
              </w:rPr>
              <w:t>Unit</w:t>
            </w:r>
            <w:r w:rsidR="00CC59E7" w:rsidRPr="003F0F8C">
              <w:rPr>
                <w:color w:val="000000"/>
                <w:sz w:val="20"/>
                <w:szCs w:val="20"/>
              </w:rPr>
              <w:t xml:space="preserve">. </w:t>
            </w:r>
            <w:r w:rsidR="00685485">
              <w:rPr>
                <w:color w:val="000000"/>
                <w:sz w:val="20"/>
                <w:szCs w:val="20"/>
              </w:rPr>
              <w:t xml:space="preserve"> For other positions, a satisfactory </w:t>
            </w:r>
            <w:r w:rsidR="00685485" w:rsidRPr="00685485">
              <w:rPr>
                <w:color w:val="000000"/>
                <w:sz w:val="20"/>
                <w:szCs w:val="20"/>
              </w:rPr>
              <w:t xml:space="preserve">National Police Certificate (NPC) </w:t>
            </w:r>
            <w:r w:rsidR="00685485">
              <w:rPr>
                <w:color w:val="000000"/>
                <w:sz w:val="20"/>
                <w:szCs w:val="20"/>
              </w:rPr>
              <w:t xml:space="preserve">assessment is required. </w:t>
            </w:r>
          </w:p>
          <w:p w14:paraId="6974F92C" w14:textId="77777777" w:rsidR="00CC59E7" w:rsidRPr="003F0F8C" w:rsidRDefault="001F60C6" w:rsidP="005E36B1">
            <w:pPr>
              <w:numPr>
                <w:ilvl w:val="0"/>
                <w:numId w:val="19"/>
              </w:numPr>
              <w:spacing w:before="40"/>
              <w:jc w:val="both"/>
              <w:rPr>
                <w:color w:val="000000"/>
                <w:sz w:val="20"/>
                <w:szCs w:val="20"/>
              </w:rPr>
            </w:pPr>
            <w:r w:rsidRPr="003F0F8C">
              <w:rPr>
                <w:color w:val="000000"/>
                <w:sz w:val="20"/>
                <w:szCs w:val="20"/>
              </w:rPr>
              <w:t>For</w:t>
            </w:r>
            <w:r w:rsidRPr="003F0F8C">
              <w:rPr>
                <w:i/>
                <w:iCs/>
                <w:color w:val="000000"/>
                <w:sz w:val="20"/>
                <w:szCs w:val="20"/>
              </w:rPr>
              <w:t xml:space="preserve"> ‘</w:t>
            </w:r>
            <w:r w:rsidRPr="003F0F8C">
              <w:rPr>
                <w:i/>
                <w:color w:val="000000"/>
                <w:sz w:val="20"/>
                <w:szCs w:val="20"/>
              </w:rPr>
              <w:t>Prescribed Positions’</w:t>
            </w:r>
            <w:r w:rsidRPr="003F0F8C">
              <w:rPr>
                <w:color w:val="000000"/>
                <w:sz w:val="20"/>
                <w:szCs w:val="20"/>
              </w:rPr>
              <w:t xml:space="preserve"> under the </w:t>
            </w:r>
            <w:r w:rsidRPr="003F0F8C">
              <w:rPr>
                <w:i/>
                <w:iCs/>
                <w:color w:val="000000"/>
                <w:sz w:val="20"/>
                <w:szCs w:val="20"/>
              </w:rPr>
              <w:t>Child Safety (Prohibited Persons) Act (2016)</w:t>
            </w:r>
            <w:r w:rsidR="00347F9E">
              <w:rPr>
                <w:i/>
                <w:iCs/>
                <w:color w:val="000000"/>
                <w:sz w:val="20"/>
                <w:szCs w:val="20"/>
              </w:rPr>
              <w:t>,</w:t>
            </w:r>
            <w:r w:rsidRPr="003F0F8C">
              <w:rPr>
                <w:i/>
                <w:iCs/>
                <w:color w:val="000000"/>
                <w:sz w:val="20"/>
                <w:szCs w:val="20"/>
              </w:rPr>
              <w:t xml:space="preserve"> </w:t>
            </w:r>
            <w:r w:rsidR="00347F9E" w:rsidRPr="003F0F8C">
              <w:rPr>
                <w:iCs/>
                <w:color w:val="000000"/>
                <w:sz w:val="20"/>
                <w:szCs w:val="20"/>
              </w:rPr>
              <w:t>the individual’s</w:t>
            </w:r>
            <w:r w:rsidR="00347F9E">
              <w:rPr>
                <w:i/>
                <w:iCs/>
                <w:color w:val="000000"/>
                <w:sz w:val="20"/>
                <w:szCs w:val="20"/>
              </w:rPr>
              <w:t xml:space="preserve"> </w:t>
            </w:r>
            <w:r w:rsidR="00033F6D" w:rsidRPr="003F0F8C">
              <w:rPr>
                <w:color w:val="000000"/>
                <w:sz w:val="20"/>
                <w:szCs w:val="20"/>
              </w:rPr>
              <w:t>WWCC</w:t>
            </w:r>
            <w:r w:rsidR="00347F9E">
              <w:rPr>
                <w:color w:val="000000"/>
                <w:sz w:val="20"/>
                <w:szCs w:val="20"/>
              </w:rPr>
              <w:t>s</w:t>
            </w:r>
            <w:r w:rsidR="00033F6D" w:rsidRPr="003F0F8C">
              <w:rPr>
                <w:color w:val="000000"/>
                <w:sz w:val="20"/>
                <w:szCs w:val="20"/>
              </w:rPr>
              <w:t xml:space="preserve"> </w:t>
            </w:r>
            <w:r w:rsidR="00CC59E7" w:rsidRPr="003F0F8C">
              <w:rPr>
                <w:color w:val="000000"/>
                <w:sz w:val="20"/>
                <w:szCs w:val="20"/>
              </w:rPr>
              <w:t xml:space="preserve">must be renewed every </w:t>
            </w:r>
            <w:r w:rsidR="00033F6D" w:rsidRPr="003F0F8C">
              <w:rPr>
                <w:color w:val="000000"/>
                <w:sz w:val="20"/>
                <w:szCs w:val="20"/>
              </w:rPr>
              <w:t>5</w:t>
            </w:r>
            <w:r w:rsidR="00CC59E7" w:rsidRPr="003F0F8C">
              <w:rPr>
                <w:color w:val="000000"/>
                <w:sz w:val="20"/>
                <w:szCs w:val="20"/>
              </w:rPr>
              <w:t xml:space="preserve"> years from </w:t>
            </w:r>
            <w:r w:rsidRPr="003F0F8C">
              <w:rPr>
                <w:color w:val="000000"/>
                <w:sz w:val="20"/>
                <w:szCs w:val="20"/>
              </w:rPr>
              <w:t xml:space="preserve">the </w:t>
            </w:r>
            <w:r w:rsidR="00CC59E7" w:rsidRPr="003F0F8C">
              <w:rPr>
                <w:color w:val="000000"/>
                <w:sz w:val="20"/>
                <w:szCs w:val="20"/>
              </w:rPr>
              <w:t>date of issue</w:t>
            </w:r>
            <w:r w:rsidR="00347F9E">
              <w:rPr>
                <w:color w:val="000000"/>
                <w:sz w:val="20"/>
                <w:szCs w:val="20"/>
              </w:rPr>
              <w:t>;</w:t>
            </w:r>
            <w:r w:rsidR="00CC59E7" w:rsidRPr="003F0F8C">
              <w:rPr>
                <w:color w:val="000000"/>
                <w:sz w:val="20"/>
                <w:szCs w:val="20"/>
              </w:rPr>
              <w:t xml:space="preserve"> </w:t>
            </w:r>
            <w:r w:rsidRPr="003F0F8C">
              <w:rPr>
                <w:color w:val="000000"/>
                <w:sz w:val="20"/>
                <w:szCs w:val="20"/>
              </w:rPr>
              <w:t>and for ‘</w:t>
            </w:r>
            <w:r w:rsidRPr="003F0F8C">
              <w:rPr>
                <w:i/>
                <w:color w:val="000000"/>
                <w:sz w:val="20"/>
                <w:szCs w:val="20"/>
              </w:rPr>
              <w:t>Approved Aged Care Provider Positions</w:t>
            </w:r>
            <w:r w:rsidRPr="003F0F8C">
              <w:rPr>
                <w:color w:val="000000"/>
                <w:sz w:val="20"/>
                <w:szCs w:val="20"/>
              </w:rPr>
              <w:t xml:space="preserve">’ </w:t>
            </w:r>
            <w:r w:rsidR="00A21DD3" w:rsidRPr="003F0F8C">
              <w:rPr>
                <w:color w:val="000000"/>
                <w:sz w:val="20"/>
                <w:szCs w:val="20"/>
              </w:rPr>
              <w:t>every 3 years</w:t>
            </w:r>
            <w:r w:rsidR="009F5D65" w:rsidRPr="003F0F8C">
              <w:rPr>
                <w:color w:val="000000"/>
                <w:sz w:val="20"/>
                <w:szCs w:val="20"/>
              </w:rPr>
              <w:t xml:space="preserve"> from date of issue </w:t>
            </w:r>
            <w:r w:rsidR="00CC59E7" w:rsidRPr="003F0F8C">
              <w:rPr>
                <w:color w:val="000000"/>
                <w:sz w:val="20"/>
                <w:szCs w:val="20"/>
              </w:rPr>
              <w:t xml:space="preserve">as </w:t>
            </w:r>
            <w:r w:rsidR="00347F9E">
              <w:rPr>
                <w:color w:val="000000"/>
                <w:sz w:val="20"/>
                <w:szCs w:val="20"/>
              </w:rPr>
              <w:t>required by</w:t>
            </w:r>
            <w:r w:rsidR="00CC59E7" w:rsidRPr="003F0F8C">
              <w:rPr>
                <w:color w:val="000000"/>
                <w:sz w:val="20"/>
                <w:szCs w:val="20"/>
              </w:rPr>
              <w:t xml:space="preserve"> the </w:t>
            </w:r>
            <w:r w:rsidR="00CC59E7" w:rsidRPr="003F0F8C">
              <w:rPr>
                <w:i/>
                <w:iCs/>
                <w:color w:val="000000"/>
                <w:sz w:val="20"/>
                <w:szCs w:val="20"/>
              </w:rPr>
              <w:t xml:space="preserve">Accountability Principles </w:t>
            </w:r>
            <w:r w:rsidR="00FF7A39" w:rsidRPr="003F0F8C">
              <w:rPr>
                <w:i/>
                <w:iCs/>
                <w:color w:val="000000"/>
                <w:sz w:val="20"/>
                <w:szCs w:val="20"/>
              </w:rPr>
              <w:t>2014</w:t>
            </w:r>
            <w:r w:rsidR="00CC59E7" w:rsidRPr="003F0F8C">
              <w:rPr>
                <w:color w:val="000000"/>
                <w:sz w:val="20"/>
                <w:szCs w:val="20"/>
              </w:rPr>
              <w:t xml:space="preserve"> </w:t>
            </w:r>
            <w:r w:rsidR="00D46F18">
              <w:rPr>
                <w:color w:val="000000"/>
                <w:sz w:val="20"/>
                <w:szCs w:val="20"/>
              </w:rPr>
              <w:t xml:space="preserve">issued </w:t>
            </w:r>
            <w:r w:rsidR="00CC59E7" w:rsidRPr="003F0F8C">
              <w:rPr>
                <w:color w:val="000000"/>
                <w:sz w:val="20"/>
                <w:szCs w:val="20"/>
              </w:rPr>
              <w:t xml:space="preserve">pursuant to the </w:t>
            </w:r>
            <w:r w:rsidR="00CC59E7" w:rsidRPr="003F0F8C">
              <w:rPr>
                <w:i/>
                <w:iCs/>
                <w:color w:val="000000"/>
                <w:sz w:val="20"/>
                <w:szCs w:val="20"/>
              </w:rPr>
              <w:t xml:space="preserve">Aged Care Act </w:t>
            </w:r>
            <w:r w:rsidR="00347F9E">
              <w:rPr>
                <w:i/>
                <w:iCs/>
                <w:color w:val="000000"/>
                <w:sz w:val="20"/>
                <w:szCs w:val="20"/>
              </w:rPr>
              <w:t>1997</w:t>
            </w:r>
            <w:r w:rsidR="00347F9E" w:rsidRPr="003F0F8C">
              <w:rPr>
                <w:i/>
                <w:iCs/>
                <w:color w:val="000000"/>
                <w:sz w:val="20"/>
                <w:szCs w:val="20"/>
              </w:rPr>
              <w:t xml:space="preserve"> </w:t>
            </w:r>
            <w:r w:rsidR="00CC59E7" w:rsidRPr="003F0F8C">
              <w:rPr>
                <w:color w:val="000000"/>
                <w:sz w:val="20"/>
                <w:szCs w:val="20"/>
              </w:rPr>
              <w:t>(</w:t>
            </w:r>
            <w:proofErr w:type="spellStart"/>
            <w:r w:rsidR="00CC59E7" w:rsidRPr="003F0F8C">
              <w:rPr>
                <w:color w:val="000000"/>
                <w:sz w:val="20"/>
                <w:szCs w:val="20"/>
              </w:rPr>
              <w:t>Cth</w:t>
            </w:r>
            <w:proofErr w:type="spellEnd"/>
            <w:r w:rsidR="00CC59E7" w:rsidRPr="003F0F8C">
              <w:rPr>
                <w:color w:val="000000"/>
                <w:sz w:val="20"/>
                <w:szCs w:val="20"/>
              </w:rPr>
              <w:t>).</w:t>
            </w:r>
          </w:p>
          <w:p w14:paraId="47880A6A" w14:textId="77777777" w:rsidR="003A4F82" w:rsidRDefault="003A4F82" w:rsidP="005E36B1">
            <w:pPr>
              <w:numPr>
                <w:ilvl w:val="0"/>
                <w:numId w:val="19"/>
              </w:numPr>
              <w:spacing w:before="40"/>
              <w:jc w:val="both"/>
              <w:rPr>
                <w:color w:val="000000"/>
                <w:sz w:val="20"/>
                <w:szCs w:val="20"/>
              </w:rPr>
            </w:pPr>
            <w:r>
              <w:rPr>
                <w:color w:val="000000"/>
                <w:sz w:val="20"/>
                <w:szCs w:val="20"/>
              </w:rPr>
              <w:t>Appointment is subject to immunisation risk category requirements. There may be ongoing immunisatio</w:t>
            </w:r>
            <w:r w:rsidR="00160BF0">
              <w:rPr>
                <w:color w:val="000000"/>
                <w:sz w:val="20"/>
                <w:szCs w:val="20"/>
              </w:rPr>
              <w:t>n requirements that must be met.</w:t>
            </w:r>
          </w:p>
          <w:p w14:paraId="490460E5" w14:textId="77777777" w:rsidR="00CC59E7" w:rsidRDefault="00CC59E7" w:rsidP="005E36B1">
            <w:pPr>
              <w:numPr>
                <w:ilvl w:val="0"/>
                <w:numId w:val="19"/>
              </w:numPr>
              <w:spacing w:before="40"/>
              <w:jc w:val="both"/>
              <w:rPr>
                <w:color w:val="000000"/>
                <w:sz w:val="20"/>
                <w:szCs w:val="20"/>
              </w:rPr>
            </w:pPr>
            <w:r>
              <w:rPr>
                <w:color w:val="000000"/>
                <w:sz w:val="20"/>
                <w:szCs w:val="20"/>
              </w:rPr>
              <w:t xml:space="preserve">Depending on work requirements the incumbent may be transferred to other locations across SA Health to perform work appropriate to classification, </w:t>
            </w:r>
            <w:proofErr w:type="gramStart"/>
            <w:r>
              <w:rPr>
                <w:color w:val="000000"/>
                <w:sz w:val="20"/>
                <w:szCs w:val="20"/>
              </w:rPr>
              <w:t>skills</w:t>
            </w:r>
            <w:proofErr w:type="gramEnd"/>
            <w:r>
              <w:rPr>
                <w:color w:val="000000"/>
                <w:sz w:val="20"/>
                <w:szCs w:val="20"/>
              </w:rPr>
              <w:t xml:space="preserve"> and capabilities either on a permanent or temporary basis subject to relevant provisions of the </w:t>
            </w:r>
            <w:r>
              <w:rPr>
                <w:i/>
                <w:iCs/>
                <w:color w:val="000000"/>
                <w:sz w:val="20"/>
                <w:szCs w:val="20"/>
              </w:rPr>
              <w:t>Public Sector Act 2009</w:t>
            </w:r>
            <w:r>
              <w:rPr>
                <w:color w:val="000000"/>
                <w:sz w:val="20"/>
                <w:szCs w:val="20"/>
              </w:rPr>
              <w:t xml:space="preserve"> for Public Sector employees or the </w:t>
            </w:r>
            <w:r>
              <w:rPr>
                <w:color w:val="000000"/>
                <w:sz w:val="20"/>
                <w:szCs w:val="20"/>
              </w:rPr>
              <w:br/>
            </w:r>
            <w:r>
              <w:rPr>
                <w:i/>
                <w:iCs/>
                <w:color w:val="000000"/>
                <w:sz w:val="20"/>
                <w:szCs w:val="20"/>
              </w:rPr>
              <w:t>SA Health (Health Care Act) Human Resources Manual</w:t>
            </w:r>
            <w:r>
              <w:rPr>
                <w:color w:val="000000"/>
                <w:sz w:val="20"/>
                <w:szCs w:val="20"/>
              </w:rPr>
              <w:t xml:space="preserve"> for Health Care Act employees.</w:t>
            </w:r>
          </w:p>
          <w:p w14:paraId="4806099B" w14:textId="77777777" w:rsidR="00403497" w:rsidRPr="00765A06" w:rsidRDefault="00CC59E7" w:rsidP="005E36B1">
            <w:pPr>
              <w:numPr>
                <w:ilvl w:val="0"/>
                <w:numId w:val="19"/>
              </w:numPr>
              <w:spacing w:before="40" w:after="60"/>
              <w:jc w:val="both"/>
              <w:rPr>
                <w:color w:val="000000"/>
                <w:sz w:val="20"/>
                <w:szCs w:val="20"/>
              </w:rPr>
            </w:pPr>
            <w:r>
              <w:rPr>
                <w:color w:val="000000"/>
                <w:sz w:val="20"/>
                <w:szCs w:val="20"/>
              </w:rPr>
              <w:t>The incumbent may be required to participate in Counter Disaster activities including attendance, as required, at training programs and exercises to develop the necessary skills required to participate in responses in the event of a disaster and/or major incident.</w:t>
            </w:r>
          </w:p>
        </w:tc>
      </w:tr>
    </w:tbl>
    <w:p w14:paraId="0C76423C" w14:textId="77777777" w:rsidR="00403497" w:rsidRDefault="00403497" w:rsidP="00F23D9C">
      <w:pPr>
        <w:jc w:val="both"/>
        <w:rPr>
          <w:sz w:val="20"/>
          <w:szCs w:val="20"/>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7"/>
      </w:tblGrid>
      <w:tr w:rsidR="007F49BC" w:rsidRPr="005651AC" w14:paraId="02C38C39" w14:textId="77777777" w:rsidTr="00016F42">
        <w:trPr>
          <w:trHeight w:val="511"/>
        </w:trPr>
        <w:tc>
          <w:tcPr>
            <w:tcW w:w="9777" w:type="dxa"/>
            <w:tcBorders>
              <w:top w:val="single" w:sz="4" w:space="0" w:color="auto"/>
              <w:left w:val="single" w:sz="4" w:space="0" w:color="auto"/>
              <w:bottom w:val="single" w:sz="4" w:space="0" w:color="auto"/>
              <w:right w:val="single" w:sz="4" w:space="0" w:color="auto"/>
            </w:tcBorders>
            <w:shd w:val="clear" w:color="auto" w:fill="D9D9D9"/>
            <w:vAlign w:val="center"/>
          </w:tcPr>
          <w:p w14:paraId="2FD7BEE8" w14:textId="77777777" w:rsidR="007F49BC" w:rsidRPr="00BD450E" w:rsidRDefault="007F49BC" w:rsidP="00765A06">
            <w:pPr>
              <w:spacing w:after="120"/>
              <w:jc w:val="both"/>
              <w:rPr>
                <w:b/>
                <w:bCs/>
                <w:sz w:val="28"/>
                <w:szCs w:val="28"/>
              </w:rPr>
            </w:pPr>
            <w:r w:rsidRPr="00765A06">
              <w:rPr>
                <w:b/>
                <w:bCs/>
                <w:sz w:val="20"/>
                <w:szCs w:val="20"/>
              </w:rPr>
              <w:t>General</w:t>
            </w:r>
            <w:r w:rsidRPr="00BD450E">
              <w:rPr>
                <w:b/>
                <w:bCs/>
                <w:sz w:val="28"/>
                <w:szCs w:val="28"/>
              </w:rPr>
              <w:t xml:space="preserve"> </w:t>
            </w:r>
            <w:r w:rsidRPr="00765A06">
              <w:rPr>
                <w:b/>
                <w:bCs/>
                <w:sz w:val="20"/>
                <w:szCs w:val="20"/>
              </w:rPr>
              <w:t>Requirements</w:t>
            </w:r>
            <w:r>
              <w:rPr>
                <w:b/>
                <w:bCs/>
                <w:sz w:val="20"/>
                <w:szCs w:val="20"/>
              </w:rPr>
              <w:t>:</w:t>
            </w:r>
          </w:p>
        </w:tc>
      </w:tr>
      <w:tr w:rsidR="007F49BC" w:rsidRPr="005651AC" w14:paraId="63C47D38" w14:textId="77777777" w:rsidTr="00016F42">
        <w:trPr>
          <w:trHeight w:val="841"/>
        </w:trPr>
        <w:tc>
          <w:tcPr>
            <w:tcW w:w="9777" w:type="dxa"/>
            <w:tcBorders>
              <w:top w:val="single" w:sz="4" w:space="0" w:color="auto"/>
              <w:left w:val="single" w:sz="4" w:space="0" w:color="auto"/>
              <w:bottom w:val="single" w:sz="4" w:space="0" w:color="auto"/>
              <w:right w:val="single" w:sz="4" w:space="0" w:color="auto"/>
            </w:tcBorders>
          </w:tcPr>
          <w:p w14:paraId="22E71431" w14:textId="77777777" w:rsidR="003C1F26" w:rsidRPr="005534CF" w:rsidRDefault="003C1F26" w:rsidP="005534CF">
            <w:pPr>
              <w:pStyle w:val="BodyText2"/>
              <w:spacing w:before="60" w:after="0" w:line="240" w:lineRule="auto"/>
              <w:jc w:val="both"/>
              <w:rPr>
                <w:sz w:val="20"/>
                <w:szCs w:val="20"/>
              </w:rPr>
            </w:pPr>
            <w:r w:rsidRPr="005534CF">
              <w:rPr>
                <w:sz w:val="20"/>
                <w:szCs w:val="20"/>
              </w:rPr>
              <w:t>Managers and staff are required to work in accordance with the Code of Ethics for South Australian Public Sector</w:t>
            </w:r>
            <w:r w:rsidRPr="006C0C77">
              <w:rPr>
                <w:sz w:val="20"/>
                <w:szCs w:val="20"/>
              </w:rPr>
              <w:t xml:space="preserve">, </w:t>
            </w:r>
            <w:r w:rsidR="00FF537F" w:rsidRPr="006C0C77">
              <w:rPr>
                <w:sz w:val="20"/>
                <w:szCs w:val="20"/>
              </w:rPr>
              <w:t xml:space="preserve">Directives, Determinations and Guidelines, </w:t>
            </w:r>
            <w:r w:rsidRPr="006C0C77">
              <w:rPr>
                <w:sz w:val="20"/>
                <w:szCs w:val="20"/>
              </w:rPr>
              <w:t>and</w:t>
            </w:r>
            <w:r w:rsidRPr="005534CF">
              <w:rPr>
                <w:sz w:val="20"/>
                <w:szCs w:val="20"/>
              </w:rPr>
              <w:t xml:space="preserve"> legislative requirements including but not limited to:</w:t>
            </w:r>
          </w:p>
          <w:p w14:paraId="15FE5919" w14:textId="77777777" w:rsidR="003C1F26" w:rsidRPr="003F0F8C" w:rsidRDefault="003C1F26" w:rsidP="005534CF">
            <w:pPr>
              <w:pStyle w:val="BodyText2"/>
              <w:numPr>
                <w:ilvl w:val="0"/>
                <w:numId w:val="19"/>
              </w:numPr>
              <w:spacing w:after="0" w:line="240" w:lineRule="auto"/>
              <w:jc w:val="both"/>
              <w:rPr>
                <w:sz w:val="20"/>
                <w:szCs w:val="20"/>
              </w:rPr>
            </w:pPr>
            <w:r>
              <w:rPr>
                <w:i/>
                <w:sz w:val="20"/>
                <w:szCs w:val="20"/>
              </w:rPr>
              <w:t>Work Health and Safety Act 2012</w:t>
            </w:r>
            <w:r w:rsidRPr="00AB3668">
              <w:rPr>
                <w:i/>
                <w:sz w:val="20"/>
                <w:szCs w:val="20"/>
              </w:rPr>
              <w:t xml:space="preserve"> </w:t>
            </w:r>
            <w:r w:rsidRPr="003F0F8C">
              <w:rPr>
                <w:sz w:val="20"/>
                <w:szCs w:val="20"/>
              </w:rPr>
              <w:t>(SA)</w:t>
            </w:r>
            <w:r w:rsidRPr="00AB3668">
              <w:rPr>
                <w:i/>
                <w:sz w:val="20"/>
                <w:szCs w:val="20"/>
              </w:rPr>
              <w:t xml:space="preserve"> </w:t>
            </w:r>
            <w:r w:rsidRPr="003F0F8C">
              <w:rPr>
                <w:sz w:val="20"/>
                <w:szCs w:val="20"/>
              </w:rPr>
              <w:t>and when relevant WHS Defined Officers must meet due diligence requirements.</w:t>
            </w:r>
          </w:p>
          <w:p w14:paraId="59ACCE86" w14:textId="77777777" w:rsidR="003C1F26" w:rsidRPr="003F0F8C" w:rsidRDefault="003C1F26" w:rsidP="005534CF">
            <w:pPr>
              <w:pStyle w:val="BodyText2"/>
              <w:numPr>
                <w:ilvl w:val="0"/>
                <w:numId w:val="19"/>
              </w:numPr>
              <w:spacing w:after="0" w:line="240" w:lineRule="auto"/>
              <w:jc w:val="both"/>
              <w:rPr>
                <w:sz w:val="20"/>
                <w:szCs w:val="20"/>
              </w:rPr>
            </w:pPr>
            <w:r>
              <w:rPr>
                <w:i/>
                <w:sz w:val="20"/>
                <w:szCs w:val="20"/>
              </w:rPr>
              <w:t xml:space="preserve">Return to Work Act 2014 </w:t>
            </w:r>
            <w:r w:rsidRPr="003F0F8C">
              <w:rPr>
                <w:sz w:val="20"/>
                <w:szCs w:val="20"/>
              </w:rPr>
              <w:t xml:space="preserve">(SA), facilitating the recovery, </w:t>
            </w:r>
            <w:proofErr w:type="gramStart"/>
            <w:r w:rsidRPr="003F0F8C">
              <w:rPr>
                <w:sz w:val="20"/>
                <w:szCs w:val="20"/>
              </w:rPr>
              <w:t>maintenance</w:t>
            </w:r>
            <w:proofErr w:type="gramEnd"/>
            <w:r w:rsidRPr="003F0F8C">
              <w:rPr>
                <w:sz w:val="20"/>
                <w:szCs w:val="20"/>
              </w:rPr>
              <w:t xml:space="preserve"> or early return to work of employees with work related injury / illness.</w:t>
            </w:r>
          </w:p>
          <w:p w14:paraId="557BDE98" w14:textId="77777777" w:rsidR="003C1F26" w:rsidRDefault="003C1F26" w:rsidP="005534CF">
            <w:pPr>
              <w:pStyle w:val="BodyText2"/>
              <w:numPr>
                <w:ilvl w:val="0"/>
                <w:numId w:val="19"/>
              </w:numPr>
              <w:spacing w:after="0" w:line="240" w:lineRule="auto"/>
              <w:jc w:val="both"/>
              <w:rPr>
                <w:i/>
                <w:sz w:val="20"/>
                <w:szCs w:val="20"/>
              </w:rPr>
            </w:pPr>
            <w:r w:rsidRPr="003F0F8C">
              <w:rPr>
                <w:sz w:val="20"/>
                <w:szCs w:val="20"/>
              </w:rPr>
              <w:t>Meet immunisation requirements as outlined by the</w:t>
            </w:r>
            <w:r w:rsidRPr="00AB3668">
              <w:rPr>
                <w:i/>
                <w:sz w:val="20"/>
                <w:szCs w:val="20"/>
              </w:rPr>
              <w:t xml:space="preserve"> </w:t>
            </w:r>
            <w:r>
              <w:rPr>
                <w:i/>
                <w:sz w:val="20"/>
                <w:szCs w:val="20"/>
              </w:rPr>
              <w:t xml:space="preserve">Immunisation </w:t>
            </w:r>
            <w:r w:rsidR="00B37127">
              <w:rPr>
                <w:i/>
                <w:sz w:val="20"/>
                <w:szCs w:val="20"/>
              </w:rPr>
              <w:t>for</w:t>
            </w:r>
            <w:r>
              <w:rPr>
                <w:i/>
                <w:sz w:val="20"/>
                <w:szCs w:val="20"/>
              </w:rPr>
              <w:t xml:space="preserve"> Health Care Workers in South Australia </w:t>
            </w:r>
            <w:r w:rsidR="00B37127">
              <w:rPr>
                <w:i/>
                <w:sz w:val="20"/>
                <w:szCs w:val="20"/>
              </w:rPr>
              <w:t>Policy Directive</w:t>
            </w:r>
            <w:r>
              <w:rPr>
                <w:i/>
                <w:sz w:val="20"/>
                <w:szCs w:val="20"/>
              </w:rPr>
              <w:t>.</w:t>
            </w:r>
          </w:p>
          <w:p w14:paraId="0C1746FD" w14:textId="77777777" w:rsidR="003C1F26" w:rsidRPr="003F0F8C" w:rsidRDefault="003C1F26" w:rsidP="005534CF">
            <w:pPr>
              <w:pStyle w:val="BodyText2"/>
              <w:numPr>
                <w:ilvl w:val="0"/>
                <w:numId w:val="19"/>
              </w:numPr>
              <w:spacing w:after="0" w:line="240" w:lineRule="auto"/>
              <w:jc w:val="both"/>
              <w:rPr>
                <w:sz w:val="20"/>
                <w:szCs w:val="20"/>
              </w:rPr>
            </w:pPr>
            <w:r w:rsidRPr="003F0F8C">
              <w:rPr>
                <w:sz w:val="20"/>
                <w:szCs w:val="20"/>
              </w:rPr>
              <w:t xml:space="preserve">Equal Employment Opportunities (including prevention of bullying, </w:t>
            </w:r>
            <w:proofErr w:type="gramStart"/>
            <w:r w:rsidRPr="003F0F8C">
              <w:rPr>
                <w:sz w:val="20"/>
                <w:szCs w:val="20"/>
              </w:rPr>
              <w:t>harassment</w:t>
            </w:r>
            <w:proofErr w:type="gramEnd"/>
            <w:r w:rsidRPr="003F0F8C">
              <w:rPr>
                <w:sz w:val="20"/>
                <w:szCs w:val="20"/>
              </w:rPr>
              <w:t xml:space="preserve"> and intimidation).</w:t>
            </w:r>
          </w:p>
          <w:p w14:paraId="740AFC3F" w14:textId="77777777" w:rsidR="003C1F26" w:rsidRPr="003F0F8C" w:rsidRDefault="00D57B2B" w:rsidP="005534CF">
            <w:pPr>
              <w:pStyle w:val="BodyText2"/>
              <w:numPr>
                <w:ilvl w:val="0"/>
                <w:numId w:val="19"/>
              </w:numPr>
              <w:spacing w:after="0" w:line="240" w:lineRule="auto"/>
              <w:jc w:val="both"/>
              <w:rPr>
                <w:sz w:val="20"/>
                <w:szCs w:val="20"/>
              </w:rPr>
            </w:pPr>
            <w:r w:rsidRPr="003F0F8C">
              <w:rPr>
                <w:i/>
                <w:iCs/>
                <w:color w:val="000000"/>
                <w:sz w:val="20"/>
                <w:szCs w:val="20"/>
              </w:rPr>
              <w:t xml:space="preserve">Children and Young People (Safety) Act 2017 </w:t>
            </w:r>
            <w:r w:rsidRPr="003F0F8C">
              <w:rPr>
                <w:sz w:val="20"/>
                <w:szCs w:val="20"/>
              </w:rPr>
              <w:t>(SA)</w:t>
            </w:r>
            <w:r w:rsidR="003C1F26" w:rsidRPr="003F0F8C">
              <w:rPr>
                <w:sz w:val="20"/>
                <w:szCs w:val="20"/>
              </w:rPr>
              <w:t xml:space="preserve"> ‘Notification of Abuse or Neglect’.</w:t>
            </w:r>
          </w:p>
          <w:p w14:paraId="647C00C2" w14:textId="77777777" w:rsidR="003C1F26" w:rsidRPr="003F0F8C" w:rsidRDefault="003C1F26" w:rsidP="005534CF">
            <w:pPr>
              <w:pStyle w:val="BodyText2"/>
              <w:numPr>
                <w:ilvl w:val="0"/>
                <w:numId w:val="19"/>
              </w:numPr>
              <w:spacing w:after="0" w:line="240" w:lineRule="auto"/>
              <w:jc w:val="both"/>
              <w:rPr>
                <w:sz w:val="20"/>
                <w:szCs w:val="20"/>
              </w:rPr>
            </w:pPr>
            <w:r w:rsidRPr="003F0F8C">
              <w:rPr>
                <w:sz w:val="20"/>
                <w:szCs w:val="20"/>
              </w:rPr>
              <w:t>Disability Discrimination.</w:t>
            </w:r>
          </w:p>
          <w:p w14:paraId="043606B2" w14:textId="77777777" w:rsidR="00CC59E7" w:rsidRDefault="00CC59E7" w:rsidP="00CC59E7">
            <w:pPr>
              <w:pStyle w:val="BodyText2"/>
              <w:numPr>
                <w:ilvl w:val="0"/>
                <w:numId w:val="19"/>
              </w:numPr>
              <w:spacing w:after="0" w:line="240" w:lineRule="auto"/>
              <w:jc w:val="both"/>
              <w:rPr>
                <w:sz w:val="20"/>
                <w:szCs w:val="20"/>
              </w:rPr>
            </w:pPr>
            <w:r w:rsidRPr="00A66D8C">
              <w:rPr>
                <w:i/>
                <w:sz w:val="20"/>
                <w:szCs w:val="20"/>
              </w:rPr>
              <w:t>Independent Commissioner Against Corruption Act 2012</w:t>
            </w:r>
            <w:r>
              <w:rPr>
                <w:sz w:val="20"/>
                <w:szCs w:val="20"/>
              </w:rPr>
              <w:t xml:space="preserve"> (SA)</w:t>
            </w:r>
            <w:r w:rsidR="00E813C2">
              <w:rPr>
                <w:sz w:val="20"/>
                <w:szCs w:val="20"/>
              </w:rPr>
              <w:t>.</w:t>
            </w:r>
          </w:p>
          <w:p w14:paraId="27AB8394" w14:textId="77777777" w:rsidR="00CC59E7" w:rsidRDefault="00CC59E7" w:rsidP="00CC59E7">
            <w:pPr>
              <w:pStyle w:val="BodyText2"/>
              <w:numPr>
                <w:ilvl w:val="0"/>
                <w:numId w:val="19"/>
              </w:numPr>
              <w:spacing w:after="0" w:line="240" w:lineRule="auto"/>
              <w:jc w:val="both"/>
              <w:rPr>
                <w:sz w:val="20"/>
                <w:szCs w:val="20"/>
              </w:rPr>
            </w:pPr>
            <w:r>
              <w:rPr>
                <w:i/>
                <w:sz w:val="20"/>
                <w:szCs w:val="20"/>
              </w:rPr>
              <w:t>Information Privacy Principles</w:t>
            </w:r>
            <w:r w:rsidR="00775E57">
              <w:rPr>
                <w:i/>
                <w:sz w:val="20"/>
                <w:szCs w:val="20"/>
              </w:rPr>
              <w:t xml:space="preserve"> Instruction</w:t>
            </w:r>
            <w:r w:rsidR="00E813C2">
              <w:rPr>
                <w:i/>
                <w:sz w:val="20"/>
                <w:szCs w:val="20"/>
              </w:rPr>
              <w:t>.</w:t>
            </w:r>
          </w:p>
          <w:p w14:paraId="79E37EFB" w14:textId="77777777" w:rsidR="003C1F26" w:rsidRPr="00AB3668" w:rsidRDefault="003C1F26" w:rsidP="007823AA">
            <w:pPr>
              <w:pStyle w:val="BodyText2"/>
              <w:numPr>
                <w:ilvl w:val="0"/>
                <w:numId w:val="19"/>
              </w:numPr>
              <w:spacing w:after="0" w:line="240" w:lineRule="auto"/>
              <w:rPr>
                <w:i/>
                <w:sz w:val="20"/>
                <w:szCs w:val="20"/>
              </w:rPr>
            </w:pPr>
            <w:r w:rsidRPr="003F0F8C">
              <w:rPr>
                <w:sz w:val="20"/>
                <w:szCs w:val="20"/>
              </w:rPr>
              <w:t>Relevant Awards, Enterprise Ag</w:t>
            </w:r>
            <w:r w:rsidR="007823AA" w:rsidRPr="003F0F8C">
              <w:rPr>
                <w:sz w:val="20"/>
                <w:szCs w:val="20"/>
              </w:rPr>
              <w:t>reements,</w:t>
            </w:r>
            <w:r w:rsidR="007823AA">
              <w:rPr>
                <w:i/>
                <w:sz w:val="20"/>
                <w:szCs w:val="20"/>
              </w:rPr>
              <w:t xml:space="preserve"> Public Sector Act 2009, Health Care Act 2008 </w:t>
            </w:r>
            <w:r w:rsidRPr="003F0F8C">
              <w:rPr>
                <w:sz w:val="20"/>
                <w:szCs w:val="20"/>
              </w:rPr>
              <w:t>and the</w:t>
            </w:r>
            <w:r w:rsidRPr="00AB3668">
              <w:rPr>
                <w:i/>
                <w:sz w:val="20"/>
                <w:szCs w:val="20"/>
              </w:rPr>
              <w:t xml:space="preserve"> SA Health (Health Care Act) Human Resources Manual.</w:t>
            </w:r>
          </w:p>
          <w:p w14:paraId="278B688F" w14:textId="77777777" w:rsidR="003C1F26" w:rsidRPr="003F0F8C" w:rsidRDefault="003C1F26" w:rsidP="005534CF">
            <w:pPr>
              <w:pStyle w:val="BodyText2"/>
              <w:numPr>
                <w:ilvl w:val="0"/>
                <w:numId w:val="19"/>
              </w:numPr>
              <w:spacing w:after="0" w:line="240" w:lineRule="auto"/>
              <w:jc w:val="both"/>
              <w:rPr>
                <w:sz w:val="20"/>
                <w:szCs w:val="20"/>
              </w:rPr>
            </w:pPr>
            <w:r w:rsidRPr="003F0F8C">
              <w:rPr>
                <w:sz w:val="20"/>
                <w:szCs w:val="20"/>
              </w:rPr>
              <w:t>Relevant Australian Standards.</w:t>
            </w:r>
          </w:p>
          <w:p w14:paraId="2A36F5B7" w14:textId="77777777" w:rsidR="003C1F26" w:rsidRPr="003F0F8C" w:rsidRDefault="003C1F26" w:rsidP="005534CF">
            <w:pPr>
              <w:pStyle w:val="BodyText2"/>
              <w:numPr>
                <w:ilvl w:val="0"/>
                <w:numId w:val="19"/>
              </w:numPr>
              <w:spacing w:after="0" w:line="240" w:lineRule="auto"/>
              <w:jc w:val="both"/>
              <w:rPr>
                <w:sz w:val="20"/>
                <w:szCs w:val="20"/>
              </w:rPr>
            </w:pPr>
            <w:r w:rsidRPr="003F0F8C">
              <w:rPr>
                <w:sz w:val="20"/>
                <w:szCs w:val="20"/>
              </w:rPr>
              <w:lastRenderedPageBreak/>
              <w:t>Duty to maintain confidentiality.</w:t>
            </w:r>
          </w:p>
          <w:p w14:paraId="197D3710" w14:textId="77777777" w:rsidR="003C1F26" w:rsidRPr="003F0F8C" w:rsidRDefault="003C1F26" w:rsidP="005534CF">
            <w:pPr>
              <w:pStyle w:val="BodyText2"/>
              <w:numPr>
                <w:ilvl w:val="0"/>
                <w:numId w:val="19"/>
              </w:numPr>
              <w:spacing w:after="0" w:line="240" w:lineRule="auto"/>
              <w:jc w:val="both"/>
              <w:rPr>
                <w:sz w:val="20"/>
                <w:szCs w:val="20"/>
              </w:rPr>
            </w:pPr>
            <w:r w:rsidRPr="003F0F8C">
              <w:rPr>
                <w:sz w:val="20"/>
                <w:szCs w:val="20"/>
              </w:rPr>
              <w:t>Smoke Free Workplace.</w:t>
            </w:r>
          </w:p>
          <w:p w14:paraId="73B62286" w14:textId="77777777" w:rsidR="003C1F26" w:rsidRPr="003F0F8C" w:rsidRDefault="003C1F26" w:rsidP="005534CF">
            <w:pPr>
              <w:pStyle w:val="BodyText2"/>
              <w:numPr>
                <w:ilvl w:val="0"/>
                <w:numId w:val="19"/>
              </w:numPr>
              <w:spacing w:after="0" w:line="240" w:lineRule="auto"/>
              <w:jc w:val="both"/>
              <w:rPr>
                <w:sz w:val="20"/>
                <w:szCs w:val="20"/>
              </w:rPr>
            </w:pPr>
            <w:r w:rsidRPr="003F0F8C">
              <w:rPr>
                <w:sz w:val="20"/>
                <w:szCs w:val="20"/>
              </w:rPr>
              <w:t xml:space="preserve">To value and respect the needs and contributions of SA Health Aboriginal staff and </w:t>
            </w:r>
            <w:proofErr w:type="gramStart"/>
            <w:r w:rsidRPr="003F0F8C">
              <w:rPr>
                <w:sz w:val="20"/>
                <w:szCs w:val="20"/>
              </w:rPr>
              <w:t>clients, and</w:t>
            </w:r>
            <w:proofErr w:type="gramEnd"/>
            <w:r w:rsidRPr="003F0F8C">
              <w:rPr>
                <w:sz w:val="20"/>
                <w:szCs w:val="20"/>
              </w:rPr>
              <w:t xml:space="preserve"> commit to the development of Aboriginal cultural competence across all SA Health practice and service delivery.</w:t>
            </w:r>
          </w:p>
          <w:p w14:paraId="2D5753FC" w14:textId="77777777" w:rsidR="007F49BC" w:rsidRPr="003F0F8C" w:rsidRDefault="003C1F26" w:rsidP="005534CF">
            <w:pPr>
              <w:pStyle w:val="BodyText2"/>
              <w:numPr>
                <w:ilvl w:val="0"/>
                <w:numId w:val="19"/>
              </w:numPr>
              <w:spacing w:after="0" w:line="240" w:lineRule="auto"/>
              <w:jc w:val="both"/>
              <w:rPr>
                <w:sz w:val="20"/>
                <w:szCs w:val="20"/>
              </w:rPr>
            </w:pPr>
            <w:r w:rsidRPr="003F0F8C">
              <w:rPr>
                <w:sz w:val="20"/>
                <w:szCs w:val="20"/>
              </w:rPr>
              <w:t>Applying the principles of the</w:t>
            </w:r>
            <w:r w:rsidRPr="00AB3668">
              <w:rPr>
                <w:i/>
                <w:sz w:val="20"/>
                <w:szCs w:val="20"/>
              </w:rPr>
              <w:t xml:space="preserve"> South Australian Government’s Risk Management Policy </w:t>
            </w:r>
            <w:r w:rsidRPr="003F0F8C">
              <w:rPr>
                <w:sz w:val="20"/>
                <w:szCs w:val="20"/>
              </w:rPr>
              <w:t>to work as appropriate.</w:t>
            </w:r>
          </w:p>
          <w:p w14:paraId="0A3DB434" w14:textId="77777777" w:rsidR="00927CA4" w:rsidRPr="00927CA4" w:rsidRDefault="00927CA4" w:rsidP="00927CA4">
            <w:pPr>
              <w:pStyle w:val="BodyText2"/>
              <w:spacing w:after="0" w:line="240" w:lineRule="auto"/>
              <w:jc w:val="both"/>
              <w:rPr>
                <w:color w:val="000000"/>
                <w:sz w:val="20"/>
                <w:szCs w:val="20"/>
              </w:rPr>
            </w:pPr>
          </w:p>
          <w:p w14:paraId="7C36F791" w14:textId="77777777" w:rsidR="005534CF" w:rsidRPr="00927CA4" w:rsidRDefault="00927CA4" w:rsidP="007D6830">
            <w:pPr>
              <w:pStyle w:val="ListParagraph"/>
              <w:spacing w:after="120"/>
              <w:ind w:left="0"/>
              <w:jc w:val="both"/>
              <w:rPr>
                <w:rFonts w:ascii="Arial" w:eastAsia="Times New Roman" w:hAnsi="Arial" w:cs="Arial"/>
                <w:color w:val="000000"/>
                <w:sz w:val="20"/>
                <w:szCs w:val="20"/>
              </w:rPr>
            </w:pPr>
            <w:r w:rsidRPr="00927CA4">
              <w:rPr>
                <w:rFonts w:ascii="Arial" w:eastAsia="Times New Roman" w:hAnsi="Arial" w:cs="Arial"/>
                <w:color w:val="000000"/>
                <w:sz w:val="20"/>
                <w:szCs w:val="20"/>
              </w:rPr>
              <w:t xml:space="preserve">The SA Health workforce contributes to the safety and quality of patient care by adhering to the South Australian Charter of Health Care Rights, understanding the intent of the National Safety and Quality Health Service </w:t>
            </w:r>
            <w:proofErr w:type="gramStart"/>
            <w:r w:rsidRPr="00927CA4">
              <w:rPr>
                <w:rFonts w:ascii="Arial" w:eastAsia="Times New Roman" w:hAnsi="Arial" w:cs="Arial"/>
                <w:color w:val="000000"/>
                <w:sz w:val="20"/>
                <w:szCs w:val="20"/>
              </w:rPr>
              <w:t>Standards</w:t>
            </w:r>
            <w:proofErr w:type="gramEnd"/>
            <w:r w:rsidRPr="00927CA4">
              <w:rPr>
                <w:rFonts w:ascii="Arial" w:eastAsia="Times New Roman" w:hAnsi="Arial" w:cs="Arial"/>
                <w:color w:val="000000"/>
                <w:sz w:val="20"/>
                <w:szCs w:val="20"/>
              </w:rPr>
              <w:t xml:space="preserve"> and participating in quality improvement activities as necessary</w:t>
            </w:r>
            <w:r>
              <w:rPr>
                <w:rFonts w:ascii="Arial" w:eastAsia="Times New Roman" w:hAnsi="Arial" w:cs="Arial"/>
                <w:color w:val="000000"/>
                <w:sz w:val="20"/>
                <w:szCs w:val="20"/>
              </w:rPr>
              <w:t>.</w:t>
            </w:r>
          </w:p>
        </w:tc>
      </w:tr>
      <w:tr w:rsidR="006C0C77" w:rsidRPr="005651AC" w14:paraId="2B0B6EC2" w14:textId="77777777" w:rsidTr="00016F42">
        <w:trPr>
          <w:cantSplit/>
          <w:trHeight w:val="540"/>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44F2A0B1" w14:textId="745B26E4" w:rsidR="006C0C77" w:rsidRPr="00BD450E" w:rsidRDefault="006C0C77" w:rsidP="000320A0">
            <w:pPr>
              <w:spacing w:after="120"/>
              <w:rPr>
                <w:b/>
                <w:bCs/>
                <w:sz w:val="20"/>
                <w:szCs w:val="20"/>
              </w:rPr>
            </w:pPr>
            <w:r>
              <w:rPr>
                <w:b/>
                <w:bCs/>
                <w:sz w:val="20"/>
                <w:szCs w:val="20"/>
              </w:rPr>
              <w:lastRenderedPageBreak/>
              <w:t>Performance Development</w:t>
            </w:r>
            <w:r w:rsidR="00E813C2">
              <w:rPr>
                <w:b/>
                <w:bCs/>
                <w:sz w:val="20"/>
                <w:szCs w:val="20"/>
              </w:rPr>
              <w:t>:</w:t>
            </w:r>
          </w:p>
        </w:tc>
      </w:tr>
      <w:tr w:rsidR="006C0C77" w:rsidRPr="005651AC" w14:paraId="7E82C681" w14:textId="77777777" w:rsidTr="00016F42">
        <w:trPr>
          <w:trHeight w:val="564"/>
        </w:trPr>
        <w:tc>
          <w:tcPr>
            <w:tcW w:w="9776" w:type="dxa"/>
            <w:tcBorders>
              <w:top w:val="single" w:sz="4" w:space="0" w:color="auto"/>
              <w:left w:val="single" w:sz="4" w:space="0" w:color="auto"/>
              <w:bottom w:val="single" w:sz="4" w:space="0" w:color="auto"/>
              <w:right w:val="single" w:sz="4" w:space="0" w:color="auto"/>
            </w:tcBorders>
            <w:vAlign w:val="center"/>
          </w:tcPr>
          <w:p w14:paraId="70A4D4C0" w14:textId="77777777" w:rsidR="006C0C77" w:rsidRPr="00F23D9C" w:rsidRDefault="006C0C77" w:rsidP="00E813C2">
            <w:pPr>
              <w:spacing w:before="60" w:after="120"/>
              <w:jc w:val="both"/>
              <w:rPr>
                <w:sz w:val="20"/>
                <w:szCs w:val="20"/>
              </w:rPr>
            </w:pPr>
            <w:r w:rsidRPr="00F23D9C">
              <w:rPr>
                <w:sz w:val="20"/>
                <w:szCs w:val="20"/>
              </w:rPr>
              <w:t>The incumbent will be required to participate in the org</w:t>
            </w:r>
            <w:r w:rsidR="00E813C2">
              <w:rPr>
                <w:sz w:val="20"/>
                <w:szCs w:val="20"/>
              </w:rPr>
              <w:t>anisation’s Performance Review and</w:t>
            </w:r>
            <w:r w:rsidRPr="00F23D9C">
              <w:rPr>
                <w:sz w:val="20"/>
                <w:szCs w:val="20"/>
              </w:rPr>
              <w:t xml:space="preserve"> Development Program which will include a regular review of the incumbent’s performance against the responsibilities and </w:t>
            </w:r>
            <w:r>
              <w:rPr>
                <w:sz w:val="20"/>
                <w:szCs w:val="20"/>
              </w:rPr>
              <w:t>key result areas</w:t>
            </w:r>
            <w:r w:rsidRPr="00F23D9C">
              <w:rPr>
                <w:sz w:val="20"/>
                <w:szCs w:val="20"/>
              </w:rPr>
              <w:t xml:space="preserve"> associated with their position and </w:t>
            </w:r>
            <w:r>
              <w:rPr>
                <w:sz w:val="20"/>
                <w:szCs w:val="20"/>
              </w:rPr>
              <w:t xml:space="preserve">a requirement to demonstrate </w:t>
            </w:r>
            <w:r w:rsidRPr="00F23D9C">
              <w:rPr>
                <w:sz w:val="20"/>
                <w:szCs w:val="20"/>
              </w:rPr>
              <w:t xml:space="preserve">appropriate behaviours which reflect a commitment to </w:t>
            </w:r>
            <w:r>
              <w:rPr>
                <w:sz w:val="20"/>
                <w:szCs w:val="20"/>
              </w:rPr>
              <w:t>S</w:t>
            </w:r>
            <w:r w:rsidRPr="00F23D9C">
              <w:rPr>
                <w:sz w:val="20"/>
                <w:szCs w:val="20"/>
              </w:rPr>
              <w:t>A Health values and strategic directions.</w:t>
            </w:r>
          </w:p>
        </w:tc>
      </w:tr>
    </w:tbl>
    <w:p w14:paraId="7A062D55" w14:textId="77777777" w:rsidR="006C0C77" w:rsidRDefault="006C0C77" w:rsidP="00B8319A">
      <w:pPr>
        <w:jc w:val="both"/>
        <w:rPr>
          <w:color w:val="000000"/>
          <w:sz w:val="20"/>
          <w:szCs w:val="20"/>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9506C3" w:rsidRPr="005651AC" w14:paraId="3730ADE0" w14:textId="77777777" w:rsidTr="009B44AD">
        <w:trPr>
          <w:cantSplit/>
          <w:trHeight w:val="542"/>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tcPr>
          <w:p w14:paraId="5A061A6D" w14:textId="77777777" w:rsidR="009506C3" w:rsidRPr="00BD450E" w:rsidRDefault="009506C3" w:rsidP="009B44AD">
            <w:pPr>
              <w:spacing w:after="120"/>
              <w:jc w:val="both"/>
              <w:rPr>
                <w:b/>
                <w:bCs/>
                <w:sz w:val="28"/>
                <w:szCs w:val="28"/>
              </w:rPr>
            </w:pPr>
            <w:r>
              <w:rPr>
                <w:b/>
                <w:bCs/>
                <w:sz w:val="20"/>
                <w:szCs w:val="20"/>
              </w:rPr>
              <w:t>Handling of Official Information:</w:t>
            </w:r>
            <w:r w:rsidRPr="00BD450E">
              <w:rPr>
                <w:b/>
                <w:bCs/>
                <w:sz w:val="28"/>
                <w:szCs w:val="28"/>
              </w:rPr>
              <w:t xml:space="preserve"> </w:t>
            </w:r>
          </w:p>
        </w:tc>
      </w:tr>
      <w:tr w:rsidR="009506C3" w:rsidRPr="00872410" w14:paraId="2803CE4E" w14:textId="77777777" w:rsidTr="009B44AD">
        <w:trPr>
          <w:trHeight w:val="1990"/>
        </w:trPr>
        <w:tc>
          <w:tcPr>
            <w:tcW w:w="9769" w:type="dxa"/>
            <w:tcBorders>
              <w:top w:val="single" w:sz="4" w:space="0" w:color="auto"/>
              <w:left w:val="single" w:sz="4" w:space="0" w:color="auto"/>
              <w:bottom w:val="single" w:sz="4" w:space="0" w:color="auto"/>
              <w:right w:val="single" w:sz="4" w:space="0" w:color="auto"/>
            </w:tcBorders>
          </w:tcPr>
          <w:p w14:paraId="618B41E4" w14:textId="77777777" w:rsidR="009506C3" w:rsidRDefault="009506C3" w:rsidP="00591CE7">
            <w:pPr>
              <w:autoSpaceDE w:val="0"/>
              <w:autoSpaceDN w:val="0"/>
              <w:adjustRightInd w:val="0"/>
              <w:spacing w:before="120"/>
              <w:jc w:val="both"/>
              <w:rPr>
                <w:color w:val="000000"/>
                <w:sz w:val="20"/>
                <w:szCs w:val="20"/>
              </w:rPr>
            </w:pPr>
            <w:r w:rsidRPr="00872410">
              <w:rPr>
                <w:color w:val="000000"/>
                <w:sz w:val="20"/>
                <w:szCs w:val="20"/>
              </w:rPr>
              <w:t xml:space="preserve">By virtue of their duties, </w:t>
            </w:r>
            <w:r>
              <w:rPr>
                <w:color w:val="000000"/>
                <w:sz w:val="20"/>
                <w:szCs w:val="20"/>
              </w:rPr>
              <w:t xml:space="preserve">SA Health </w:t>
            </w:r>
            <w:r w:rsidRPr="00872410">
              <w:rPr>
                <w:color w:val="000000"/>
                <w:sz w:val="20"/>
                <w:szCs w:val="20"/>
              </w:rPr>
              <w:t>employees frequently access, otherwise</w:t>
            </w:r>
            <w:r>
              <w:rPr>
                <w:color w:val="000000"/>
                <w:sz w:val="20"/>
                <w:szCs w:val="20"/>
              </w:rPr>
              <w:t xml:space="preserve"> </w:t>
            </w:r>
            <w:r w:rsidRPr="00872410">
              <w:rPr>
                <w:color w:val="000000"/>
                <w:sz w:val="20"/>
                <w:szCs w:val="20"/>
              </w:rPr>
              <w:t>deal with, and/or are aware of, information</w:t>
            </w:r>
            <w:r>
              <w:rPr>
                <w:color w:val="000000"/>
                <w:sz w:val="20"/>
                <w:szCs w:val="20"/>
              </w:rPr>
              <w:t xml:space="preserve"> </w:t>
            </w:r>
            <w:r w:rsidRPr="00872410">
              <w:rPr>
                <w:color w:val="000000"/>
                <w:sz w:val="20"/>
                <w:szCs w:val="20"/>
              </w:rPr>
              <w:t>that</w:t>
            </w:r>
            <w:r>
              <w:rPr>
                <w:color w:val="000000"/>
                <w:sz w:val="20"/>
                <w:szCs w:val="20"/>
              </w:rPr>
              <w:t xml:space="preserve"> </w:t>
            </w:r>
            <w:r w:rsidRPr="00872410">
              <w:rPr>
                <w:color w:val="000000"/>
                <w:sz w:val="20"/>
                <w:szCs w:val="20"/>
              </w:rPr>
              <w:t>needs to be</w:t>
            </w:r>
            <w:r>
              <w:rPr>
                <w:color w:val="000000"/>
                <w:sz w:val="20"/>
                <w:szCs w:val="20"/>
              </w:rPr>
              <w:t xml:space="preserve"> </w:t>
            </w:r>
            <w:r w:rsidRPr="00872410">
              <w:rPr>
                <w:color w:val="000000"/>
                <w:sz w:val="20"/>
                <w:szCs w:val="20"/>
              </w:rPr>
              <w:t>treated as confidential.</w:t>
            </w:r>
          </w:p>
          <w:p w14:paraId="366BA7AA" w14:textId="77777777" w:rsidR="009506C3" w:rsidRPr="00872410" w:rsidRDefault="009506C3" w:rsidP="00591CE7">
            <w:pPr>
              <w:autoSpaceDE w:val="0"/>
              <w:autoSpaceDN w:val="0"/>
              <w:adjustRightInd w:val="0"/>
              <w:jc w:val="both"/>
              <w:rPr>
                <w:color w:val="000000"/>
                <w:sz w:val="20"/>
                <w:szCs w:val="20"/>
              </w:rPr>
            </w:pPr>
          </w:p>
          <w:p w14:paraId="5B0BE472" w14:textId="77777777" w:rsidR="009506C3" w:rsidRDefault="009506C3" w:rsidP="00591CE7">
            <w:pPr>
              <w:autoSpaceDE w:val="0"/>
              <w:autoSpaceDN w:val="0"/>
              <w:adjustRightInd w:val="0"/>
              <w:jc w:val="both"/>
              <w:rPr>
                <w:color w:val="000000"/>
                <w:sz w:val="20"/>
                <w:szCs w:val="20"/>
              </w:rPr>
            </w:pPr>
            <w:r>
              <w:rPr>
                <w:color w:val="000000"/>
                <w:sz w:val="20"/>
                <w:szCs w:val="20"/>
              </w:rPr>
              <w:t>SA Health</w:t>
            </w:r>
            <w:r w:rsidRPr="00872410">
              <w:rPr>
                <w:color w:val="000000"/>
                <w:sz w:val="20"/>
                <w:szCs w:val="20"/>
              </w:rPr>
              <w:t xml:space="preserve"> employees will not access or</w:t>
            </w:r>
            <w:r>
              <w:rPr>
                <w:color w:val="000000"/>
                <w:sz w:val="20"/>
                <w:szCs w:val="20"/>
              </w:rPr>
              <w:t xml:space="preserve"> </w:t>
            </w:r>
            <w:r w:rsidRPr="00872410">
              <w:rPr>
                <w:color w:val="000000"/>
                <w:sz w:val="20"/>
                <w:szCs w:val="20"/>
              </w:rPr>
              <w:t>attempt to access official information</w:t>
            </w:r>
            <w:r>
              <w:rPr>
                <w:color w:val="000000"/>
                <w:sz w:val="20"/>
                <w:szCs w:val="20"/>
              </w:rPr>
              <w:t>, including confidential patient information</w:t>
            </w:r>
            <w:r w:rsidRPr="00872410">
              <w:rPr>
                <w:color w:val="000000"/>
                <w:sz w:val="20"/>
                <w:szCs w:val="20"/>
              </w:rPr>
              <w:t xml:space="preserve"> other</w:t>
            </w:r>
            <w:r>
              <w:rPr>
                <w:color w:val="000000"/>
                <w:sz w:val="20"/>
                <w:szCs w:val="20"/>
              </w:rPr>
              <w:t xml:space="preserve"> </w:t>
            </w:r>
            <w:r w:rsidRPr="00872410">
              <w:rPr>
                <w:color w:val="000000"/>
                <w:sz w:val="20"/>
                <w:szCs w:val="20"/>
              </w:rPr>
              <w:t>than in connection with the performance by</w:t>
            </w:r>
            <w:r>
              <w:rPr>
                <w:color w:val="000000"/>
                <w:sz w:val="20"/>
                <w:szCs w:val="20"/>
              </w:rPr>
              <w:t xml:space="preserve"> </w:t>
            </w:r>
            <w:r w:rsidRPr="00872410">
              <w:rPr>
                <w:color w:val="000000"/>
                <w:sz w:val="20"/>
                <w:szCs w:val="20"/>
              </w:rPr>
              <w:t>them of their duties and/or as authorised.</w:t>
            </w:r>
          </w:p>
          <w:p w14:paraId="7247D263" w14:textId="77777777" w:rsidR="009506C3" w:rsidRPr="00872410" w:rsidRDefault="009506C3" w:rsidP="00591CE7">
            <w:pPr>
              <w:autoSpaceDE w:val="0"/>
              <w:autoSpaceDN w:val="0"/>
              <w:adjustRightInd w:val="0"/>
              <w:jc w:val="both"/>
              <w:rPr>
                <w:color w:val="000000"/>
                <w:sz w:val="20"/>
                <w:szCs w:val="20"/>
              </w:rPr>
            </w:pPr>
          </w:p>
          <w:p w14:paraId="485F0C29" w14:textId="77777777" w:rsidR="009506C3" w:rsidRDefault="009506C3" w:rsidP="00591CE7">
            <w:pPr>
              <w:autoSpaceDE w:val="0"/>
              <w:autoSpaceDN w:val="0"/>
              <w:adjustRightInd w:val="0"/>
              <w:jc w:val="both"/>
              <w:rPr>
                <w:color w:val="000000"/>
                <w:sz w:val="20"/>
                <w:szCs w:val="20"/>
              </w:rPr>
            </w:pPr>
            <w:r>
              <w:rPr>
                <w:color w:val="000000"/>
                <w:sz w:val="20"/>
                <w:szCs w:val="20"/>
              </w:rPr>
              <w:t>SA Health</w:t>
            </w:r>
            <w:r w:rsidRPr="00872410">
              <w:rPr>
                <w:color w:val="000000"/>
                <w:sz w:val="20"/>
                <w:szCs w:val="20"/>
              </w:rPr>
              <w:t xml:space="preserve"> employees will not misuse</w:t>
            </w:r>
            <w:r>
              <w:rPr>
                <w:color w:val="000000"/>
                <w:sz w:val="20"/>
                <w:szCs w:val="20"/>
              </w:rPr>
              <w:t xml:space="preserve"> </w:t>
            </w:r>
            <w:r w:rsidRPr="00872410">
              <w:rPr>
                <w:color w:val="000000"/>
                <w:sz w:val="20"/>
                <w:szCs w:val="20"/>
              </w:rPr>
              <w:t>information gained in their official capacity</w:t>
            </w:r>
            <w:r>
              <w:rPr>
                <w:color w:val="000000"/>
                <w:sz w:val="20"/>
                <w:szCs w:val="20"/>
              </w:rPr>
              <w:t>.</w:t>
            </w:r>
          </w:p>
          <w:p w14:paraId="016265D4" w14:textId="77777777" w:rsidR="009506C3" w:rsidRDefault="009506C3" w:rsidP="00591CE7">
            <w:pPr>
              <w:autoSpaceDE w:val="0"/>
              <w:autoSpaceDN w:val="0"/>
              <w:adjustRightInd w:val="0"/>
              <w:jc w:val="both"/>
              <w:rPr>
                <w:color w:val="000000"/>
                <w:sz w:val="20"/>
                <w:szCs w:val="20"/>
              </w:rPr>
            </w:pPr>
          </w:p>
          <w:p w14:paraId="36E91CD4" w14:textId="77777777" w:rsidR="009506C3" w:rsidRPr="00261185" w:rsidRDefault="009506C3" w:rsidP="00591CE7">
            <w:pPr>
              <w:autoSpaceDE w:val="0"/>
              <w:autoSpaceDN w:val="0"/>
              <w:adjustRightInd w:val="0"/>
              <w:spacing w:after="120"/>
              <w:jc w:val="both"/>
              <w:rPr>
                <w:color w:val="000000"/>
                <w:sz w:val="20"/>
                <w:szCs w:val="20"/>
              </w:rPr>
            </w:pPr>
            <w:r w:rsidRPr="00872410">
              <w:rPr>
                <w:color w:val="000000"/>
                <w:sz w:val="20"/>
                <w:szCs w:val="20"/>
              </w:rPr>
              <w:t xml:space="preserve">SA Health employees will maintain the integrity and security of official </w:t>
            </w:r>
            <w:r>
              <w:rPr>
                <w:color w:val="000000"/>
                <w:sz w:val="20"/>
                <w:szCs w:val="20"/>
              </w:rPr>
              <w:t xml:space="preserve">or confidential </w:t>
            </w:r>
            <w:r w:rsidRPr="00872410">
              <w:rPr>
                <w:color w:val="000000"/>
                <w:sz w:val="20"/>
                <w:szCs w:val="20"/>
              </w:rPr>
              <w:t xml:space="preserve">information for which they are responsible. Employees will also ensure that the privacy of individuals is maintained and will only release </w:t>
            </w:r>
            <w:r>
              <w:rPr>
                <w:color w:val="000000"/>
                <w:sz w:val="20"/>
                <w:szCs w:val="20"/>
              </w:rPr>
              <w:t xml:space="preserve">or disclose </w:t>
            </w:r>
            <w:r w:rsidRPr="00872410">
              <w:rPr>
                <w:color w:val="000000"/>
                <w:sz w:val="20"/>
                <w:szCs w:val="20"/>
              </w:rPr>
              <w:t>information in accordance with relevant legislation, industrial instruments, policy, or lawful and reasonable direction.</w:t>
            </w:r>
          </w:p>
        </w:tc>
      </w:tr>
    </w:tbl>
    <w:p w14:paraId="350E4ABF" w14:textId="77777777" w:rsidR="00E813C2" w:rsidRDefault="00E813C2"/>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591CE7" w:rsidRPr="005651AC" w14:paraId="0B07FC7B" w14:textId="77777777" w:rsidTr="00F2495D">
        <w:trPr>
          <w:cantSplit/>
          <w:trHeight w:val="542"/>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tcPr>
          <w:p w14:paraId="00565503" w14:textId="77777777" w:rsidR="00591CE7" w:rsidRPr="00BD450E" w:rsidRDefault="00591CE7" w:rsidP="00591CE7">
            <w:pPr>
              <w:spacing w:after="120"/>
              <w:jc w:val="both"/>
              <w:rPr>
                <w:b/>
                <w:bCs/>
                <w:sz w:val="28"/>
                <w:szCs w:val="28"/>
              </w:rPr>
            </w:pPr>
            <w:r>
              <w:rPr>
                <w:b/>
                <w:bCs/>
                <w:sz w:val="20"/>
                <w:szCs w:val="20"/>
              </w:rPr>
              <w:t>White Ribbon:</w:t>
            </w:r>
          </w:p>
        </w:tc>
      </w:tr>
      <w:tr w:rsidR="00591CE7" w:rsidRPr="00872410" w14:paraId="26326148" w14:textId="77777777" w:rsidTr="00587D8A">
        <w:trPr>
          <w:trHeight w:val="1125"/>
        </w:trPr>
        <w:tc>
          <w:tcPr>
            <w:tcW w:w="9769" w:type="dxa"/>
            <w:tcBorders>
              <w:top w:val="single" w:sz="4" w:space="0" w:color="auto"/>
              <w:left w:val="single" w:sz="4" w:space="0" w:color="auto"/>
              <w:bottom w:val="single" w:sz="4" w:space="0" w:color="auto"/>
              <w:right w:val="single" w:sz="4" w:space="0" w:color="auto"/>
            </w:tcBorders>
          </w:tcPr>
          <w:p w14:paraId="4C6DAA7D" w14:textId="77777777" w:rsidR="00591CE7" w:rsidRPr="00261185" w:rsidRDefault="00591CE7" w:rsidP="00C042F2">
            <w:pPr>
              <w:spacing w:before="120"/>
              <w:jc w:val="both"/>
              <w:rPr>
                <w:color w:val="000000"/>
                <w:sz w:val="20"/>
                <w:szCs w:val="20"/>
              </w:rPr>
            </w:pPr>
            <w:r w:rsidRPr="00591CE7">
              <w:rPr>
                <w:color w:val="000000"/>
                <w:sz w:val="20"/>
                <w:szCs w:val="20"/>
              </w:rPr>
              <w:t xml:space="preserve">SA Health has a position of zero tolerance towards men’s violence against women in the workplace and the broader community.   In accordance with this, the incumbent </w:t>
            </w:r>
            <w:proofErr w:type="gramStart"/>
            <w:r w:rsidRPr="00591CE7">
              <w:rPr>
                <w:color w:val="000000"/>
                <w:sz w:val="20"/>
                <w:szCs w:val="20"/>
              </w:rPr>
              <w:t>must at all times</w:t>
            </w:r>
            <w:proofErr w:type="gramEnd"/>
            <w:r w:rsidRPr="00591CE7">
              <w:rPr>
                <w:color w:val="000000"/>
                <w:sz w:val="20"/>
                <w:szCs w:val="20"/>
              </w:rPr>
              <w:t xml:space="preserve"> act in a manner that is non-threatening, courteous, and respectful and will comply with any instructions, policies, procedures or guidelines issued by SA Health regarding acceptable workplace behaviour.</w:t>
            </w:r>
          </w:p>
        </w:tc>
      </w:tr>
    </w:tbl>
    <w:p w14:paraId="75CAD694" w14:textId="77777777" w:rsidR="006C0C77" w:rsidRDefault="006C0C77" w:rsidP="00B8319A">
      <w:pPr>
        <w:jc w:val="both"/>
        <w:rPr>
          <w:color w:val="00000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6C0C77" w:rsidRPr="005651AC" w14:paraId="1340F95D" w14:textId="77777777" w:rsidTr="000320A0">
        <w:trPr>
          <w:cantSplit/>
          <w:trHeight w:val="540"/>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0196DA4A" w14:textId="77777777" w:rsidR="006C0C77" w:rsidRPr="00BD450E" w:rsidRDefault="006C0C77" w:rsidP="000320A0">
            <w:pPr>
              <w:spacing w:after="120"/>
              <w:jc w:val="both"/>
              <w:rPr>
                <w:b/>
                <w:bCs/>
                <w:sz w:val="20"/>
                <w:szCs w:val="20"/>
              </w:rPr>
            </w:pPr>
            <w:r w:rsidRPr="00D56B41">
              <w:rPr>
                <w:b/>
                <w:bCs/>
                <w:sz w:val="20"/>
                <w:szCs w:val="20"/>
              </w:rPr>
              <w:t>Resilience:</w:t>
            </w:r>
          </w:p>
        </w:tc>
      </w:tr>
      <w:tr w:rsidR="006C0C77" w:rsidRPr="005651AC" w14:paraId="47CE1CFC" w14:textId="77777777" w:rsidTr="000320A0">
        <w:trPr>
          <w:trHeight w:val="451"/>
        </w:trPr>
        <w:tc>
          <w:tcPr>
            <w:tcW w:w="9776" w:type="dxa"/>
            <w:tcBorders>
              <w:top w:val="single" w:sz="4" w:space="0" w:color="auto"/>
              <w:left w:val="single" w:sz="4" w:space="0" w:color="auto"/>
              <w:bottom w:val="single" w:sz="4" w:space="0" w:color="auto"/>
              <w:right w:val="single" w:sz="4" w:space="0" w:color="auto"/>
            </w:tcBorders>
            <w:vAlign w:val="center"/>
          </w:tcPr>
          <w:p w14:paraId="3EAB2C45" w14:textId="77777777" w:rsidR="006C0C77" w:rsidRPr="008B1924" w:rsidRDefault="006C0C77" w:rsidP="000320A0">
            <w:pPr>
              <w:spacing w:before="60" w:after="60"/>
              <w:rPr>
                <w:color w:val="000000"/>
                <w:sz w:val="20"/>
                <w:szCs w:val="20"/>
              </w:rPr>
            </w:pPr>
            <w:r w:rsidRPr="008B1924">
              <w:rPr>
                <w:sz w:val="20"/>
                <w:szCs w:val="20"/>
              </w:rPr>
              <w:t>SA Health employees persevere to achieve goals, stay calm under pressure and are open to feedback.</w:t>
            </w:r>
          </w:p>
        </w:tc>
      </w:tr>
    </w:tbl>
    <w:p w14:paraId="493ABD79" w14:textId="77777777" w:rsidR="006C0C77" w:rsidRDefault="006C0C77" w:rsidP="00B8319A">
      <w:pPr>
        <w:jc w:val="both"/>
        <w:rPr>
          <w:color w:val="000000"/>
          <w:sz w:val="20"/>
          <w:szCs w:val="20"/>
        </w:rPr>
      </w:pPr>
    </w:p>
    <w:p w14:paraId="6D83A132" w14:textId="77777777" w:rsidR="006C0C77" w:rsidRDefault="006C0C77" w:rsidP="00B8319A">
      <w:pPr>
        <w:jc w:val="both"/>
        <w:rPr>
          <w:color w:val="000000"/>
          <w:sz w:val="20"/>
          <w:szCs w:val="20"/>
        </w:rPr>
      </w:pPr>
    </w:p>
    <w:p w14:paraId="6DCBFDFD" w14:textId="77777777" w:rsidR="006C0C77" w:rsidRDefault="006C0C77" w:rsidP="00B8319A">
      <w:pPr>
        <w:jc w:val="both"/>
        <w:rPr>
          <w:color w:val="000000"/>
          <w:sz w:val="20"/>
          <w:szCs w:val="20"/>
        </w:rPr>
      </w:pPr>
    </w:p>
    <w:p w14:paraId="45DBB272" w14:textId="77777777" w:rsidR="007F49BC" w:rsidRDefault="007F49BC" w:rsidP="00CB4DB9">
      <w:pPr>
        <w:shd w:val="clear" w:color="auto" w:fill="D9D9D9"/>
        <w:rPr>
          <w:b/>
          <w:bCs/>
          <w:sz w:val="28"/>
          <w:szCs w:val="28"/>
        </w:rPr>
        <w:sectPr w:rsidR="007F49BC" w:rsidSect="001C50DC">
          <w:headerReference w:type="even" r:id="rId10"/>
          <w:headerReference w:type="default" r:id="rId11"/>
          <w:footerReference w:type="default" r:id="rId12"/>
          <w:headerReference w:type="first" r:id="rId13"/>
          <w:pgSz w:w="11906" w:h="16838"/>
          <w:pgMar w:top="1134" w:right="851" w:bottom="1134" w:left="1418" w:header="720" w:footer="720" w:gutter="0"/>
          <w:cols w:space="720"/>
        </w:sectPr>
      </w:pPr>
    </w:p>
    <w:p w14:paraId="185989AC" w14:textId="77777777" w:rsidR="007F49BC" w:rsidRDefault="007F49BC" w:rsidP="00643A8A">
      <w:pPr>
        <w:shd w:val="clear" w:color="auto" w:fill="D9D9D9"/>
        <w:ind w:left="-142"/>
        <w:jc w:val="both"/>
        <w:rPr>
          <w:b/>
          <w:bCs/>
          <w:sz w:val="28"/>
          <w:szCs w:val="28"/>
        </w:rPr>
      </w:pPr>
      <w:r>
        <w:rPr>
          <w:b/>
          <w:bCs/>
          <w:sz w:val="28"/>
          <w:szCs w:val="28"/>
        </w:rPr>
        <w:lastRenderedPageBreak/>
        <w:t>Organisational Context</w:t>
      </w:r>
    </w:p>
    <w:p w14:paraId="3E033F2F" w14:textId="77777777" w:rsidR="007F49BC" w:rsidRDefault="007F49BC" w:rsidP="005C727E">
      <w:pPr>
        <w:spacing w:before="240" w:after="120"/>
        <w:ind w:left="-142"/>
        <w:jc w:val="both"/>
        <w:rPr>
          <w:b/>
          <w:bCs/>
          <w:sz w:val="20"/>
          <w:szCs w:val="20"/>
        </w:rPr>
      </w:pPr>
      <w:r w:rsidRPr="004F5ACE">
        <w:rPr>
          <w:b/>
          <w:bCs/>
          <w:sz w:val="20"/>
          <w:szCs w:val="20"/>
        </w:rPr>
        <w:t xml:space="preserve">Organisational </w:t>
      </w:r>
      <w:r>
        <w:rPr>
          <w:b/>
          <w:bCs/>
          <w:sz w:val="20"/>
          <w:szCs w:val="20"/>
        </w:rPr>
        <w:t xml:space="preserve">Overview: </w:t>
      </w:r>
    </w:p>
    <w:p w14:paraId="1D9BD4A7" w14:textId="77777777" w:rsidR="007F49BC" w:rsidRDefault="007F49BC" w:rsidP="009E63F1">
      <w:pPr>
        <w:ind w:left="-142"/>
        <w:jc w:val="both"/>
        <w:rPr>
          <w:b/>
          <w:bCs/>
          <w:sz w:val="20"/>
          <w:szCs w:val="20"/>
        </w:rPr>
      </w:pPr>
      <w:r w:rsidRPr="004F5ACE">
        <w:rPr>
          <w:color w:val="000000"/>
          <w:sz w:val="20"/>
          <w:szCs w:val="20"/>
        </w:rPr>
        <w:t xml:space="preserve">Our mission at SA Health is to lead and deliver a comprehensive and sustainable health system that aims to ensure healthier, </w:t>
      </w:r>
      <w:proofErr w:type="gramStart"/>
      <w:r w:rsidRPr="004F5ACE">
        <w:rPr>
          <w:color w:val="000000"/>
          <w:sz w:val="20"/>
          <w:szCs w:val="20"/>
        </w:rPr>
        <w:t>longer</w:t>
      </w:r>
      <w:proofErr w:type="gramEnd"/>
      <w:r w:rsidRPr="004F5ACE">
        <w:rPr>
          <w:color w:val="000000"/>
          <w:sz w:val="20"/>
          <w:szCs w:val="20"/>
        </w:rPr>
        <w:t xml:space="preserve"> and better lives for all South Australians</w:t>
      </w:r>
      <w:r>
        <w:rPr>
          <w:color w:val="000000"/>
          <w:sz w:val="20"/>
          <w:szCs w:val="20"/>
        </w:rPr>
        <w:t xml:space="preserve">. </w:t>
      </w:r>
      <w:r w:rsidRPr="004F5ACE">
        <w:rPr>
          <w:color w:val="000000"/>
          <w:sz w:val="20"/>
          <w:szCs w:val="20"/>
        </w:rPr>
        <w:t xml:space="preserve">We will achieve our objectives by strengthening primary health care, enhancing hospital care, reforming mental health </w:t>
      </w:r>
      <w:proofErr w:type="gramStart"/>
      <w:r w:rsidRPr="004F5ACE">
        <w:rPr>
          <w:color w:val="000000"/>
          <w:sz w:val="20"/>
          <w:szCs w:val="20"/>
        </w:rPr>
        <w:t>care</w:t>
      </w:r>
      <w:proofErr w:type="gramEnd"/>
      <w:r w:rsidRPr="004F5ACE">
        <w:rPr>
          <w:color w:val="000000"/>
          <w:sz w:val="20"/>
          <w:szCs w:val="20"/>
        </w:rPr>
        <w:t xml:space="preserve"> and improving the health of Aboriginal people</w:t>
      </w:r>
      <w:r>
        <w:rPr>
          <w:color w:val="000000"/>
          <w:sz w:val="20"/>
          <w:szCs w:val="20"/>
        </w:rPr>
        <w:t>.</w:t>
      </w:r>
    </w:p>
    <w:p w14:paraId="7E39D7B1" w14:textId="77777777" w:rsidR="007F49BC" w:rsidRDefault="007F49BC" w:rsidP="009E63F1">
      <w:pPr>
        <w:ind w:left="-142"/>
        <w:jc w:val="both"/>
        <w:rPr>
          <w:b/>
          <w:bCs/>
          <w:sz w:val="20"/>
          <w:szCs w:val="20"/>
        </w:rPr>
      </w:pPr>
    </w:p>
    <w:p w14:paraId="0C149704" w14:textId="77777777" w:rsidR="007F49BC" w:rsidRPr="00834F0D" w:rsidRDefault="007F49BC" w:rsidP="009E63F1">
      <w:pPr>
        <w:ind w:left="-142"/>
        <w:jc w:val="both"/>
        <w:rPr>
          <w:b/>
          <w:bCs/>
          <w:sz w:val="20"/>
          <w:szCs w:val="20"/>
        </w:rPr>
      </w:pPr>
      <w:r w:rsidRPr="009809ED">
        <w:rPr>
          <w:color w:val="000000"/>
          <w:sz w:val="20"/>
          <w:szCs w:val="20"/>
        </w:rPr>
        <w:t xml:space="preserve">SA Health is committed to a health system that produces positive health outcomes by focusing on health promotion, illness prevention and early intervention. We will work with other government agencies and the community to address the environmental, socioeconomic, </w:t>
      </w:r>
      <w:proofErr w:type="gramStart"/>
      <w:r w:rsidRPr="009809ED">
        <w:rPr>
          <w:color w:val="000000"/>
          <w:sz w:val="20"/>
          <w:szCs w:val="20"/>
        </w:rPr>
        <w:t>biological</w:t>
      </w:r>
      <w:proofErr w:type="gramEnd"/>
      <w:r w:rsidRPr="009809ED">
        <w:rPr>
          <w:color w:val="000000"/>
          <w:sz w:val="20"/>
          <w:szCs w:val="20"/>
        </w:rPr>
        <w:t xml:space="preserve"> and behavioural determinants of health, and to achieve equitable health out</w:t>
      </w:r>
      <w:r>
        <w:rPr>
          <w:color w:val="000000"/>
          <w:sz w:val="20"/>
          <w:szCs w:val="20"/>
        </w:rPr>
        <w:t>comes for all South Australians</w:t>
      </w:r>
      <w:r w:rsidR="00160BF0">
        <w:rPr>
          <w:color w:val="000000"/>
          <w:sz w:val="20"/>
          <w:szCs w:val="20"/>
        </w:rPr>
        <w:t>.</w:t>
      </w:r>
    </w:p>
    <w:p w14:paraId="0CF235B8" w14:textId="77777777" w:rsidR="007F49BC" w:rsidRDefault="007F49BC" w:rsidP="009E63F1">
      <w:pPr>
        <w:ind w:left="-142"/>
        <w:jc w:val="both"/>
        <w:rPr>
          <w:b/>
          <w:bCs/>
          <w:sz w:val="20"/>
          <w:szCs w:val="20"/>
        </w:rPr>
      </w:pPr>
    </w:p>
    <w:p w14:paraId="43038F56" w14:textId="77777777" w:rsidR="007F49BC" w:rsidRDefault="007F49BC" w:rsidP="009E63F1">
      <w:pPr>
        <w:spacing w:after="120"/>
        <w:ind w:left="-142"/>
        <w:jc w:val="both"/>
        <w:rPr>
          <w:b/>
          <w:bCs/>
          <w:sz w:val="20"/>
          <w:szCs w:val="20"/>
        </w:rPr>
      </w:pPr>
      <w:r>
        <w:rPr>
          <w:b/>
          <w:bCs/>
          <w:sz w:val="20"/>
          <w:szCs w:val="20"/>
        </w:rPr>
        <w:t>O</w:t>
      </w:r>
      <w:r w:rsidRPr="004F5ACE">
        <w:rPr>
          <w:b/>
          <w:bCs/>
          <w:sz w:val="20"/>
          <w:szCs w:val="20"/>
        </w:rPr>
        <w:t>ur Legal Entities</w:t>
      </w:r>
      <w:r>
        <w:rPr>
          <w:b/>
          <w:bCs/>
          <w:sz w:val="20"/>
          <w:szCs w:val="20"/>
        </w:rPr>
        <w:t>:</w:t>
      </w:r>
    </w:p>
    <w:p w14:paraId="7A9EB89F" w14:textId="77777777" w:rsidR="005F3D28" w:rsidRPr="005F3D28" w:rsidRDefault="005F3D28" w:rsidP="005F3D28">
      <w:pPr>
        <w:ind w:left="-142"/>
        <w:jc w:val="both"/>
        <w:rPr>
          <w:color w:val="000000"/>
          <w:sz w:val="20"/>
          <w:szCs w:val="20"/>
        </w:rPr>
      </w:pPr>
      <w:r w:rsidRPr="005F3D28">
        <w:rPr>
          <w:color w:val="000000"/>
          <w:sz w:val="20"/>
          <w:szCs w:val="20"/>
        </w:rPr>
        <w:t>SA Health is the brand name for the health portfolio of services and agencies responsi</w:t>
      </w:r>
      <w:r w:rsidR="00B37127">
        <w:rPr>
          <w:color w:val="000000"/>
          <w:sz w:val="20"/>
          <w:szCs w:val="20"/>
        </w:rPr>
        <w:t xml:space="preserve">ble to the Minister for Health and Wellbeing. </w:t>
      </w:r>
      <w:r w:rsidR="000840F1">
        <w:rPr>
          <w:color w:val="000000"/>
          <w:sz w:val="20"/>
          <w:szCs w:val="20"/>
        </w:rPr>
        <w:t xml:space="preserve">The Department for Health and </w:t>
      </w:r>
      <w:r w:rsidR="00B37127">
        <w:rPr>
          <w:color w:val="000000"/>
          <w:sz w:val="20"/>
          <w:szCs w:val="20"/>
        </w:rPr>
        <w:t>Wellbeing</w:t>
      </w:r>
      <w:r w:rsidR="000840F1">
        <w:rPr>
          <w:color w:val="000000"/>
          <w:sz w:val="20"/>
          <w:szCs w:val="20"/>
        </w:rPr>
        <w:t xml:space="preserve"> is an administrative unit under the Public Sector Act 2009.</w:t>
      </w:r>
    </w:p>
    <w:p w14:paraId="361D988F" w14:textId="77777777" w:rsidR="005F3D28" w:rsidRPr="005F3D28" w:rsidRDefault="005F3D28" w:rsidP="005F3D28">
      <w:pPr>
        <w:ind w:left="-142"/>
        <w:jc w:val="both"/>
        <w:rPr>
          <w:color w:val="000000"/>
          <w:sz w:val="20"/>
          <w:szCs w:val="20"/>
        </w:rPr>
      </w:pPr>
    </w:p>
    <w:p w14:paraId="287275E6" w14:textId="77777777" w:rsidR="005F3D28" w:rsidRDefault="005F3D28" w:rsidP="005F3D28">
      <w:pPr>
        <w:ind w:left="-142"/>
        <w:jc w:val="both"/>
        <w:rPr>
          <w:color w:val="000000"/>
          <w:sz w:val="20"/>
          <w:szCs w:val="20"/>
        </w:rPr>
      </w:pPr>
      <w:r w:rsidRPr="005F3D28">
        <w:rPr>
          <w:color w:val="000000"/>
          <w:sz w:val="20"/>
          <w:szCs w:val="20"/>
        </w:rPr>
        <w:t xml:space="preserve">The legal entities include but are not limited to the Central Adelaide Local Health Network Inc., Northern Adelaide Local Health Network Inc., Southern Adelaide Local Health Network Inc., Women’s and Children’s Health Network Inc., </w:t>
      </w:r>
      <w:r w:rsidR="00D16EA3">
        <w:rPr>
          <w:color w:val="000000"/>
          <w:sz w:val="20"/>
          <w:szCs w:val="20"/>
        </w:rPr>
        <w:t xml:space="preserve">Barossa Hills Fleurieu </w:t>
      </w:r>
      <w:r w:rsidRPr="005F3D28">
        <w:rPr>
          <w:color w:val="000000"/>
          <w:sz w:val="20"/>
          <w:szCs w:val="20"/>
        </w:rPr>
        <w:t>Local Health Network Inc.</w:t>
      </w:r>
      <w:r w:rsidR="00D16EA3">
        <w:rPr>
          <w:color w:val="000000"/>
          <w:sz w:val="20"/>
          <w:szCs w:val="20"/>
        </w:rPr>
        <w:t xml:space="preserve">, Eyre and far North </w:t>
      </w:r>
      <w:r w:rsidR="00D16EA3" w:rsidRPr="005F3D28">
        <w:rPr>
          <w:color w:val="000000"/>
          <w:sz w:val="20"/>
          <w:szCs w:val="20"/>
        </w:rPr>
        <w:t>Local Health Network Inc.</w:t>
      </w:r>
      <w:r w:rsidR="00D16EA3">
        <w:rPr>
          <w:color w:val="000000"/>
          <w:sz w:val="20"/>
          <w:szCs w:val="20"/>
        </w:rPr>
        <w:t xml:space="preserve">, Flinders and Upper North </w:t>
      </w:r>
      <w:r w:rsidR="00D16EA3" w:rsidRPr="005F3D28">
        <w:rPr>
          <w:color w:val="000000"/>
          <w:sz w:val="20"/>
          <w:szCs w:val="20"/>
        </w:rPr>
        <w:t>Local Health Network Inc.</w:t>
      </w:r>
      <w:r w:rsidR="00D16EA3">
        <w:rPr>
          <w:color w:val="000000"/>
          <w:sz w:val="20"/>
          <w:szCs w:val="20"/>
        </w:rPr>
        <w:t xml:space="preserve">, Limestone Coast </w:t>
      </w:r>
      <w:r w:rsidR="00D16EA3" w:rsidRPr="005F3D28">
        <w:rPr>
          <w:color w:val="000000"/>
          <w:sz w:val="20"/>
          <w:szCs w:val="20"/>
        </w:rPr>
        <w:t>Local Health Network Inc.</w:t>
      </w:r>
      <w:r w:rsidR="00D16EA3">
        <w:rPr>
          <w:color w:val="000000"/>
          <w:sz w:val="20"/>
          <w:szCs w:val="20"/>
        </w:rPr>
        <w:t xml:space="preserve">, Riverland Mallee Coorong </w:t>
      </w:r>
      <w:r w:rsidR="00D16EA3" w:rsidRPr="005F3D28">
        <w:rPr>
          <w:color w:val="000000"/>
          <w:sz w:val="20"/>
          <w:szCs w:val="20"/>
        </w:rPr>
        <w:t>Local Health Network Inc.</w:t>
      </w:r>
      <w:r w:rsidR="00D16EA3">
        <w:rPr>
          <w:color w:val="000000"/>
          <w:sz w:val="20"/>
          <w:szCs w:val="20"/>
        </w:rPr>
        <w:t xml:space="preserve">, Yorke and Northern </w:t>
      </w:r>
      <w:r w:rsidR="00D16EA3" w:rsidRPr="005F3D28">
        <w:rPr>
          <w:color w:val="000000"/>
          <w:sz w:val="20"/>
          <w:szCs w:val="20"/>
        </w:rPr>
        <w:t>Local Health Network Inc.</w:t>
      </w:r>
      <w:r w:rsidRPr="005F3D28">
        <w:rPr>
          <w:color w:val="000000"/>
          <w:sz w:val="20"/>
          <w:szCs w:val="20"/>
        </w:rPr>
        <w:t>and SA Ambulance Service Inc.</w:t>
      </w:r>
    </w:p>
    <w:p w14:paraId="4A21CB20" w14:textId="77777777" w:rsidR="007F49BC" w:rsidRDefault="007F49BC" w:rsidP="009E63F1">
      <w:pPr>
        <w:ind w:left="-142"/>
        <w:jc w:val="both"/>
        <w:rPr>
          <w:color w:val="000000"/>
          <w:sz w:val="20"/>
          <w:szCs w:val="20"/>
        </w:rPr>
      </w:pPr>
    </w:p>
    <w:p w14:paraId="0D7A6AE9" w14:textId="77777777" w:rsidR="007F49BC" w:rsidRPr="00453EEA" w:rsidRDefault="007F49BC" w:rsidP="009E63F1">
      <w:pPr>
        <w:spacing w:after="120"/>
        <w:ind w:left="-142"/>
        <w:jc w:val="both"/>
        <w:rPr>
          <w:b/>
          <w:bCs/>
          <w:sz w:val="20"/>
          <w:szCs w:val="20"/>
        </w:rPr>
      </w:pPr>
      <w:r w:rsidRPr="00453EEA">
        <w:rPr>
          <w:b/>
          <w:bCs/>
          <w:sz w:val="20"/>
          <w:szCs w:val="20"/>
        </w:rPr>
        <w:t>SA Health Challenges:</w:t>
      </w:r>
    </w:p>
    <w:p w14:paraId="2C642FC8" w14:textId="77777777" w:rsidR="007F49BC" w:rsidRDefault="007F49BC" w:rsidP="00283EDB">
      <w:pPr>
        <w:ind w:left="-142"/>
        <w:jc w:val="both"/>
        <w:rPr>
          <w:b/>
          <w:bCs/>
          <w:sz w:val="20"/>
          <w:szCs w:val="20"/>
        </w:rPr>
      </w:pPr>
      <w:r w:rsidRPr="00874472">
        <w:rPr>
          <w:color w:val="000000"/>
          <w:sz w:val="20"/>
          <w:szCs w:val="20"/>
        </w:rPr>
        <w:t xml:space="preserve">The health system is facing the challenges of an ageing population, increased incidence of chronic disease, workforce shortages, </w:t>
      </w:r>
      <w:r>
        <w:rPr>
          <w:color w:val="000000"/>
          <w:sz w:val="20"/>
          <w:szCs w:val="20"/>
        </w:rPr>
        <w:t xml:space="preserve">and ageing infrastructure. The </w:t>
      </w:r>
      <w:r w:rsidRPr="00874472">
        <w:rPr>
          <w:color w:val="000000"/>
          <w:sz w:val="20"/>
          <w:szCs w:val="20"/>
        </w:rPr>
        <w:t>SA Health Care Plan has been developed to meet these challenges and ensure South Australian’s have access to the best available health care in hospitals, health care centres and through GPs and other providers</w:t>
      </w:r>
      <w:r>
        <w:rPr>
          <w:color w:val="000000"/>
          <w:sz w:val="20"/>
          <w:szCs w:val="20"/>
        </w:rPr>
        <w:t>.</w:t>
      </w:r>
    </w:p>
    <w:p w14:paraId="1A89DBE8" w14:textId="77777777" w:rsidR="00283EDB" w:rsidRPr="00283EDB" w:rsidRDefault="00283EDB" w:rsidP="00283EDB">
      <w:pPr>
        <w:ind w:left="-142"/>
        <w:jc w:val="both"/>
        <w:rPr>
          <w:b/>
          <w:bCs/>
          <w:sz w:val="20"/>
          <w:szCs w:val="20"/>
        </w:rPr>
      </w:pPr>
    </w:p>
    <w:p w14:paraId="286FE7FC" w14:textId="7A3B3E4F" w:rsidR="007766E1" w:rsidRPr="001D6DB8" w:rsidRDefault="00016F42" w:rsidP="007766E1">
      <w:pPr>
        <w:spacing w:after="120"/>
        <w:ind w:left="-142"/>
        <w:jc w:val="both"/>
        <w:rPr>
          <w:b/>
          <w:bCs/>
          <w:sz w:val="20"/>
          <w:szCs w:val="20"/>
        </w:rPr>
      </w:pPr>
      <w:r>
        <w:rPr>
          <w:b/>
          <w:bCs/>
          <w:sz w:val="20"/>
          <w:szCs w:val="20"/>
        </w:rPr>
        <w:t>SA Pathology/</w:t>
      </w:r>
      <w:r w:rsidR="007766E1" w:rsidRPr="001D6DB8">
        <w:rPr>
          <w:b/>
          <w:bCs/>
          <w:sz w:val="20"/>
          <w:szCs w:val="20"/>
        </w:rPr>
        <w:t>Regional Services:</w:t>
      </w:r>
    </w:p>
    <w:p w14:paraId="682373A1" w14:textId="77777777" w:rsidR="007766E1" w:rsidRDefault="007766E1" w:rsidP="007766E1">
      <w:pPr>
        <w:ind w:left="-142"/>
        <w:jc w:val="both"/>
        <w:rPr>
          <w:b/>
          <w:bCs/>
          <w:sz w:val="20"/>
          <w:szCs w:val="20"/>
        </w:rPr>
      </w:pPr>
      <w:r w:rsidRPr="001D6DB8">
        <w:rPr>
          <w:iCs/>
          <w:sz w:val="20"/>
          <w:szCs w:val="20"/>
        </w:rPr>
        <w:t>The Regional laboratories provide a diagnostic pathology and collection service to the local community in both the hospital and private GP sector.  The SA Pathology laboratories are part of the community and strive to meet the needs of the local population and Country Health SA Local Health Network by delivering a service that is timely, accessible and of a high standard to ensure the best outcomes for all patients.</w:t>
      </w:r>
    </w:p>
    <w:p w14:paraId="3A4EF796" w14:textId="77777777" w:rsidR="007766E1" w:rsidRDefault="007766E1" w:rsidP="00317EEE">
      <w:pPr>
        <w:jc w:val="both"/>
        <w:rPr>
          <w:b/>
          <w:bCs/>
          <w:sz w:val="20"/>
          <w:szCs w:val="20"/>
        </w:rPr>
      </w:pPr>
    </w:p>
    <w:p w14:paraId="4D331526" w14:textId="77777777" w:rsidR="007F49BC" w:rsidRDefault="00DD712E" w:rsidP="00143B01">
      <w:pPr>
        <w:shd w:val="clear" w:color="auto" w:fill="D9D9D9"/>
        <w:ind w:left="-142"/>
        <w:rPr>
          <w:b/>
          <w:bCs/>
          <w:sz w:val="28"/>
          <w:szCs w:val="28"/>
        </w:rPr>
      </w:pPr>
      <w:r>
        <w:rPr>
          <w:b/>
          <w:bCs/>
          <w:sz w:val="28"/>
          <w:szCs w:val="28"/>
        </w:rPr>
        <w:t>Va</w:t>
      </w:r>
      <w:r w:rsidR="007F49BC">
        <w:rPr>
          <w:b/>
          <w:bCs/>
          <w:sz w:val="28"/>
          <w:szCs w:val="28"/>
        </w:rPr>
        <w:t>lues</w:t>
      </w:r>
    </w:p>
    <w:p w14:paraId="3BBF3B8E" w14:textId="77777777" w:rsidR="007F49BC" w:rsidRPr="00194CF4" w:rsidRDefault="007F49BC" w:rsidP="00143B01">
      <w:pPr>
        <w:ind w:left="-142"/>
        <w:rPr>
          <w:b/>
          <w:bCs/>
          <w:sz w:val="20"/>
          <w:szCs w:val="20"/>
        </w:rPr>
      </w:pPr>
    </w:p>
    <w:p w14:paraId="325C8DE1" w14:textId="77777777" w:rsidR="00A20471" w:rsidRPr="002D5AE1" w:rsidRDefault="00A20471" w:rsidP="006C1207">
      <w:pPr>
        <w:ind w:left="-142"/>
        <w:jc w:val="both"/>
        <w:rPr>
          <w:b/>
          <w:bCs/>
          <w:sz w:val="22"/>
          <w:szCs w:val="22"/>
        </w:rPr>
      </w:pPr>
      <w:r>
        <w:rPr>
          <w:b/>
          <w:bCs/>
          <w:sz w:val="22"/>
          <w:szCs w:val="22"/>
        </w:rPr>
        <w:t>Statewide Clinical Support Services Values</w:t>
      </w:r>
    </w:p>
    <w:p w14:paraId="23BBBBAB" w14:textId="77777777" w:rsidR="00A20471" w:rsidRPr="002D5AE1" w:rsidRDefault="00A20471" w:rsidP="00A20471">
      <w:pPr>
        <w:ind w:firstLine="142"/>
        <w:jc w:val="both"/>
        <w:rPr>
          <w:color w:val="000000"/>
          <w:sz w:val="22"/>
          <w:szCs w:val="22"/>
        </w:rPr>
      </w:pPr>
    </w:p>
    <w:p w14:paraId="741B5B2C" w14:textId="77777777" w:rsidR="00A20471" w:rsidRPr="006C1207" w:rsidRDefault="00A20471" w:rsidP="006C1207">
      <w:pPr>
        <w:tabs>
          <w:tab w:val="left" w:pos="426"/>
        </w:tabs>
        <w:ind w:left="-142"/>
        <w:rPr>
          <w:color w:val="000000"/>
          <w:sz w:val="20"/>
          <w:szCs w:val="20"/>
        </w:rPr>
      </w:pPr>
      <w:r w:rsidRPr="006C1207">
        <w:rPr>
          <w:color w:val="000000"/>
          <w:sz w:val="20"/>
          <w:szCs w:val="20"/>
        </w:rPr>
        <w:t>Within SCSS our people are at the heart of what we do</w:t>
      </w:r>
      <w:r w:rsidR="008B38AD">
        <w:t>.</w:t>
      </w:r>
      <w:r w:rsidR="008B38AD">
        <w:rPr>
          <w:color w:val="000000"/>
          <w:sz w:val="20"/>
          <w:szCs w:val="20"/>
        </w:rPr>
        <w:t xml:space="preserve"> </w:t>
      </w:r>
      <w:r w:rsidRPr="006C1207">
        <w:rPr>
          <w:color w:val="000000"/>
          <w:sz w:val="20"/>
          <w:szCs w:val="20"/>
        </w:rPr>
        <w:t>We are committed to building a strong, vibrant culture</w:t>
      </w:r>
      <w:r w:rsidR="008B38AD">
        <w:rPr>
          <w:color w:val="000000"/>
          <w:sz w:val="20"/>
          <w:szCs w:val="20"/>
        </w:rPr>
        <w:t xml:space="preserve"> and </w:t>
      </w:r>
      <w:r w:rsidR="008B38AD" w:rsidRPr="00ED5C54">
        <w:rPr>
          <w:color w:val="000000"/>
          <w:sz w:val="20"/>
          <w:szCs w:val="20"/>
        </w:rPr>
        <w:t>place to work, and to provid</w:t>
      </w:r>
      <w:r w:rsidR="008B38AD">
        <w:rPr>
          <w:color w:val="000000"/>
          <w:sz w:val="20"/>
          <w:szCs w:val="20"/>
        </w:rPr>
        <w:t>ing</w:t>
      </w:r>
      <w:r w:rsidR="008B38AD" w:rsidRPr="00ED5C54">
        <w:rPr>
          <w:color w:val="000000"/>
          <w:sz w:val="20"/>
          <w:szCs w:val="20"/>
        </w:rPr>
        <w:t xml:space="preserve"> high-quality care to our patients and consumers</w:t>
      </w:r>
      <w:r w:rsidRPr="006C1207">
        <w:rPr>
          <w:color w:val="000000"/>
          <w:sz w:val="20"/>
          <w:szCs w:val="20"/>
        </w:rPr>
        <w:t xml:space="preserve"> </w:t>
      </w:r>
      <w:r w:rsidR="00E832C7">
        <w:rPr>
          <w:color w:val="000000"/>
          <w:sz w:val="20"/>
          <w:szCs w:val="20"/>
        </w:rPr>
        <w:t>that</w:t>
      </w:r>
      <w:r w:rsidR="00DC0111" w:rsidRPr="006C1207">
        <w:rPr>
          <w:color w:val="000000"/>
          <w:sz w:val="20"/>
          <w:szCs w:val="20"/>
        </w:rPr>
        <w:t xml:space="preserve"> </w:t>
      </w:r>
      <w:r w:rsidRPr="006C1207">
        <w:rPr>
          <w:color w:val="000000"/>
          <w:sz w:val="20"/>
          <w:szCs w:val="20"/>
        </w:rPr>
        <w:t>demonstrates our values in action. Our five core values are Integrity, Compassion, Accountability, Respect and Excellence (ICARE)</w:t>
      </w:r>
      <w:r w:rsidR="00D14888">
        <w:rPr>
          <w:color w:val="000000"/>
          <w:sz w:val="20"/>
          <w:szCs w:val="20"/>
        </w:rPr>
        <w:t>:</w:t>
      </w:r>
      <w:r w:rsidRPr="006C1207">
        <w:rPr>
          <w:color w:val="000000"/>
          <w:sz w:val="20"/>
          <w:szCs w:val="20"/>
        </w:rPr>
        <w:t xml:space="preserve">  </w:t>
      </w:r>
    </w:p>
    <w:p w14:paraId="58858ED5" w14:textId="77777777" w:rsidR="00A20471" w:rsidRPr="006C1207" w:rsidRDefault="00A20471" w:rsidP="00A20471">
      <w:pPr>
        <w:tabs>
          <w:tab w:val="left" w:pos="3828"/>
        </w:tabs>
        <w:jc w:val="both"/>
        <w:rPr>
          <w:color w:val="000000"/>
          <w:sz w:val="20"/>
          <w:szCs w:val="20"/>
        </w:rPr>
      </w:pPr>
    </w:p>
    <w:tbl>
      <w:tblPr>
        <w:tblW w:w="0" w:type="auto"/>
        <w:tblLook w:val="04A0" w:firstRow="1" w:lastRow="0" w:firstColumn="1" w:lastColumn="0" w:noHBand="0" w:noVBand="1"/>
      </w:tblPr>
      <w:tblGrid>
        <w:gridCol w:w="2765"/>
        <w:gridCol w:w="6872"/>
      </w:tblGrid>
      <w:tr w:rsidR="00A20471" w:rsidRPr="006C1207" w14:paraId="461D525E" w14:textId="77777777" w:rsidTr="003B4A08">
        <w:tc>
          <w:tcPr>
            <w:tcW w:w="2802" w:type="dxa"/>
            <w:shd w:val="clear" w:color="auto" w:fill="auto"/>
          </w:tcPr>
          <w:p w14:paraId="16C5784B" w14:textId="77777777" w:rsidR="00A20471" w:rsidRPr="006C1207" w:rsidRDefault="00A20471" w:rsidP="003B4A08">
            <w:pPr>
              <w:tabs>
                <w:tab w:val="left" w:pos="3828"/>
              </w:tabs>
              <w:jc w:val="both"/>
              <w:rPr>
                <w:b/>
                <w:bCs/>
                <w:color w:val="000000"/>
                <w:sz w:val="20"/>
                <w:szCs w:val="20"/>
              </w:rPr>
            </w:pPr>
            <w:r w:rsidRPr="006C1207">
              <w:rPr>
                <w:b/>
                <w:bCs/>
                <w:color w:val="000000"/>
                <w:sz w:val="20"/>
                <w:szCs w:val="20"/>
              </w:rPr>
              <w:t>Integrity:</w:t>
            </w:r>
          </w:p>
        </w:tc>
        <w:tc>
          <w:tcPr>
            <w:tcW w:w="7052" w:type="dxa"/>
            <w:shd w:val="clear" w:color="auto" w:fill="auto"/>
          </w:tcPr>
          <w:p w14:paraId="30A492D7" w14:textId="77777777" w:rsidR="00512A5A" w:rsidRPr="00512A5A" w:rsidRDefault="00512A5A" w:rsidP="00512A5A">
            <w:pPr>
              <w:tabs>
                <w:tab w:val="left" w:pos="3828"/>
              </w:tabs>
              <w:jc w:val="both"/>
              <w:rPr>
                <w:sz w:val="20"/>
                <w:szCs w:val="20"/>
              </w:rPr>
            </w:pPr>
            <w:r>
              <w:rPr>
                <w:sz w:val="20"/>
                <w:szCs w:val="20"/>
              </w:rPr>
              <w:t>W</w:t>
            </w:r>
            <w:r w:rsidRPr="00512A5A">
              <w:rPr>
                <w:sz w:val="20"/>
                <w:szCs w:val="20"/>
              </w:rPr>
              <w:t>e are honest, consistent and act fairly. We make evidence-based decisions that are in the best interests of the South Australian community</w:t>
            </w:r>
            <w:r>
              <w:rPr>
                <w:sz w:val="20"/>
                <w:szCs w:val="20"/>
              </w:rPr>
              <w:t>.</w:t>
            </w:r>
          </w:p>
          <w:p w14:paraId="34A2016C" w14:textId="77777777" w:rsidR="006C1207" w:rsidRPr="006C1207" w:rsidRDefault="006C1207" w:rsidP="003B4A08">
            <w:pPr>
              <w:tabs>
                <w:tab w:val="left" w:pos="3828"/>
              </w:tabs>
              <w:jc w:val="both"/>
              <w:rPr>
                <w:color w:val="000000"/>
                <w:sz w:val="20"/>
                <w:szCs w:val="20"/>
              </w:rPr>
            </w:pPr>
          </w:p>
        </w:tc>
      </w:tr>
      <w:tr w:rsidR="00A20471" w:rsidRPr="006C1207" w14:paraId="770EC6E7" w14:textId="77777777" w:rsidTr="003B4A08">
        <w:tc>
          <w:tcPr>
            <w:tcW w:w="2802" w:type="dxa"/>
            <w:shd w:val="clear" w:color="auto" w:fill="auto"/>
          </w:tcPr>
          <w:p w14:paraId="6DEDBA96" w14:textId="77777777" w:rsidR="00A20471" w:rsidRPr="006C1207" w:rsidRDefault="00A20471" w:rsidP="003B4A08">
            <w:pPr>
              <w:tabs>
                <w:tab w:val="left" w:pos="3828"/>
              </w:tabs>
              <w:jc w:val="both"/>
              <w:rPr>
                <w:b/>
                <w:bCs/>
                <w:color w:val="000000"/>
                <w:sz w:val="20"/>
                <w:szCs w:val="20"/>
              </w:rPr>
            </w:pPr>
            <w:r w:rsidRPr="006C1207">
              <w:rPr>
                <w:b/>
                <w:bCs/>
                <w:color w:val="000000"/>
                <w:sz w:val="20"/>
                <w:szCs w:val="20"/>
              </w:rPr>
              <w:t>Compassion:</w:t>
            </w:r>
          </w:p>
        </w:tc>
        <w:tc>
          <w:tcPr>
            <w:tcW w:w="7052" w:type="dxa"/>
            <w:shd w:val="clear" w:color="auto" w:fill="auto"/>
          </w:tcPr>
          <w:p w14:paraId="541BEF8C" w14:textId="77777777" w:rsidR="006C1207" w:rsidRDefault="00512A5A" w:rsidP="003B4A08">
            <w:pPr>
              <w:tabs>
                <w:tab w:val="left" w:pos="3828"/>
              </w:tabs>
              <w:jc w:val="both"/>
              <w:rPr>
                <w:color w:val="000000"/>
                <w:sz w:val="20"/>
                <w:szCs w:val="20"/>
              </w:rPr>
            </w:pPr>
            <w:r w:rsidRPr="00512A5A">
              <w:rPr>
                <w:color w:val="000000"/>
                <w:sz w:val="20"/>
                <w:szCs w:val="20"/>
              </w:rPr>
              <w:t xml:space="preserve">Patients and consumers are front of mind in everything we </w:t>
            </w:r>
            <w:r w:rsidR="00CE0348" w:rsidRPr="00512A5A">
              <w:rPr>
                <w:color w:val="000000"/>
                <w:sz w:val="20"/>
                <w:szCs w:val="20"/>
              </w:rPr>
              <w:t>do,</w:t>
            </w:r>
            <w:r w:rsidRPr="00512A5A">
              <w:rPr>
                <w:color w:val="000000"/>
                <w:sz w:val="20"/>
                <w:szCs w:val="20"/>
              </w:rPr>
              <w:t xml:space="preserve"> and we approach care for others with empathy and kindness.  We provide an environment that is safe and caring and we will </w:t>
            </w:r>
            <w:proofErr w:type="gramStart"/>
            <w:r w:rsidRPr="00512A5A">
              <w:rPr>
                <w:color w:val="000000"/>
                <w:sz w:val="20"/>
                <w:szCs w:val="20"/>
              </w:rPr>
              <w:t>support each other at all times</w:t>
            </w:r>
            <w:proofErr w:type="gramEnd"/>
            <w:r>
              <w:rPr>
                <w:color w:val="000000"/>
                <w:sz w:val="20"/>
                <w:szCs w:val="20"/>
              </w:rPr>
              <w:t>.</w:t>
            </w:r>
          </w:p>
          <w:p w14:paraId="4EC1ACCB" w14:textId="77777777" w:rsidR="00512A5A" w:rsidRPr="006C1207" w:rsidRDefault="00512A5A" w:rsidP="003B4A08">
            <w:pPr>
              <w:tabs>
                <w:tab w:val="left" w:pos="3828"/>
              </w:tabs>
              <w:jc w:val="both"/>
              <w:rPr>
                <w:color w:val="000000"/>
                <w:sz w:val="20"/>
                <w:szCs w:val="20"/>
              </w:rPr>
            </w:pPr>
          </w:p>
        </w:tc>
      </w:tr>
      <w:tr w:rsidR="00A20471" w:rsidRPr="006C1207" w14:paraId="15E5D940" w14:textId="77777777" w:rsidTr="003B4A08">
        <w:tc>
          <w:tcPr>
            <w:tcW w:w="2802" w:type="dxa"/>
            <w:shd w:val="clear" w:color="auto" w:fill="auto"/>
          </w:tcPr>
          <w:p w14:paraId="0CF17FFC" w14:textId="77777777" w:rsidR="00A20471" w:rsidRPr="006C1207" w:rsidRDefault="00A20471" w:rsidP="003B4A08">
            <w:pPr>
              <w:tabs>
                <w:tab w:val="left" w:pos="3828"/>
              </w:tabs>
              <w:jc w:val="both"/>
              <w:rPr>
                <w:b/>
                <w:bCs/>
                <w:color w:val="000000"/>
                <w:sz w:val="20"/>
                <w:szCs w:val="20"/>
              </w:rPr>
            </w:pPr>
            <w:r w:rsidRPr="006C1207">
              <w:rPr>
                <w:b/>
                <w:bCs/>
                <w:color w:val="000000"/>
                <w:sz w:val="20"/>
                <w:szCs w:val="20"/>
              </w:rPr>
              <w:t>Accountability:</w:t>
            </w:r>
          </w:p>
        </w:tc>
        <w:tc>
          <w:tcPr>
            <w:tcW w:w="7052" w:type="dxa"/>
            <w:shd w:val="clear" w:color="auto" w:fill="auto"/>
          </w:tcPr>
          <w:p w14:paraId="27C7A7F6" w14:textId="77777777" w:rsidR="006C1207" w:rsidRDefault="00512A5A" w:rsidP="003B4A08">
            <w:pPr>
              <w:tabs>
                <w:tab w:val="left" w:pos="3828"/>
              </w:tabs>
              <w:jc w:val="both"/>
              <w:rPr>
                <w:color w:val="000000"/>
                <w:sz w:val="20"/>
                <w:szCs w:val="20"/>
              </w:rPr>
            </w:pPr>
            <w:r w:rsidRPr="00512A5A">
              <w:rPr>
                <w:color w:val="000000"/>
                <w:sz w:val="20"/>
                <w:szCs w:val="20"/>
              </w:rPr>
              <w:t xml:space="preserve">We take ownership of our responsibilities and actions.  We own our mistakes and take proactive measures to find effective solutions. We demonstrate our values in our actions and behaviours </w:t>
            </w:r>
          </w:p>
          <w:p w14:paraId="318351CC" w14:textId="77777777" w:rsidR="00512A5A" w:rsidRPr="006C1207" w:rsidRDefault="00512A5A" w:rsidP="003B4A08">
            <w:pPr>
              <w:tabs>
                <w:tab w:val="left" w:pos="3828"/>
              </w:tabs>
              <w:jc w:val="both"/>
              <w:rPr>
                <w:color w:val="000000"/>
                <w:sz w:val="20"/>
                <w:szCs w:val="20"/>
              </w:rPr>
            </w:pPr>
          </w:p>
        </w:tc>
      </w:tr>
      <w:tr w:rsidR="00A20471" w:rsidRPr="006C1207" w14:paraId="75A78F8F" w14:textId="77777777" w:rsidTr="003B4A08">
        <w:tc>
          <w:tcPr>
            <w:tcW w:w="2802" w:type="dxa"/>
            <w:shd w:val="clear" w:color="auto" w:fill="auto"/>
          </w:tcPr>
          <w:p w14:paraId="2DCC336F" w14:textId="77777777" w:rsidR="00A20471" w:rsidRPr="006C1207" w:rsidRDefault="00A20471" w:rsidP="003B4A08">
            <w:pPr>
              <w:tabs>
                <w:tab w:val="left" w:pos="3828"/>
              </w:tabs>
              <w:jc w:val="both"/>
              <w:rPr>
                <w:b/>
                <w:bCs/>
                <w:color w:val="000000"/>
                <w:sz w:val="20"/>
                <w:szCs w:val="20"/>
              </w:rPr>
            </w:pPr>
            <w:r w:rsidRPr="006C1207">
              <w:rPr>
                <w:b/>
                <w:bCs/>
                <w:color w:val="000000"/>
                <w:sz w:val="20"/>
                <w:szCs w:val="20"/>
              </w:rPr>
              <w:t>Respect:</w:t>
            </w:r>
          </w:p>
        </w:tc>
        <w:tc>
          <w:tcPr>
            <w:tcW w:w="7052" w:type="dxa"/>
            <w:shd w:val="clear" w:color="auto" w:fill="auto"/>
          </w:tcPr>
          <w:p w14:paraId="0DDDF23C" w14:textId="77777777" w:rsidR="006C1207" w:rsidRDefault="00512A5A" w:rsidP="003B4A08">
            <w:pPr>
              <w:tabs>
                <w:tab w:val="left" w:pos="3828"/>
              </w:tabs>
              <w:jc w:val="both"/>
              <w:rPr>
                <w:color w:val="000000"/>
                <w:sz w:val="20"/>
                <w:szCs w:val="20"/>
              </w:rPr>
            </w:pPr>
            <w:r w:rsidRPr="00512A5A">
              <w:rPr>
                <w:color w:val="000000"/>
                <w:sz w:val="20"/>
                <w:szCs w:val="20"/>
              </w:rPr>
              <w:t xml:space="preserve">We foster a culture that is respectful of our consumers, </w:t>
            </w:r>
            <w:proofErr w:type="gramStart"/>
            <w:r w:rsidRPr="00512A5A">
              <w:rPr>
                <w:color w:val="000000"/>
                <w:sz w:val="20"/>
                <w:szCs w:val="20"/>
              </w:rPr>
              <w:t>patients</w:t>
            </w:r>
            <w:proofErr w:type="gramEnd"/>
            <w:r w:rsidRPr="00512A5A">
              <w:rPr>
                <w:color w:val="000000"/>
                <w:sz w:val="20"/>
                <w:szCs w:val="20"/>
              </w:rPr>
              <w:t xml:space="preserve"> and each other.  We value diversity and everyone’s input and demonstrate trust in each other</w:t>
            </w:r>
            <w:r>
              <w:rPr>
                <w:color w:val="000000"/>
                <w:sz w:val="20"/>
                <w:szCs w:val="20"/>
              </w:rPr>
              <w:t>.</w:t>
            </w:r>
          </w:p>
          <w:p w14:paraId="16A29129" w14:textId="77777777" w:rsidR="00512A5A" w:rsidRPr="006C1207" w:rsidRDefault="00512A5A" w:rsidP="003B4A08">
            <w:pPr>
              <w:tabs>
                <w:tab w:val="left" w:pos="3828"/>
              </w:tabs>
              <w:jc w:val="both"/>
              <w:rPr>
                <w:color w:val="000000"/>
                <w:sz w:val="20"/>
                <w:szCs w:val="20"/>
              </w:rPr>
            </w:pPr>
          </w:p>
        </w:tc>
      </w:tr>
      <w:tr w:rsidR="00A20471" w:rsidRPr="006C1207" w14:paraId="248269C6" w14:textId="77777777" w:rsidTr="003B4A08">
        <w:trPr>
          <w:trHeight w:val="553"/>
        </w:trPr>
        <w:tc>
          <w:tcPr>
            <w:tcW w:w="2802" w:type="dxa"/>
            <w:shd w:val="clear" w:color="auto" w:fill="auto"/>
          </w:tcPr>
          <w:p w14:paraId="383B4D99" w14:textId="77777777" w:rsidR="00A20471" w:rsidRPr="006C1207" w:rsidRDefault="00A20471" w:rsidP="003B4A08">
            <w:pPr>
              <w:tabs>
                <w:tab w:val="left" w:pos="3828"/>
              </w:tabs>
              <w:jc w:val="both"/>
              <w:rPr>
                <w:b/>
                <w:bCs/>
                <w:color w:val="000000"/>
                <w:sz w:val="20"/>
                <w:szCs w:val="20"/>
              </w:rPr>
            </w:pPr>
            <w:r w:rsidRPr="006C1207">
              <w:rPr>
                <w:b/>
                <w:bCs/>
                <w:color w:val="000000"/>
                <w:sz w:val="20"/>
                <w:szCs w:val="20"/>
              </w:rPr>
              <w:lastRenderedPageBreak/>
              <w:t>Excellence:</w:t>
            </w:r>
          </w:p>
        </w:tc>
        <w:tc>
          <w:tcPr>
            <w:tcW w:w="7052" w:type="dxa"/>
            <w:shd w:val="clear" w:color="auto" w:fill="auto"/>
          </w:tcPr>
          <w:p w14:paraId="561CA8BE" w14:textId="77777777" w:rsidR="00A20471" w:rsidRPr="006C1207" w:rsidRDefault="00512A5A" w:rsidP="003B4A08">
            <w:pPr>
              <w:tabs>
                <w:tab w:val="left" w:pos="3828"/>
              </w:tabs>
              <w:jc w:val="both"/>
              <w:rPr>
                <w:color w:val="000000"/>
                <w:sz w:val="20"/>
                <w:szCs w:val="20"/>
              </w:rPr>
            </w:pPr>
            <w:r w:rsidRPr="00512A5A">
              <w:rPr>
                <w:color w:val="000000"/>
                <w:sz w:val="20"/>
                <w:szCs w:val="20"/>
              </w:rPr>
              <w:t>We complete and promote work of the highest standard.  We challenge the normal way of doing things to ensure continuous improvement and we seek consumer input to represent the diversity of our community</w:t>
            </w:r>
            <w:r>
              <w:rPr>
                <w:color w:val="000000"/>
                <w:sz w:val="20"/>
                <w:szCs w:val="20"/>
              </w:rPr>
              <w:t xml:space="preserve">. </w:t>
            </w:r>
          </w:p>
        </w:tc>
      </w:tr>
    </w:tbl>
    <w:p w14:paraId="3A20A839" w14:textId="77777777" w:rsidR="007F49BC" w:rsidRPr="00641D2D" w:rsidRDefault="007F49BC" w:rsidP="005C727E">
      <w:pPr>
        <w:autoSpaceDE w:val="0"/>
        <w:autoSpaceDN w:val="0"/>
        <w:adjustRightInd w:val="0"/>
        <w:spacing w:before="240"/>
        <w:ind w:left="-142"/>
        <w:jc w:val="both"/>
        <w:rPr>
          <w:b/>
          <w:bCs/>
          <w:color w:val="000000"/>
          <w:sz w:val="20"/>
          <w:szCs w:val="20"/>
        </w:rPr>
      </w:pPr>
      <w:r w:rsidRPr="00641D2D">
        <w:rPr>
          <w:b/>
          <w:bCs/>
          <w:color w:val="000000"/>
          <w:sz w:val="20"/>
          <w:szCs w:val="20"/>
        </w:rPr>
        <w:t>Code of Ethics</w:t>
      </w:r>
    </w:p>
    <w:p w14:paraId="11E25DA3" w14:textId="77777777" w:rsidR="007F49BC" w:rsidRDefault="007F49BC" w:rsidP="00143B01">
      <w:pPr>
        <w:autoSpaceDE w:val="0"/>
        <w:autoSpaceDN w:val="0"/>
        <w:adjustRightInd w:val="0"/>
        <w:ind w:left="-142"/>
        <w:jc w:val="both"/>
        <w:rPr>
          <w:color w:val="000000"/>
          <w:sz w:val="20"/>
          <w:szCs w:val="20"/>
        </w:rPr>
      </w:pPr>
    </w:p>
    <w:p w14:paraId="342F0245" w14:textId="77777777" w:rsidR="007F49BC" w:rsidRDefault="007F49BC" w:rsidP="00143B01">
      <w:pPr>
        <w:autoSpaceDE w:val="0"/>
        <w:autoSpaceDN w:val="0"/>
        <w:adjustRightInd w:val="0"/>
        <w:ind w:left="-142"/>
        <w:jc w:val="both"/>
        <w:rPr>
          <w:sz w:val="20"/>
          <w:szCs w:val="20"/>
        </w:rPr>
      </w:pPr>
      <w:r w:rsidRPr="004F5ACE">
        <w:rPr>
          <w:sz w:val="20"/>
          <w:szCs w:val="20"/>
        </w:rPr>
        <w:t xml:space="preserve">The </w:t>
      </w:r>
      <w:r w:rsidRPr="004F5ACE">
        <w:rPr>
          <w:i/>
          <w:iCs/>
          <w:sz w:val="20"/>
          <w:szCs w:val="20"/>
        </w:rPr>
        <w:t xml:space="preserve">Code of Ethics for the South Australian Public Sector </w:t>
      </w:r>
      <w:r w:rsidRPr="004F5ACE">
        <w:rPr>
          <w:sz w:val="20"/>
          <w:szCs w:val="20"/>
        </w:rPr>
        <w:t xml:space="preserve">provides an ethical framework for the public sector </w:t>
      </w:r>
      <w:r>
        <w:rPr>
          <w:sz w:val="20"/>
          <w:szCs w:val="20"/>
        </w:rPr>
        <w:t>and applies to all public service</w:t>
      </w:r>
      <w:r w:rsidRPr="004F5ACE">
        <w:rPr>
          <w:sz w:val="20"/>
          <w:szCs w:val="20"/>
        </w:rPr>
        <w:t xml:space="preserve"> employees</w:t>
      </w:r>
      <w:r w:rsidR="00E67BF5">
        <w:rPr>
          <w:sz w:val="20"/>
          <w:szCs w:val="20"/>
        </w:rPr>
        <w:t>.</w:t>
      </w:r>
    </w:p>
    <w:p w14:paraId="0A76D28F" w14:textId="77777777" w:rsidR="007F49BC" w:rsidRPr="008509D9" w:rsidRDefault="007F49BC" w:rsidP="00143B01">
      <w:pPr>
        <w:numPr>
          <w:ilvl w:val="0"/>
          <w:numId w:val="1"/>
        </w:numPr>
        <w:tabs>
          <w:tab w:val="clear" w:pos="360"/>
        </w:tabs>
        <w:ind w:left="284" w:hanging="284"/>
        <w:jc w:val="both"/>
        <w:rPr>
          <w:color w:val="000000"/>
          <w:sz w:val="20"/>
          <w:szCs w:val="20"/>
        </w:rPr>
      </w:pPr>
      <w:r w:rsidRPr="008509D9">
        <w:rPr>
          <w:color w:val="000000"/>
          <w:sz w:val="20"/>
          <w:szCs w:val="20"/>
        </w:rPr>
        <w:t>Democratic Values - Helping the government, under the law to serve the people of South Australia.</w:t>
      </w:r>
    </w:p>
    <w:p w14:paraId="0B7861FD" w14:textId="77777777" w:rsidR="007F49BC" w:rsidRPr="008509D9" w:rsidRDefault="007F49BC" w:rsidP="00143B01">
      <w:pPr>
        <w:numPr>
          <w:ilvl w:val="0"/>
          <w:numId w:val="1"/>
        </w:numPr>
        <w:tabs>
          <w:tab w:val="clear" w:pos="360"/>
        </w:tabs>
        <w:ind w:left="284" w:hanging="284"/>
        <w:jc w:val="both"/>
        <w:rPr>
          <w:color w:val="000000"/>
          <w:sz w:val="20"/>
          <w:szCs w:val="20"/>
        </w:rPr>
      </w:pPr>
      <w:r w:rsidRPr="008509D9">
        <w:rPr>
          <w:color w:val="000000"/>
          <w:sz w:val="20"/>
          <w:szCs w:val="20"/>
        </w:rPr>
        <w:t>Service, Respect and Courtesy - Serving the people of South Australia.</w:t>
      </w:r>
    </w:p>
    <w:p w14:paraId="2453D691" w14:textId="77777777" w:rsidR="007F49BC" w:rsidRPr="008509D9" w:rsidRDefault="007F49BC" w:rsidP="00143B01">
      <w:pPr>
        <w:numPr>
          <w:ilvl w:val="0"/>
          <w:numId w:val="1"/>
        </w:numPr>
        <w:tabs>
          <w:tab w:val="clear" w:pos="360"/>
        </w:tabs>
        <w:ind w:left="284" w:hanging="284"/>
        <w:jc w:val="both"/>
        <w:rPr>
          <w:color w:val="000000"/>
          <w:sz w:val="20"/>
          <w:szCs w:val="20"/>
        </w:rPr>
      </w:pPr>
      <w:r w:rsidRPr="008509D9">
        <w:rPr>
          <w:color w:val="000000"/>
          <w:sz w:val="20"/>
          <w:szCs w:val="20"/>
        </w:rPr>
        <w:t xml:space="preserve">Honesty and Integrity- </w:t>
      </w:r>
      <w:proofErr w:type="gramStart"/>
      <w:r w:rsidRPr="008509D9">
        <w:rPr>
          <w:color w:val="000000"/>
          <w:sz w:val="20"/>
          <w:szCs w:val="20"/>
        </w:rPr>
        <w:t>Acting at all times</w:t>
      </w:r>
      <w:proofErr w:type="gramEnd"/>
      <w:r w:rsidRPr="008509D9">
        <w:rPr>
          <w:color w:val="000000"/>
          <w:sz w:val="20"/>
          <w:szCs w:val="20"/>
        </w:rPr>
        <w:t xml:space="preserve"> in such a way as to uphold the public trust.</w:t>
      </w:r>
    </w:p>
    <w:p w14:paraId="3F5B403C" w14:textId="77777777" w:rsidR="005C727E" w:rsidRPr="005C727E" w:rsidRDefault="007F49BC" w:rsidP="005C727E">
      <w:pPr>
        <w:numPr>
          <w:ilvl w:val="0"/>
          <w:numId w:val="1"/>
        </w:numPr>
        <w:tabs>
          <w:tab w:val="clear" w:pos="360"/>
        </w:tabs>
        <w:ind w:left="284" w:hanging="284"/>
        <w:jc w:val="both"/>
        <w:rPr>
          <w:color w:val="000000"/>
          <w:sz w:val="20"/>
          <w:szCs w:val="20"/>
        </w:rPr>
      </w:pPr>
      <w:r w:rsidRPr="008509D9">
        <w:rPr>
          <w:color w:val="000000"/>
          <w:sz w:val="20"/>
          <w:szCs w:val="20"/>
        </w:rPr>
        <w:t>Accountability- Holding ourselves accountable for everything we do.</w:t>
      </w:r>
    </w:p>
    <w:p w14:paraId="2ABC032F" w14:textId="77777777" w:rsidR="007F49BC" w:rsidRDefault="007F49BC" w:rsidP="00143B01">
      <w:pPr>
        <w:numPr>
          <w:ilvl w:val="0"/>
          <w:numId w:val="1"/>
        </w:numPr>
        <w:tabs>
          <w:tab w:val="clear" w:pos="360"/>
        </w:tabs>
        <w:ind w:left="284" w:hanging="284"/>
        <w:jc w:val="both"/>
        <w:rPr>
          <w:color w:val="000000"/>
          <w:sz w:val="20"/>
          <w:szCs w:val="20"/>
        </w:rPr>
      </w:pPr>
      <w:r w:rsidRPr="008509D9">
        <w:rPr>
          <w:color w:val="000000"/>
          <w:sz w:val="20"/>
          <w:szCs w:val="20"/>
        </w:rPr>
        <w:t>Professional Conduct Standards- Exhibiting the highest standards of professional conduct.</w:t>
      </w:r>
    </w:p>
    <w:p w14:paraId="09D2DD32" w14:textId="77777777" w:rsidR="005C727E" w:rsidRDefault="005C727E" w:rsidP="005C727E">
      <w:pPr>
        <w:pStyle w:val="ListParagraph"/>
        <w:ind w:left="0"/>
        <w:rPr>
          <w:rFonts w:ascii="Arial" w:eastAsia="Times New Roman" w:hAnsi="Arial" w:cs="Arial"/>
          <w:sz w:val="20"/>
          <w:szCs w:val="20"/>
        </w:rPr>
      </w:pPr>
    </w:p>
    <w:p w14:paraId="797C86B3" w14:textId="77777777" w:rsidR="005C727E" w:rsidRPr="00E67BF5" w:rsidRDefault="005C727E" w:rsidP="00DF3751">
      <w:pPr>
        <w:pStyle w:val="ListParagraph"/>
        <w:ind w:left="-142"/>
        <w:jc w:val="both"/>
        <w:rPr>
          <w:rFonts w:ascii="Arial" w:eastAsia="Times New Roman" w:hAnsi="Arial" w:cs="Arial"/>
          <w:sz w:val="20"/>
          <w:szCs w:val="20"/>
        </w:rPr>
      </w:pPr>
      <w:r w:rsidRPr="00E67BF5">
        <w:rPr>
          <w:rFonts w:ascii="Arial" w:eastAsia="Times New Roman" w:hAnsi="Arial" w:cs="Arial"/>
          <w:sz w:val="20"/>
          <w:szCs w:val="20"/>
        </w:rPr>
        <w:t xml:space="preserve">As a public sector employee, you have a responsibility to maintain ethical behaviour and professional integrity standards. It is expected that you act in accordance with the Code of </w:t>
      </w:r>
      <w:r w:rsidR="009762FA" w:rsidRPr="00E67BF5">
        <w:rPr>
          <w:rFonts w:ascii="Arial" w:eastAsia="Times New Roman" w:hAnsi="Arial" w:cs="Arial"/>
          <w:sz w:val="20"/>
          <w:szCs w:val="20"/>
        </w:rPr>
        <w:t>Ethics and</w:t>
      </w:r>
      <w:r w:rsidRPr="00E67BF5">
        <w:rPr>
          <w:rFonts w:ascii="Arial" w:eastAsia="Times New Roman" w:hAnsi="Arial" w:cs="Arial"/>
          <w:sz w:val="20"/>
          <w:szCs w:val="20"/>
        </w:rPr>
        <w:t xml:space="preserve"> contribute to a culture of integrity within SA Health.</w:t>
      </w:r>
    </w:p>
    <w:p w14:paraId="3948826E" w14:textId="77777777" w:rsidR="00696571" w:rsidRPr="00BF14ED" w:rsidRDefault="007F49BC" w:rsidP="00DF3751">
      <w:pPr>
        <w:spacing w:before="120"/>
        <w:ind w:left="-142"/>
        <w:jc w:val="both"/>
        <w:rPr>
          <w:sz w:val="20"/>
          <w:szCs w:val="20"/>
        </w:rPr>
      </w:pPr>
      <w:r w:rsidRPr="00BF14ED">
        <w:rPr>
          <w:sz w:val="20"/>
          <w:szCs w:val="20"/>
        </w:rPr>
        <w:t>The Code recognises that some public sector employees are also bound by codes of conduct relevant to their profession.</w:t>
      </w:r>
    </w:p>
    <w:p w14:paraId="2DC0841D" w14:textId="77777777" w:rsidR="00DD712E" w:rsidRDefault="00DD712E" w:rsidP="00696571">
      <w:pPr>
        <w:ind w:left="-142"/>
        <w:jc w:val="both"/>
        <w:rPr>
          <w:sz w:val="20"/>
          <w:szCs w:val="20"/>
        </w:rPr>
      </w:pPr>
    </w:p>
    <w:p w14:paraId="4D991152" w14:textId="77777777" w:rsidR="007F49BC" w:rsidRDefault="007F49BC" w:rsidP="00143B01">
      <w:pPr>
        <w:shd w:val="clear" w:color="auto" w:fill="D9D9D9"/>
        <w:ind w:left="-142"/>
        <w:rPr>
          <w:b/>
          <w:bCs/>
          <w:sz w:val="28"/>
          <w:szCs w:val="28"/>
        </w:rPr>
      </w:pPr>
      <w:r>
        <w:rPr>
          <w:b/>
          <w:bCs/>
          <w:sz w:val="28"/>
          <w:szCs w:val="28"/>
        </w:rPr>
        <w:t>Approvals</w:t>
      </w:r>
    </w:p>
    <w:p w14:paraId="043A46E4" w14:textId="77777777" w:rsidR="007F49BC" w:rsidRDefault="007F49BC" w:rsidP="00143B01">
      <w:pPr>
        <w:pStyle w:val="NormalIndent"/>
        <w:ind w:left="-142"/>
        <w:rPr>
          <w:rFonts w:ascii="Arial" w:hAnsi="Arial" w:cs="Arial"/>
          <w:sz w:val="20"/>
          <w:szCs w:val="20"/>
        </w:rPr>
      </w:pPr>
    </w:p>
    <w:p w14:paraId="4ABE52F9" w14:textId="77777777" w:rsidR="007F49BC" w:rsidRDefault="007F49BC" w:rsidP="00143B01">
      <w:pPr>
        <w:ind w:left="-142"/>
        <w:jc w:val="both"/>
        <w:rPr>
          <w:b/>
          <w:bCs/>
          <w:sz w:val="20"/>
          <w:szCs w:val="20"/>
        </w:rPr>
      </w:pPr>
      <w:r>
        <w:rPr>
          <w:b/>
          <w:bCs/>
          <w:sz w:val="20"/>
          <w:szCs w:val="20"/>
        </w:rPr>
        <w:t>Role Description Approval</w:t>
      </w:r>
    </w:p>
    <w:p w14:paraId="0281F280" w14:textId="77777777" w:rsidR="007F49BC" w:rsidRDefault="007F49BC" w:rsidP="00143B01">
      <w:pPr>
        <w:ind w:left="-142"/>
        <w:jc w:val="both"/>
        <w:rPr>
          <w:b/>
          <w:bCs/>
          <w:sz w:val="20"/>
          <w:szCs w:val="20"/>
        </w:rPr>
      </w:pPr>
    </w:p>
    <w:p w14:paraId="4E40DC62" w14:textId="77777777" w:rsidR="007F49BC" w:rsidRPr="008509D9" w:rsidRDefault="007F49BC" w:rsidP="00143B01">
      <w:pPr>
        <w:tabs>
          <w:tab w:val="left" w:pos="3828"/>
        </w:tabs>
        <w:spacing w:after="40"/>
        <w:ind w:left="-142"/>
        <w:jc w:val="both"/>
        <w:rPr>
          <w:sz w:val="20"/>
          <w:szCs w:val="20"/>
        </w:rPr>
      </w:pPr>
      <w:r>
        <w:rPr>
          <w:sz w:val="20"/>
          <w:szCs w:val="20"/>
        </w:rPr>
        <w:t>I acknowledge that the role I currently occupy has the delegated authority to authorise this document.</w:t>
      </w:r>
    </w:p>
    <w:p w14:paraId="29538B2D" w14:textId="77777777" w:rsidR="007F49BC" w:rsidRDefault="007F49BC" w:rsidP="00143B01">
      <w:pPr>
        <w:tabs>
          <w:tab w:val="left" w:pos="3828"/>
        </w:tabs>
        <w:spacing w:after="40"/>
        <w:ind w:left="-142"/>
        <w:jc w:val="both"/>
        <w:rPr>
          <w:sz w:val="20"/>
          <w:szCs w:val="20"/>
        </w:rPr>
      </w:pPr>
    </w:p>
    <w:p w14:paraId="050EF33A" w14:textId="5DAABDFA" w:rsidR="007F49BC" w:rsidRPr="008509D9" w:rsidRDefault="00016F42" w:rsidP="00016F42">
      <w:pPr>
        <w:tabs>
          <w:tab w:val="left" w:pos="993"/>
          <w:tab w:val="left" w:pos="3828"/>
        </w:tabs>
        <w:spacing w:after="40"/>
        <w:ind w:left="-142"/>
        <w:jc w:val="both"/>
        <w:rPr>
          <w:sz w:val="20"/>
          <w:szCs w:val="20"/>
        </w:rPr>
      </w:pPr>
      <w:r>
        <w:rPr>
          <w:b/>
          <w:bCs/>
          <w:noProof/>
          <w:sz w:val="20"/>
          <w:szCs w:val="20"/>
        </w:rPr>
        <w:drawing>
          <wp:anchor distT="0" distB="0" distL="114300" distR="114300" simplePos="0" relativeHeight="251659776" behindDoc="0" locked="0" layoutInCell="1" allowOverlap="1" wp14:anchorId="587544FD" wp14:editId="35938F08">
            <wp:simplePos x="0" y="0"/>
            <wp:positionH relativeFrom="column">
              <wp:posOffset>800100</wp:posOffset>
            </wp:positionH>
            <wp:positionV relativeFrom="paragraph">
              <wp:posOffset>278765</wp:posOffset>
            </wp:positionV>
            <wp:extent cx="1336348" cy="427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6348" cy="42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9BC" w:rsidRPr="00AC535C">
        <w:rPr>
          <w:b/>
          <w:bCs/>
          <w:sz w:val="20"/>
          <w:szCs w:val="20"/>
        </w:rPr>
        <w:t>Name:</w:t>
      </w:r>
      <w:r>
        <w:rPr>
          <w:b/>
          <w:bCs/>
          <w:sz w:val="20"/>
          <w:szCs w:val="20"/>
        </w:rPr>
        <w:t xml:space="preserve">  </w:t>
      </w:r>
      <w:r>
        <w:rPr>
          <w:b/>
          <w:bCs/>
          <w:sz w:val="20"/>
          <w:szCs w:val="20"/>
        </w:rPr>
        <w:tab/>
        <w:t xml:space="preserve">Mark Hancock </w:t>
      </w:r>
      <w:r w:rsidR="007F49BC">
        <w:rPr>
          <w:sz w:val="20"/>
          <w:szCs w:val="20"/>
        </w:rPr>
        <w:tab/>
      </w:r>
      <w:r w:rsidR="007F49BC">
        <w:rPr>
          <w:sz w:val="20"/>
          <w:szCs w:val="20"/>
        </w:rPr>
        <w:tab/>
      </w:r>
      <w:r w:rsidR="007F49BC">
        <w:rPr>
          <w:b/>
          <w:bCs/>
          <w:sz w:val="20"/>
          <w:szCs w:val="20"/>
        </w:rPr>
        <w:t>Role</w:t>
      </w:r>
      <w:r w:rsidR="007F49BC" w:rsidRPr="00AC535C">
        <w:rPr>
          <w:b/>
          <w:bCs/>
          <w:sz w:val="20"/>
          <w:szCs w:val="20"/>
        </w:rPr>
        <w:t xml:space="preserve"> Title:</w:t>
      </w:r>
      <w:r>
        <w:rPr>
          <w:b/>
          <w:bCs/>
          <w:sz w:val="20"/>
          <w:szCs w:val="20"/>
        </w:rPr>
        <w:tab/>
        <w:t xml:space="preserve">Directorate Manager, Regional Services </w:t>
      </w:r>
      <w:r>
        <w:rPr>
          <w:b/>
          <w:bCs/>
          <w:sz w:val="20"/>
          <w:szCs w:val="20"/>
        </w:rPr>
        <w:tab/>
      </w:r>
      <w:r w:rsidR="007F49BC" w:rsidRPr="008509D9">
        <w:rPr>
          <w:sz w:val="20"/>
          <w:szCs w:val="20"/>
        </w:rPr>
        <w:tab/>
      </w:r>
      <w:r w:rsidR="007F49BC" w:rsidRPr="008509D9">
        <w:rPr>
          <w:sz w:val="20"/>
          <w:szCs w:val="20"/>
        </w:rPr>
        <w:tab/>
      </w:r>
    </w:p>
    <w:p w14:paraId="29959C30" w14:textId="14BD3FA5" w:rsidR="007F49BC" w:rsidRPr="008509D9" w:rsidRDefault="007F49BC" w:rsidP="00143B01">
      <w:pPr>
        <w:tabs>
          <w:tab w:val="left" w:pos="3828"/>
        </w:tabs>
        <w:spacing w:after="40"/>
        <w:ind w:left="-142"/>
        <w:jc w:val="both"/>
        <w:rPr>
          <w:sz w:val="20"/>
          <w:szCs w:val="20"/>
        </w:rPr>
      </w:pPr>
      <w:r w:rsidRPr="008509D9">
        <w:rPr>
          <w:sz w:val="20"/>
          <w:szCs w:val="20"/>
        </w:rPr>
        <w:tab/>
      </w:r>
      <w:r w:rsidRPr="008509D9">
        <w:rPr>
          <w:sz w:val="20"/>
          <w:szCs w:val="20"/>
        </w:rPr>
        <w:tab/>
      </w:r>
      <w:r w:rsidRPr="008509D9">
        <w:rPr>
          <w:sz w:val="20"/>
          <w:szCs w:val="20"/>
        </w:rPr>
        <w:tab/>
      </w:r>
      <w:r w:rsidRPr="008509D9">
        <w:rPr>
          <w:sz w:val="20"/>
          <w:szCs w:val="20"/>
        </w:rPr>
        <w:tab/>
      </w:r>
    </w:p>
    <w:p w14:paraId="6B95A60A" w14:textId="7A471348" w:rsidR="007F49BC" w:rsidRDefault="007F49BC" w:rsidP="00143B01">
      <w:pPr>
        <w:tabs>
          <w:tab w:val="left" w:pos="3828"/>
        </w:tabs>
        <w:spacing w:after="40"/>
        <w:ind w:left="-142"/>
        <w:jc w:val="both"/>
        <w:rPr>
          <w:sz w:val="20"/>
          <w:szCs w:val="20"/>
        </w:rPr>
      </w:pPr>
      <w:r w:rsidRPr="00AC535C">
        <w:rPr>
          <w:b/>
          <w:bCs/>
          <w:sz w:val="20"/>
          <w:szCs w:val="20"/>
        </w:rPr>
        <w:t>Signature:</w:t>
      </w:r>
      <w:r w:rsidR="00016F42" w:rsidRPr="00016F42">
        <w:rPr>
          <w:b/>
          <w:bCs/>
          <w:noProof/>
          <w:sz w:val="20"/>
          <w:szCs w:val="20"/>
        </w:rPr>
        <w:t xml:space="preserve"> </w:t>
      </w:r>
      <w:r w:rsidR="00016F42">
        <w:rPr>
          <w:b/>
          <w:bCs/>
          <w:sz w:val="20"/>
          <w:szCs w:val="20"/>
        </w:rPr>
        <w:tab/>
      </w:r>
      <w:r>
        <w:rPr>
          <w:sz w:val="20"/>
          <w:szCs w:val="20"/>
        </w:rPr>
        <w:tab/>
      </w:r>
      <w:r w:rsidRPr="00AC535C">
        <w:rPr>
          <w:b/>
          <w:bCs/>
          <w:sz w:val="20"/>
          <w:szCs w:val="20"/>
        </w:rPr>
        <w:t>Date:</w:t>
      </w:r>
      <w:r w:rsidR="00016F42">
        <w:rPr>
          <w:b/>
          <w:bCs/>
          <w:sz w:val="20"/>
          <w:szCs w:val="20"/>
        </w:rPr>
        <w:tab/>
      </w:r>
      <w:r w:rsidR="00016F42">
        <w:rPr>
          <w:b/>
          <w:bCs/>
          <w:sz w:val="20"/>
          <w:szCs w:val="20"/>
        </w:rPr>
        <w:tab/>
        <w:t xml:space="preserve">17 October 2023 </w:t>
      </w:r>
    </w:p>
    <w:p w14:paraId="670FCE35" w14:textId="77777777" w:rsidR="007F49BC" w:rsidRDefault="007F49BC" w:rsidP="00143B01">
      <w:pPr>
        <w:tabs>
          <w:tab w:val="left" w:pos="3828"/>
        </w:tabs>
        <w:spacing w:after="40"/>
        <w:ind w:left="-142"/>
        <w:rPr>
          <w:sz w:val="20"/>
          <w:szCs w:val="20"/>
        </w:rPr>
      </w:pPr>
    </w:p>
    <w:p w14:paraId="6466BBC4" w14:textId="77777777" w:rsidR="007F49BC" w:rsidRDefault="007F49BC" w:rsidP="00143B01">
      <w:pPr>
        <w:shd w:val="clear" w:color="auto" w:fill="D9D9D9"/>
        <w:ind w:left="-142"/>
        <w:rPr>
          <w:b/>
          <w:bCs/>
          <w:sz w:val="28"/>
          <w:szCs w:val="28"/>
        </w:rPr>
      </w:pPr>
      <w:r>
        <w:rPr>
          <w:b/>
          <w:bCs/>
          <w:sz w:val="28"/>
          <w:szCs w:val="28"/>
        </w:rPr>
        <w:t>Role Acceptance</w:t>
      </w:r>
    </w:p>
    <w:p w14:paraId="543E395A" w14:textId="77777777" w:rsidR="007F49BC" w:rsidRDefault="007F49BC" w:rsidP="00143B01">
      <w:pPr>
        <w:pStyle w:val="NormalIndent"/>
        <w:ind w:left="-142"/>
        <w:rPr>
          <w:rFonts w:ascii="Arial" w:hAnsi="Arial" w:cs="Arial"/>
          <w:sz w:val="20"/>
          <w:szCs w:val="20"/>
        </w:rPr>
      </w:pPr>
    </w:p>
    <w:p w14:paraId="722B01CA" w14:textId="77777777" w:rsidR="007F49BC" w:rsidRDefault="007F49BC" w:rsidP="00143B01">
      <w:pPr>
        <w:tabs>
          <w:tab w:val="left" w:pos="3828"/>
        </w:tabs>
        <w:spacing w:after="40"/>
        <w:ind w:left="-142"/>
        <w:jc w:val="both"/>
        <w:rPr>
          <w:b/>
          <w:bCs/>
          <w:sz w:val="20"/>
          <w:szCs w:val="20"/>
        </w:rPr>
      </w:pPr>
      <w:r>
        <w:rPr>
          <w:b/>
          <w:bCs/>
          <w:sz w:val="20"/>
          <w:szCs w:val="20"/>
        </w:rPr>
        <w:t>Incumbent Acceptance</w:t>
      </w:r>
    </w:p>
    <w:p w14:paraId="76F0A940" w14:textId="77777777" w:rsidR="00E813C2" w:rsidRDefault="00E813C2" w:rsidP="00143B01">
      <w:pPr>
        <w:ind w:left="-142"/>
        <w:jc w:val="both"/>
        <w:rPr>
          <w:color w:val="000000"/>
          <w:sz w:val="20"/>
          <w:szCs w:val="20"/>
        </w:rPr>
      </w:pPr>
    </w:p>
    <w:p w14:paraId="0999FAA8" w14:textId="77777777" w:rsidR="007F49BC" w:rsidRDefault="005F3D28" w:rsidP="00143B01">
      <w:pPr>
        <w:ind w:left="-142"/>
        <w:jc w:val="both"/>
        <w:rPr>
          <w:color w:val="000000"/>
          <w:sz w:val="20"/>
          <w:szCs w:val="20"/>
        </w:rPr>
      </w:pPr>
      <w:r w:rsidRPr="005F3D28">
        <w:rPr>
          <w:color w:val="000000"/>
          <w:sz w:val="20"/>
          <w:szCs w:val="20"/>
        </w:rPr>
        <w:t>I have read and understood the responsibilities associated with role, the organisational context and the values of SA Health as outlined within this document</w:t>
      </w:r>
      <w:r w:rsidR="00160BF0">
        <w:rPr>
          <w:color w:val="000000"/>
          <w:sz w:val="20"/>
          <w:szCs w:val="20"/>
        </w:rPr>
        <w:t>.</w:t>
      </w:r>
    </w:p>
    <w:p w14:paraId="7331C2FD" w14:textId="77777777" w:rsidR="00B37127" w:rsidRPr="005F3D28" w:rsidRDefault="00B37127" w:rsidP="00143B01">
      <w:pPr>
        <w:ind w:left="-142"/>
        <w:jc w:val="both"/>
        <w:rPr>
          <w:color w:val="000000"/>
          <w:sz w:val="20"/>
          <w:szCs w:val="20"/>
        </w:rPr>
      </w:pPr>
    </w:p>
    <w:p w14:paraId="57125A72" w14:textId="77777777" w:rsidR="007F49BC" w:rsidRPr="00B37127" w:rsidRDefault="007F49BC" w:rsidP="00B37127">
      <w:pPr>
        <w:ind w:left="-142"/>
        <w:jc w:val="both"/>
        <w:rPr>
          <w:color w:val="000000"/>
          <w:sz w:val="20"/>
          <w:szCs w:val="20"/>
        </w:rPr>
      </w:pPr>
      <w:r w:rsidRPr="00AC535C">
        <w:rPr>
          <w:b/>
          <w:bCs/>
          <w:sz w:val="20"/>
          <w:szCs w:val="20"/>
        </w:rPr>
        <w:t>Name:</w:t>
      </w:r>
      <w:r w:rsidRPr="00AC535C">
        <w:rPr>
          <w:b/>
          <w:bCs/>
          <w:sz w:val="20"/>
          <w:szCs w:val="20"/>
        </w:rPr>
        <w:tab/>
      </w:r>
      <w:r>
        <w:rPr>
          <w:sz w:val="20"/>
          <w:szCs w:val="20"/>
        </w:rPr>
        <w:tab/>
      </w:r>
      <w:r>
        <w:rPr>
          <w:sz w:val="20"/>
          <w:szCs w:val="20"/>
        </w:rPr>
        <w:tab/>
      </w:r>
      <w:r>
        <w:rPr>
          <w:sz w:val="20"/>
          <w:szCs w:val="20"/>
        </w:rPr>
        <w:tab/>
      </w:r>
      <w:r w:rsidRPr="00AC535C">
        <w:rPr>
          <w:b/>
          <w:bCs/>
          <w:color w:val="000000"/>
          <w:sz w:val="20"/>
          <w:szCs w:val="20"/>
        </w:rPr>
        <w:t>Signature:</w:t>
      </w:r>
      <w:r>
        <w:rPr>
          <w:color w:val="000000"/>
          <w:sz w:val="20"/>
          <w:szCs w:val="20"/>
        </w:rPr>
        <w:t xml:space="preserve"> </w:t>
      </w:r>
      <w:r>
        <w:rPr>
          <w:color w:val="000000"/>
          <w:sz w:val="20"/>
          <w:szCs w:val="20"/>
        </w:rPr>
        <w:tab/>
      </w:r>
      <w:r>
        <w:rPr>
          <w:color w:val="000000"/>
          <w:sz w:val="20"/>
          <w:szCs w:val="20"/>
        </w:rPr>
        <w:tab/>
      </w:r>
      <w:r w:rsidR="00B37127">
        <w:rPr>
          <w:color w:val="000000"/>
          <w:sz w:val="20"/>
          <w:szCs w:val="20"/>
        </w:rPr>
        <w:tab/>
      </w:r>
      <w:r w:rsidR="00B37127">
        <w:rPr>
          <w:color w:val="000000"/>
          <w:sz w:val="20"/>
          <w:szCs w:val="20"/>
        </w:rPr>
        <w:tab/>
      </w:r>
      <w:r w:rsidR="00B37127">
        <w:rPr>
          <w:color w:val="000000"/>
          <w:sz w:val="20"/>
          <w:szCs w:val="20"/>
        </w:rPr>
        <w:tab/>
      </w:r>
      <w:r>
        <w:rPr>
          <w:b/>
          <w:bCs/>
          <w:color w:val="000000"/>
          <w:sz w:val="20"/>
          <w:szCs w:val="20"/>
        </w:rPr>
        <w:t>Date:</w:t>
      </w:r>
    </w:p>
    <w:p w14:paraId="7624AF09" w14:textId="77777777" w:rsidR="0069237E" w:rsidRDefault="0069237E" w:rsidP="003A50FC">
      <w:pPr>
        <w:tabs>
          <w:tab w:val="left" w:pos="3828"/>
        </w:tabs>
        <w:spacing w:after="40"/>
        <w:jc w:val="both"/>
      </w:pPr>
    </w:p>
    <w:p w14:paraId="785BF47C" w14:textId="77777777" w:rsidR="00DF3751" w:rsidRDefault="00DF3751" w:rsidP="003A50FC">
      <w:pPr>
        <w:tabs>
          <w:tab w:val="left" w:pos="3828"/>
        </w:tabs>
        <w:spacing w:after="40"/>
        <w:jc w:val="both"/>
      </w:pPr>
    </w:p>
    <w:p w14:paraId="7ABF41F0" w14:textId="77777777" w:rsidR="00DF3751" w:rsidRDefault="00DF3751" w:rsidP="003A50FC">
      <w:pPr>
        <w:tabs>
          <w:tab w:val="left" w:pos="3828"/>
        </w:tabs>
        <w:spacing w:after="40"/>
        <w:jc w:val="both"/>
      </w:pPr>
    </w:p>
    <w:p w14:paraId="16518EFF" w14:textId="77777777" w:rsidR="00DF3751" w:rsidRPr="00B37127" w:rsidRDefault="00DF3751" w:rsidP="00DF3751">
      <w:pPr>
        <w:tabs>
          <w:tab w:val="left" w:pos="3828"/>
        </w:tabs>
        <w:spacing w:after="40"/>
        <w:ind w:left="-142"/>
        <w:jc w:val="both"/>
        <w:rPr>
          <w:b/>
          <w:bCs/>
          <w:sz w:val="18"/>
          <w:szCs w:val="18"/>
        </w:rPr>
      </w:pPr>
      <w:r w:rsidRPr="00B37127">
        <w:rPr>
          <w:b/>
          <w:bCs/>
          <w:sz w:val="18"/>
          <w:szCs w:val="18"/>
        </w:rPr>
        <w:t>Version control and change history</w:t>
      </w:r>
    </w:p>
    <w:tbl>
      <w:tblPr>
        <w:tblW w:w="9640" w:type="dxa"/>
        <w:tblInd w:w="-3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993"/>
        <w:gridCol w:w="1559"/>
        <w:gridCol w:w="1418"/>
        <w:gridCol w:w="5670"/>
      </w:tblGrid>
      <w:tr w:rsidR="00DF3751" w14:paraId="59B1CBB0" w14:textId="77777777" w:rsidTr="00AD71A6">
        <w:tc>
          <w:tcPr>
            <w:tcW w:w="993" w:type="dxa"/>
            <w:tcBorders>
              <w:top w:val="single" w:sz="4" w:space="0" w:color="D9D9D9"/>
              <w:left w:val="single" w:sz="4" w:space="0" w:color="D9D9D9"/>
              <w:bottom w:val="single" w:sz="4" w:space="0" w:color="D9D9D9"/>
              <w:right w:val="single" w:sz="4" w:space="0" w:color="D9D9D9"/>
            </w:tcBorders>
            <w:hideMark/>
          </w:tcPr>
          <w:p w14:paraId="51E79B63" w14:textId="77777777" w:rsidR="00DF3751" w:rsidRDefault="00DF3751" w:rsidP="00AD71A6">
            <w:pPr>
              <w:pStyle w:val="SAH-Subhead3"/>
              <w:spacing w:before="40" w:after="40" w:line="240" w:lineRule="auto"/>
              <w:ind w:firstLine="176"/>
              <w:rPr>
                <w:bCs/>
                <w:sz w:val="16"/>
                <w:szCs w:val="16"/>
              </w:rPr>
            </w:pPr>
            <w:r>
              <w:rPr>
                <w:bCs/>
                <w:sz w:val="16"/>
                <w:szCs w:val="16"/>
              </w:rPr>
              <w:t>Version</w:t>
            </w:r>
          </w:p>
        </w:tc>
        <w:tc>
          <w:tcPr>
            <w:tcW w:w="1559" w:type="dxa"/>
            <w:tcBorders>
              <w:top w:val="single" w:sz="4" w:space="0" w:color="D9D9D9"/>
              <w:left w:val="single" w:sz="4" w:space="0" w:color="D9D9D9"/>
              <w:bottom w:val="single" w:sz="4" w:space="0" w:color="D9D9D9"/>
              <w:right w:val="single" w:sz="4" w:space="0" w:color="D9D9D9"/>
            </w:tcBorders>
            <w:hideMark/>
          </w:tcPr>
          <w:p w14:paraId="3D40FB22" w14:textId="77777777" w:rsidR="00DF3751" w:rsidRDefault="00DF3751" w:rsidP="00AD71A6">
            <w:pPr>
              <w:pStyle w:val="SAH-Subhead3"/>
              <w:spacing w:before="40" w:after="40" w:line="240" w:lineRule="auto"/>
              <w:ind w:firstLine="176"/>
              <w:rPr>
                <w:bCs/>
                <w:sz w:val="16"/>
                <w:szCs w:val="16"/>
              </w:rPr>
            </w:pPr>
            <w:r>
              <w:rPr>
                <w:bCs/>
                <w:sz w:val="16"/>
                <w:szCs w:val="16"/>
              </w:rPr>
              <w:t>Date from</w:t>
            </w:r>
          </w:p>
        </w:tc>
        <w:tc>
          <w:tcPr>
            <w:tcW w:w="1418" w:type="dxa"/>
            <w:tcBorders>
              <w:top w:val="single" w:sz="4" w:space="0" w:color="D9D9D9"/>
              <w:left w:val="single" w:sz="4" w:space="0" w:color="D9D9D9"/>
              <w:bottom w:val="single" w:sz="4" w:space="0" w:color="D9D9D9"/>
              <w:right w:val="single" w:sz="4" w:space="0" w:color="D9D9D9"/>
            </w:tcBorders>
            <w:hideMark/>
          </w:tcPr>
          <w:p w14:paraId="00EF1CD9" w14:textId="77777777" w:rsidR="00DF3751" w:rsidRDefault="00DF3751" w:rsidP="00AD71A6">
            <w:pPr>
              <w:pStyle w:val="SAH-Subhead3"/>
              <w:spacing w:before="40" w:after="40" w:line="240" w:lineRule="auto"/>
              <w:ind w:firstLine="176"/>
              <w:rPr>
                <w:bCs/>
                <w:sz w:val="16"/>
                <w:szCs w:val="16"/>
              </w:rPr>
            </w:pPr>
            <w:r>
              <w:rPr>
                <w:bCs/>
                <w:sz w:val="16"/>
                <w:szCs w:val="16"/>
              </w:rPr>
              <w:t>Date to</w:t>
            </w:r>
          </w:p>
        </w:tc>
        <w:tc>
          <w:tcPr>
            <w:tcW w:w="5670" w:type="dxa"/>
            <w:tcBorders>
              <w:top w:val="single" w:sz="4" w:space="0" w:color="D9D9D9"/>
              <w:left w:val="single" w:sz="4" w:space="0" w:color="D9D9D9"/>
              <w:bottom w:val="single" w:sz="4" w:space="0" w:color="D9D9D9"/>
              <w:right w:val="single" w:sz="4" w:space="0" w:color="D9D9D9"/>
            </w:tcBorders>
            <w:hideMark/>
          </w:tcPr>
          <w:p w14:paraId="70326DF9" w14:textId="77777777" w:rsidR="00DF3751" w:rsidRDefault="00DF3751" w:rsidP="00AD71A6">
            <w:pPr>
              <w:pStyle w:val="SAH-Subhead3"/>
              <w:spacing w:before="40" w:after="40" w:line="240" w:lineRule="auto"/>
              <w:ind w:firstLine="176"/>
              <w:rPr>
                <w:bCs/>
                <w:sz w:val="16"/>
                <w:szCs w:val="16"/>
              </w:rPr>
            </w:pPr>
            <w:r>
              <w:rPr>
                <w:bCs/>
                <w:sz w:val="16"/>
                <w:szCs w:val="16"/>
              </w:rPr>
              <w:t>Amendment</w:t>
            </w:r>
          </w:p>
        </w:tc>
      </w:tr>
      <w:tr w:rsidR="00DF3751" w14:paraId="2C241DF4" w14:textId="77777777" w:rsidTr="00AD71A6">
        <w:tc>
          <w:tcPr>
            <w:tcW w:w="993" w:type="dxa"/>
            <w:tcBorders>
              <w:top w:val="single" w:sz="4" w:space="0" w:color="D9D9D9"/>
              <w:left w:val="single" w:sz="4" w:space="0" w:color="D9D9D9"/>
              <w:bottom w:val="single" w:sz="4" w:space="0" w:color="D9D9D9"/>
              <w:right w:val="single" w:sz="4" w:space="0" w:color="D9D9D9"/>
            </w:tcBorders>
          </w:tcPr>
          <w:p w14:paraId="14E0096A" w14:textId="77777777" w:rsidR="00DF3751" w:rsidRDefault="00DF3751" w:rsidP="00AD71A6">
            <w:pPr>
              <w:pStyle w:val="SAH-Subhead3"/>
              <w:spacing w:before="40" w:after="40" w:line="240" w:lineRule="auto"/>
              <w:ind w:firstLine="176"/>
              <w:rPr>
                <w:b w:val="0"/>
                <w:bCs/>
                <w:sz w:val="16"/>
                <w:szCs w:val="16"/>
              </w:rPr>
            </w:pPr>
            <w:r>
              <w:rPr>
                <w:b w:val="0"/>
                <w:bCs/>
                <w:sz w:val="16"/>
                <w:szCs w:val="16"/>
              </w:rPr>
              <w:t>V1</w:t>
            </w:r>
          </w:p>
        </w:tc>
        <w:tc>
          <w:tcPr>
            <w:tcW w:w="1559" w:type="dxa"/>
            <w:tcBorders>
              <w:top w:val="single" w:sz="4" w:space="0" w:color="D9D9D9"/>
              <w:left w:val="single" w:sz="4" w:space="0" w:color="D9D9D9"/>
              <w:bottom w:val="single" w:sz="4" w:space="0" w:color="D9D9D9"/>
              <w:right w:val="single" w:sz="4" w:space="0" w:color="D9D9D9"/>
            </w:tcBorders>
          </w:tcPr>
          <w:p w14:paraId="71D5DF40" w14:textId="77777777" w:rsidR="00DF3751" w:rsidRDefault="00DF3751" w:rsidP="00AD71A6">
            <w:pPr>
              <w:pStyle w:val="SAH-Subhead3"/>
              <w:spacing w:before="40" w:after="40" w:line="240" w:lineRule="auto"/>
              <w:ind w:firstLine="176"/>
              <w:rPr>
                <w:b w:val="0"/>
                <w:bCs/>
                <w:sz w:val="16"/>
                <w:szCs w:val="16"/>
              </w:rPr>
            </w:pPr>
            <w:r>
              <w:rPr>
                <w:b w:val="0"/>
                <w:bCs/>
                <w:sz w:val="16"/>
                <w:szCs w:val="16"/>
              </w:rPr>
              <w:t>10/01/2023</w:t>
            </w:r>
          </w:p>
        </w:tc>
        <w:tc>
          <w:tcPr>
            <w:tcW w:w="1418" w:type="dxa"/>
            <w:tcBorders>
              <w:top w:val="single" w:sz="4" w:space="0" w:color="D9D9D9"/>
              <w:left w:val="single" w:sz="4" w:space="0" w:color="D9D9D9"/>
              <w:bottom w:val="single" w:sz="4" w:space="0" w:color="D9D9D9"/>
              <w:right w:val="single" w:sz="4" w:space="0" w:color="D9D9D9"/>
            </w:tcBorders>
          </w:tcPr>
          <w:p w14:paraId="34E29FD9" w14:textId="77777777" w:rsidR="00DF3751" w:rsidRDefault="00DF3751" w:rsidP="00AD71A6">
            <w:pPr>
              <w:pStyle w:val="SAH-Subhead3"/>
              <w:spacing w:before="40" w:after="40" w:line="240" w:lineRule="auto"/>
              <w:ind w:firstLine="176"/>
              <w:rPr>
                <w:b w:val="0"/>
                <w:bCs/>
                <w:sz w:val="16"/>
                <w:szCs w:val="16"/>
              </w:rPr>
            </w:pPr>
          </w:p>
        </w:tc>
        <w:tc>
          <w:tcPr>
            <w:tcW w:w="5670" w:type="dxa"/>
            <w:tcBorders>
              <w:top w:val="single" w:sz="4" w:space="0" w:color="D9D9D9"/>
              <w:left w:val="single" w:sz="4" w:space="0" w:color="D9D9D9"/>
              <w:bottom w:val="single" w:sz="4" w:space="0" w:color="D9D9D9"/>
              <w:right w:val="single" w:sz="4" w:space="0" w:color="D9D9D9"/>
            </w:tcBorders>
          </w:tcPr>
          <w:p w14:paraId="751B1C93" w14:textId="77777777" w:rsidR="00DF3751" w:rsidRDefault="00DF3751" w:rsidP="00AD71A6">
            <w:pPr>
              <w:pStyle w:val="SAH-Subhead3"/>
              <w:spacing w:before="40" w:after="40" w:line="240" w:lineRule="auto"/>
              <w:ind w:firstLine="33"/>
              <w:rPr>
                <w:b w:val="0"/>
                <w:bCs/>
                <w:sz w:val="16"/>
                <w:szCs w:val="16"/>
              </w:rPr>
            </w:pPr>
            <w:r>
              <w:rPr>
                <w:b w:val="0"/>
                <w:bCs/>
                <w:sz w:val="16"/>
                <w:szCs w:val="16"/>
              </w:rPr>
              <w:t>Original SCSS version.</w:t>
            </w:r>
          </w:p>
        </w:tc>
      </w:tr>
      <w:tr w:rsidR="008750A0" w14:paraId="37A57F13" w14:textId="77777777" w:rsidTr="00AD71A6">
        <w:tc>
          <w:tcPr>
            <w:tcW w:w="993" w:type="dxa"/>
            <w:tcBorders>
              <w:top w:val="single" w:sz="4" w:space="0" w:color="D9D9D9"/>
              <w:left w:val="single" w:sz="4" w:space="0" w:color="D9D9D9"/>
              <w:bottom w:val="single" w:sz="4" w:space="0" w:color="D9D9D9"/>
              <w:right w:val="single" w:sz="4" w:space="0" w:color="D9D9D9"/>
            </w:tcBorders>
          </w:tcPr>
          <w:p w14:paraId="55313884" w14:textId="615395DB" w:rsidR="008750A0" w:rsidRDefault="008750A0" w:rsidP="00AD71A6">
            <w:pPr>
              <w:pStyle w:val="SAH-Subhead3"/>
              <w:spacing w:before="40" w:after="40" w:line="240" w:lineRule="auto"/>
              <w:ind w:firstLine="176"/>
              <w:rPr>
                <w:b w:val="0"/>
                <w:bCs/>
                <w:sz w:val="16"/>
                <w:szCs w:val="16"/>
              </w:rPr>
            </w:pPr>
            <w:r>
              <w:rPr>
                <w:b w:val="0"/>
                <w:bCs/>
                <w:sz w:val="16"/>
                <w:szCs w:val="16"/>
              </w:rPr>
              <w:t>V2</w:t>
            </w:r>
          </w:p>
        </w:tc>
        <w:tc>
          <w:tcPr>
            <w:tcW w:w="1559" w:type="dxa"/>
            <w:tcBorders>
              <w:top w:val="single" w:sz="4" w:space="0" w:color="D9D9D9"/>
              <w:left w:val="single" w:sz="4" w:space="0" w:color="D9D9D9"/>
              <w:bottom w:val="single" w:sz="4" w:space="0" w:color="D9D9D9"/>
              <w:right w:val="single" w:sz="4" w:space="0" w:color="D9D9D9"/>
            </w:tcBorders>
          </w:tcPr>
          <w:p w14:paraId="5C51F1D9" w14:textId="7A37E461" w:rsidR="008750A0" w:rsidRDefault="008750A0" w:rsidP="00AD71A6">
            <w:pPr>
              <w:pStyle w:val="SAH-Subhead3"/>
              <w:spacing w:before="40" w:after="40" w:line="240" w:lineRule="auto"/>
              <w:ind w:firstLine="176"/>
              <w:rPr>
                <w:b w:val="0"/>
                <w:bCs/>
                <w:sz w:val="16"/>
                <w:szCs w:val="16"/>
              </w:rPr>
            </w:pPr>
            <w:r>
              <w:rPr>
                <w:b w:val="0"/>
                <w:bCs/>
                <w:sz w:val="16"/>
                <w:szCs w:val="16"/>
              </w:rPr>
              <w:t>18/03/2024</w:t>
            </w:r>
          </w:p>
        </w:tc>
        <w:tc>
          <w:tcPr>
            <w:tcW w:w="1418" w:type="dxa"/>
            <w:tcBorders>
              <w:top w:val="single" w:sz="4" w:space="0" w:color="D9D9D9"/>
              <w:left w:val="single" w:sz="4" w:space="0" w:color="D9D9D9"/>
              <w:bottom w:val="single" w:sz="4" w:space="0" w:color="D9D9D9"/>
              <w:right w:val="single" w:sz="4" w:space="0" w:color="D9D9D9"/>
            </w:tcBorders>
          </w:tcPr>
          <w:p w14:paraId="4EB80020" w14:textId="77777777" w:rsidR="008750A0" w:rsidRDefault="008750A0" w:rsidP="00AD71A6">
            <w:pPr>
              <w:pStyle w:val="SAH-Subhead3"/>
              <w:spacing w:before="40" w:after="40" w:line="240" w:lineRule="auto"/>
              <w:ind w:firstLine="176"/>
              <w:rPr>
                <w:b w:val="0"/>
                <w:bCs/>
                <w:sz w:val="16"/>
                <w:szCs w:val="16"/>
              </w:rPr>
            </w:pPr>
          </w:p>
        </w:tc>
        <w:tc>
          <w:tcPr>
            <w:tcW w:w="5670" w:type="dxa"/>
            <w:tcBorders>
              <w:top w:val="single" w:sz="4" w:space="0" w:color="D9D9D9"/>
              <w:left w:val="single" w:sz="4" w:space="0" w:color="D9D9D9"/>
              <w:bottom w:val="single" w:sz="4" w:space="0" w:color="D9D9D9"/>
              <w:right w:val="single" w:sz="4" w:space="0" w:color="D9D9D9"/>
            </w:tcBorders>
          </w:tcPr>
          <w:p w14:paraId="03E9B3DB" w14:textId="4D4156B2" w:rsidR="008750A0" w:rsidRPr="008750A0" w:rsidRDefault="008750A0" w:rsidP="00AD71A6">
            <w:pPr>
              <w:pStyle w:val="SAH-Subhead3"/>
              <w:spacing w:before="40" w:after="40" w:line="240" w:lineRule="auto"/>
              <w:ind w:firstLine="33"/>
              <w:rPr>
                <w:b w:val="0"/>
                <w:bCs/>
                <w:sz w:val="16"/>
                <w:szCs w:val="16"/>
              </w:rPr>
            </w:pPr>
            <w:r w:rsidRPr="008750A0">
              <w:rPr>
                <w:rFonts w:eastAsia="Times New Roman"/>
                <w:b w:val="0"/>
                <w:bCs/>
                <w:sz w:val="16"/>
                <w:szCs w:val="16"/>
              </w:rPr>
              <w:t>Must reside within 30 minutes of the laboratory for after hours on-call response.</w:t>
            </w:r>
          </w:p>
        </w:tc>
      </w:tr>
    </w:tbl>
    <w:p w14:paraId="009DD882" w14:textId="77777777" w:rsidR="00DF3751" w:rsidRPr="00AC535C" w:rsidRDefault="00DF3751" w:rsidP="00DF3751">
      <w:pPr>
        <w:tabs>
          <w:tab w:val="left" w:pos="3828"/>
        </w:tabs>
        <w:spacing w:after="40"/>
        <w:ind w:left="-142"/>
        <w:jc w:val="both"/>
      </w:pPr>
    </w:p>
    <w:sectPr w:rsidR="00DF3751" w:rsidRPr="00AC535C" w:rsidSect="005C727E">
      <w:pgSz w:w="11906" w:h="16838"/>
      <w:pgMar w:top="851" w:right="851" w:bottom="851" w:left="1418" w:header="624"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EE091" w14:textId="77777777" w:rsidR="00903158" w:rsidRDefault="00903158">
      <w:r>
        <w:separator/>
      </w:r>
    </w:p>
  </w:endnote>
  <w:endnote w:type="continuationSeparator" w:id="0">
    <w:p w14:paraId="2AAF599E" w14:textId="77777777" w:rsidR="00903158" w:rsidRDefault="0090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DB7D" w14:textId="77777777" w:rsidR="0031626E" w:rsidRPr="00160BF0" w:rsidRDefault="00C9312A">
    <w:pPr>
      <w:pStyle w:val="Footer"/>
      <w:rPr>
        <w:rFonts w:ascii="Arial" w:hAnsi="Arial" w:cs="Arial"/>
        <w:color w:val="808080"/>
        <w:sz w:val="16"/>
        <w:szCs w:val="16"/>
      </w:rPr>
    </w:pPr>
    <w:r w:rsidRPr="00160BF0">
      <w:rPr>
        <w:rFonts w:ascii="Arial" w:hAnsi="Arial" w:cs="Arial"/>
        <w:color w:val="808080"/>
        <w:sz w:val="16"/>
        <w:szCs w:val="16"/>
      </w:rPr>
      <w:t>For Official Use Only – I1-A1</w:t>
    </w:r>
    <w:r w:rsidRPr="00160BF0">
      <w:rPr>
        <w:rFonts w:ascii="Arial" w:hAnsi="Arial" w:cs="Arial"/>
        <w:color w:val="808080"/>
        <w:sz w:val="16"/>
        <w:szCs w:val="16"/>
      </w:rPr>
      <w:tab/>
    </w:r>
    <w:r w:rsidRPr="00160BF0">
      <w:rPr>
        <w:rFonts w:ascii="Arial" w:hAnsi="Arial" w:cs="Arial"/>
        <w:color w:val="808080"/>
        <w:sz w:val="16"/>
        <w:szCs w:val="16"/>
      </w:rPr>
      <w:tab/>
      <w:t xml:space="preserve">Page </w:t>
    </w:r>
    <w:r w:rsidRPr="00160BF0">
      <w:rPr>
        <w:rFonts w:ascii="Arial" w:hAnsi="Arial" w:cs="Arial"/>
        <w:b/>
        <w:color w:val="808080"/>
        <w:sz w:val="16"/>
        <w:szCs w:val="16"/>
      </w:rPr>
      <w:fldChar w:fldCharType="begin"/>
    </w:r>
    <w:r w:rsidRPr="00160BF0">
      <w:rPr>
        <w:rFonts w:ascii="Arial" w:hAnsi="Arial" w:cs="Arial"/>
        <w:b/>
        <w:color w:val="808080"/>
        <w:sz w:val="16"/>
        <w:szCs w:val="16"/>
      </w:rPr>
      <w:instrText xml:space="preserve"> PAGE  \* Arabic  \* MERGEFORMAT </w:instrText>
    </w:r>
    <w:r w:rsidRPr="00160BF0">
      <w:rPr>
        <w:rFonts w:ascii="Arial" w:hAnsi="Arial" w:cs="Arial"/>
        <w:b/>
        <w:color w:val="808080"/>
        <w:sz w:val="16"/>
        <w:szCs w:val="16"/>
      </w:rPr>
      <w:fldChar w:fldCharType="separate"/>
    </w:r>
    <w:r w:rsidR="00A866EE">
      <w:rPr>
        <w:rFonts w:ascii="Arial" w:hAnsi="Arial" w:cs="Arial"/>
        <w:b/>
        <w:noProof/>
        <w:color w:val="808080"/>
        <w:sz w:val="16"/>
        <w:szCs w:val="16"/>
      </w:rPr>
      <w:t>7</w:t>
    </w:r>
    <w:r w:rsidRPr="00160BF0">
      <w:rPr>
        <w:rFonts w:ascii="Arial" w:hAnsi="Arial" w:cs="Arial"/>
        <w:b/>
        <w:color w:val="808080"/>
        <w:sz w:val="16"/>
        <w:szCs w:val="16"/>
      </w:rPr>
      <w:fldChar w:fldCharType="end"/>
    </w:r>
    <w:r w:rsidRPr="00160BF0">
      <w:rPr>
        <w:rFonts w:ascii="Arial" w:hAnsi="Arial" w:cs="Arial"/>
        <w:color w:val="808080"/>
        <w:sz w:val="16"/>
        <w:szCs w:val="16"/>
      </w:rPr>
      <w:t xml:space="preserve"> of </w:t>
    </w:r>
    <w:r w:rsidRPr="00160BF0">
      <w:rPr>
        <w:rFonts w:ascii="Arial" w:hAnsi="Arial" w:cs="Arial"/>
        <w:b/>
        <w:color w:val="808080"/>
        <w:sz w:val="16"/>
        <w:szCs w:val="16"/>
      </w:rPr>
      <w:fldChar w:fldCharType="begin"/>
    </w:r>
    <w:r w:rsidRPr="00160BF0">
      <w:rPr>
        <w:rFonts w:ascii="Arial" w:hAnsi="Arial" w:cs="Arial"/>
        <w:b/>
        <w:color w:val="808080"/>
        <w:sz w:val="16"/>
        <w:szCs w:val="16"/>
      </w:rPr>
      <w:instrText xml:space="preserve"> NUMPAGES  \* Arabic  \* MERGEFORMAT </w:instrText>
    </w:r>
    <w:r w:rsidRPr="00160BF0">
      <w:rPr>
        <w:rFonts w:ascii="Arial" w:hAnsi="Arial" w:cs="Arial"/>
        <w:b/>
        <w:color w:val="808080"/>
        <w:sz w:val="16"/>
        <w:szCs w:val="16"/>
      </w:rPr>
      <w:fldChar w:fldCharType="separate"/>
    </w:r>
    <w:r w:rsidR="00A866EE">
      <w:rPr>
        <w:rFonts w:ascii="Arial" w:hAnsi="Arial" w:cs="Arial"/>
        <w:b/>
        <w:noProof/>
        <w:color w:val="808080"/>
        <w:sz w:val="16"/>
        <w:szCs w:val="16"/>
      </w:rPr>
      <w:t>7</w:t>
    </w:r>
    <w:r w:rsidRPr="00160BF0">
      <w:rPr>
        <w:rFonts w:ascii="Arial" w:hAnsi="Arial" w:cs="Arial"/>
        <w:b/>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A9ECF" w14:textId="77777777" w:rsidR="00903158" w:rsidRDefault="00903158">
      <w:r>
        <w:separator/>
      </w:r>
    </w:p>
  </w:footnote>
  <w:footnote w:type="continuationSeparator" w:id="0">
    <w:p w14:paraId="12A78292" w14:textId="77777777" w:rsidR="00903158" w:rsidRDefault="00903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D124" w14:textId="77777777" w:rsidR="006B324B" w:rsidRDefault="006B3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B899" w14:textId="77777777" w:rsidR="006B324B" w:rsidRDefault="006B32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DF9C" w14:textId="77777777" w:rsidR="006B324B" w:rsidRDefault="006B3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108"/>
    <w:multiLevelType w:val="hybridMultilevel"/>
    <w:tmpl w:val="4BBA928E"/>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B29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832EB9"/>
    <w:multiLevelType w:val="hybridMultilevel"/>
    <w:tmpl w:val="7A360206"/>
    <w:lvl w:ilvl="0" w:tplc="AEC42A7A">
      <w:start w:val="1"/>
      <w:numFmt w:val="bullet"/>
      <w:lvlText w:val=""/>
      <w:lvlJc w:val="left"/>
      <w:pPr>
        <w:tabs>
          <w:tab w:val="num" w:pos="360"/>
        </w:tabs>
        <w:ind w:left="360" w:hanging="360"/>
      </w:pPr>
      <w:rPr>
        <w:rFonts w:ascii="Symbol" w:hAnsi="Symbol" w:hint="default"/>
        <w:color w:val="008080"/>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E3FC7"/>
    <w:multiLevelType w:val="hybridMultilevel"/>
    <w:tmpl w:val="F7F886A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F2FC2"/>
    <w:multiLevelType w:val="hybridMultilevel"/>
    <w:tmpl w:val="2CD8C4DE"/>
    <w:lvl w:ilvl="0" w:tplc="C02841E2">
      <w:start w:val="1"/>
      <w:numFmt w:val="decimal"/>
      <w:lvlText w:val="%1."/>
      <w:lvlJc w:val="left"/>
      <w:pPr>
        <w:tabs>
          <w:tab w:val="num" w:pos="720"/>
        </w:tabs>
        <w:ind w:left="720" w:hanging="360"/>
      </w:pPr>
      <w:rPr>
        <w:rFonts w:ascii="Arial" w:hAnsi="Arial" w:cs="Arial"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5" w15:restartNumberingAfterBreak="0">
    <w:nsid w:val="274A782F"/>
    <w:multiLevelType w:val="hybridMultilevel"/>
    <w:tmpl w:val="C5608414"/>
    <w:lvl w:ilvl="0" w:tplc="0CEC0B4A">
      <w:start w:val="1"/>
      <w:numFmt w:val="bullet"/>
      <w:lvlText w:val=""/>
      <w:lvlJc w:val="left"/>
      <w:pPr>
        <w:tabs>
          <w:tab w:val="num" w:pos="360"/>
        </w:tabs>
        <w:ind w:left="360" w:hanging="360"/>
      </w:pPr>
      <w:rPr>
        <w:rFonts w:ascii="Symbol" w:hAnsi="Symbol" w:hint="default"/>
        <w:color w:val="008080"/>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0C3571E"/>
    <w:multiLevelType w:val="hybridMultilevel"/>
    <w:tmpl w:val="B7445916"/>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081860"/>
    <w:multiLevelType w:val="hybridMultilevel"/>
    <w:tmpl w:val="837A65A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94013F"/>
    <w:multiLevelType w:val="hybridMultilevel"/>
    <w:tmpl w:val="EFAC19CC"/>
    <w:lvl w:ilvl="0" w:tplc="04090007">
      <w:start w:val="1"/>
      <w:numFmt w:val="bullet"/>
      <w:lvlText w:val=""/>
      <w:lvlJc w:val="left"/>
      <w:pPr>
        <w:tabs>
          <w:tab w:val="num" w:pos="360"/>
        </w:tabs>
        <w:ind w:left="360" w:hanging="36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3C6B0FF5"/>
    <w:multiLevelType w:val="hybridMultilevel"/>
    <w:tmpl w:val="C16AA73A"/>
    <w:lvl w:ilvl="0" w:tplc="FA94C4E0">
      <w:start w:val="1"/>
      <w:numFmt w:val="bullet"/>
      <w:lvlText w:val="&gt;"/>
      <w:lvlJc w:val="left"/>
      <w:pPr>
        <w:tabs>
          <w:tab w:val="num" w:pos="720"/>
        </w:tabs>
        <w:ind w:left="720" w:hanging="360"/>
      </w:pPr>
      <w:rPr>
        <w:rFonts w:ascii="Times New Roman" w:hAnsi="Times New Roman" w:hint="default"/>
      </w:rPr>
    </w:lvl>
    <w:lvl w:ilvl="1" w:tplc="73DE931C">
      <w:start w:val="1"/>
      <w:numFmt w:val="bullet"/>
      <w:lvlText w:val="&gt;"/>
      <w:lvlJc w:val="left"/>
      <w:pPr>
        <w:tabs>
          <w:tab w:val="num" w:pos="1440"/>
        </w:tabs>
        <w:ind w:left="1440" w:hanging="360"/>
      </w:pPr>
      <w:rPr>
        <w:rFonts w:ascii="Times New Roman" w:hAnsi="Times New Roman" w:hint="default"/>
      </w:rPr>
    </w:lvl>
    <w:lvl w:ilvl="2" w:tplc="2AEE5540">
      <w:start w:val="1"/>
      <w:numFmt w:val="bullet"/>
      <w:lvlText w:val="&gt;"/>
      <w:lvlJc w:val="left"/>
      <w:pPr>
        <w:tabs>
          <w:tab w:val="num" w:pos="2160"/>
        </w:tabs>
        <w:ind w:left="2160" w:hanging="360"/>
      </w:pPr>
      <w:rPr>
        <w:rFonts w:ascii="Times New Roman" w:hAnsi="Times New Roman" w:hint="default"/>
      </w:rPr>
    </w:lvl>
    <w:lvl w:ilvl="3" w:tplc="EF36823C">
      <w:start w:val="1"/>
      <w:numFmt w:val="bullet"/>
      <w:lvlText w:val="&gt;"/>
      <w:lvlJc w:val="left"/>
      <w:pPr>
        <w:tabs>
          <w:tab w:val="num" w:pos="2880"/>
        </w:tabs>
        <w:ind w:left="2880" w:hanging="360"/>
      </w:pPr>
      <w:rPr>
        <w:rFonts w:ascii="Times New Roman" w:hAnsi="Times New Roman" w:hint="default"/>
      </w:rPr>
    </w:lvl>
    <w:lvl w:ilvl="4" w:tplc="A4106180">
      <w:start w:val="1"/>
      <w:numFmt w:val="bullet"/>
      <w:lvlText w:val="&gt;"/>
      <w:lvlJc w:val="left"/>
      <w:pPr>
        <w:tabs>
          <w:tab w:val="num" w:pos="3600"/>
        </w:tabs>
        <w:ind w:left="3600" w:hanging="360"/>
      </w:pPr>
      <w:rPr>
        <w:rFonts w:ascii="Times New Roman" w:hAnsi="Times New Roman" w:hint="default"/>
      </w:rPr>
    </w:lvl>
    <w:lvl w:ilvl="5" w:tplc="FB7EAC66">
      <w:start w:val="1"/>
      <w:numFmt w:val="bullet"/>
      <w:lvlText w:val="&gt;"/>
      <w:lvlJc w:val="left"/>
      <w:pPr>
        <w:tabs>
          <w:tab w:val="num" w:pos="4320"/>
        </w:tabs>
        <w:ind w:left="4320" w:hanging="360"/>
      </w:pPr>
      <w:rPr>
        <w:rFonts w:ascii="Times New Roman" w:hAnsi="Times New Roman" w:hint="default"/>
      </w:rPr>
    </w:lvl>
    <w:lvl w:ilvl="6" w:tplc="36C20080">
      <w:start w:val="1"/>
      <w:numFmt w:val="bullet"/>
      <w:lvlText w:val="&gt;"/>
      <w:lvlJc w:val="left"/>
      <w:pPr>
        <w:tabs>
          <w:tab w:val="num" w:pos="5040"/>
        </w:tabs>
        <w:ind w:left="5040" w:hanging="360"/>
      </w:pPr>
      <w:rPr>
        <w:rFonts w:ascii="Times New Roman" w:hAnsi="Times New Roman" w:hint="default"/>
      </w:rPr>
    </w:lvl>
    <w:lvl w:ilvl="7" w:tplc="AA8424C0">
      <w:start w:val="1"/>
      <w:numFmt w:val="bullet"/>
      <w:lvlText w:val="&gt;"/>
      <w:lvlJc w:val="left"/>
      <w:pPr>
        <w:tabs>
          <w:tab w:val="num" w:pos="5760"/>
        </w:tabs>
        <w:ind w:left="5760" w:hanging="360"/>
      </w:pPr>
      <w:rPr>
        <w:rFonts w:ascii="Times New Roman" w:hAnsi="Times New Roman" w:hint="default"/>
      </w:rPr>
    </w:lvl>
    <w:lvl w:ilvl="8" w:tplc="42E84450">
      <w:start w:val="1"/>
      <w:numFmt w:val="bullet"/>
      <w:lvlText w:val="&gt;"/>
      <w:lvlJc w:val="left"/>
      <w:pPr>
        <w:tabs>
          <w:tab w:val="num" w:pos="6480"/>
        </w:tabs>
        <w:ind w:left="6480" w:hanging="360"/>
      </w:pPr>
      <w:rPr>
        <w:rFonts w:ascii="Times New Roman" w:hAnsi="Times New Roman" w:hint="default"/>
      </w:rPr>
    </w:lvl>
  </w:abstractNum>
  <w:abstractNum w:abstractNumId="10" w15:restartNumberingAfterBreak="0">
    <w:nsid w:val="412607BB"/>
    <w:multiLevelType w:val="hybridMultilevel"/>
    <w:tmpl w:val="383474E8"/>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EE676D"/>
    <w:multiLevelType w:val="hybridMultilevel"/>
    <w:tmpl w:val="A8F2FD40"/>
    <w:lvl w:ilvl="0" w:tplc="0CEC0B4A">
      <w:start w:val="1"/>
      <w:numFmt w:val="bullet"/>
      <w:lvlText w:val=""/>
      <w:lvlJc w:val="left"/>
      <w:pPr>
        <w:tabs>
          <w:tab w:val="num" w:pos="360"/>
        </w:tabs>
        <w:ind w:left="360" w:hanging="360"/>
      </w:pPr>
      <w:rPr>
        <w:rFonts w:ascii="Symbol" w:hAnsi="Symbol" w:hint="default"/>
        <w:color w:val="0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176C23"/>
    <w:multiLevelType w:val="multilevel"/>
    <w:tmpl w:val="837A65A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2323A3"/>
    <w:multiLevelType w:val="hybridMultilevel"/>
    <w:tmpl w:val="D870BF10"/>
    <w:lvl w:ilvl="0" w:tplc="7A42C4BC">
      <w:start w:val="1"/>
      <w:numFmt w:val="bullet"/>
      <w:lvlText w:val="&gt;"/>
      <w:lvlJc w:val="left"/>
      <w:pPr>
        <w:tabs>
          <w:tab w:val="num" w:pos="720"/>
        </w:tabs>
        <w:ind w:left="720" w:hanging="360"/>
      </w:pPr>
      <w:rPr>
        <w:rFonts w:ascii="Times New Roman" w:hAnsi="Times New Roman" w:hint="default"/>
      </w:rPr>
    </w:lvl>
    <w:lvl w:ilvl="1" w:tplc="117AEE7C">
      <w:start w:val="1"/>
      <w:numFmt w:val="bullet"/>
      <w:lvlText w:val="&gt;"/>
      <w:lvlJc w:val="left"/>
      <w:pPr>
        <w:tabs>
          <w:tab w:val="num" w:pos="1440"/>
        </w:tabs>
        <w:ind w:left="1440" w:hanging="360"/>
      </w:pPr>
      <w:rPr>
        <w:rFonts w:ascii="Times New Roman" w:hAnsi="Times New Roman" w:hint="default"/>
      </w:rPr>
    </w:lvl>
    <w:lvl w:ilvl="2" w:tplc="B60ED9AC">
      <w:start w:val="1"/>
      <w:numFmt w:val="bullet"/>
      <w:lvlText w:val="&gt;"/>
      <w:lvlJc w:val="left"/>
      <w:pPr>
        <w:tabs>
          <w:tab w:val="num" w:pos="2160"/>
        </w:tabs>
        <w:ind w:left="2160" w:hanging="360"/>
      </w:pPr>
      <w:rPr>
        <w:rFonts w:ascii="Times New Roman" w:hAnsi="Times New Roman" w:hint="default"/>
      </w:rPr>
    </w:lvl>
    <w:lvl w:ilvl="3" w:tplc="15001E16">
      <w:start w:val="1"/>
      <w:numFmt w:val="bullet"/>
      <w:lvlText w:val="&gt;"/>
      <w:lvlJc w:val="left"/>
      <w:pPr>
        <w:tabs>
          <w:tab w:val="num" w:pos="2880"/>
        </w:tabs>
        <w:ind w:left="2880" w:hanging="360"/>
      </w:pPr>
      <w:rPr>
        <w:rFonts w:ascii="Times New Roman" w:hAnsi="Times New Roman" w:hint="default"/>
      </w:rPr>
    </w:lvl>
    <w:lvl w:ilvl="4" w:tplc="B6F42D44">
      <w:start w:val="1"/>
      <w:numFmt w:val="bullet"/>
      <w:lvlText w:val="&gt;"/>
      <w:lvlJc w:val="left"/>
      <w:pPr>
        <w:tabs>
          <w:tab w:val="num" w:pos="3600"/>
        </w:tabs>
        <w:ind w:left="3600" w:hanging="360"/>
      </w:pPr>
      <w:rPr>
        <w:rFonts w:ascii="Times New Roman" w:hAnsi="Times New Roman" w:hint="default"/>
      </w:rPr>
    </w:lvl>
    <w:lvl w:ilvl="5" w:tplc="0596C4FC">
      <w:start w:val="1"/>
      <w:numFmt w:val="bullet"/>
      <w:lvlText w:val="&gt;"/>
      <w:lvlJc w:val="left"/>
      <w:pPr>
        <w:tabs>
          <w:tab w:val="num" w:pos="4320"/>
        </w:tabs>
        <w:ind w:left="4320" w:hanging="360"/>
      </w:pPr>
      <w:rPr>
        <w:rFonts w:ascii="Times New Roman" w:hAnsi="Times New Roman" w:hint="default"/>
      </w:rPr>
    </w:lvl>
    <w:lvl w:ilvl="6" w:tplc="97A4E180">
      <w:start w:val="1"/>
      <w:numFmt w:val="bullet"/>
      <w:lvlText w:val="&gt;"/>
      <w:lvlJc w:val="left"/>
      <w:pPr>
        <w:tabs>
          <w:tab w:val="num" w:pos="5040"/>
        </w:tabs>
        <w:ind w:left="5040" w:hanging="360"/>
      </w:pPr>
      <w:rPr>
        <w:rFonts w:ascii="Times New Roman" w:hAnsi="Times New Roman" w:hint="default"/>
      </w:rPr>
    </w:lvl>
    <w:lvl w:ilvl="7" w:tplc="8B8CE808">
      <w:start w:val="1"/>
      <w:numFmt w:val="bullet"/>
      <w:lvlText w:val="&gt;"/>
      <w:lvlJc w:val="left"/>
      <w:pPr>
        <w:tabs>
          <w:tab w:val="num" w:pos="5760"/>
        </w:tabs>
        <w:ind w:left="5760" w:hanging="360"/>
      </w:pPr>
      <w:rPr>
        <w:rFonts w:ascii="Times New Roman" w:hAnsi="Times New Roman" w:hint="default"/>
      </w:rPr>
    </w:lvl>
    <w:lvl w:ilvl="8" w:tplc="2E0005A0">
      <w:start w:val="1"/>
      <w:numFmt w:val="bullet"/>
      <w:lvlText w:val="&gt;"/>
      <w:lvlJc w:val="left"/>
      <w:pPr>
        <w:tabs>
          <w:tab w:val="num" w:pos="6480"/>
        </w:tabs>
        <w:ind w:left="6480" w:hanging="360"/>
      </w:pPr>
      <w:rPr>
        <w:rFonts w:ascii="Times New Roman" w:hAnsi="Times New Roman" w:hint="default"/>
      </w:rPr>
    </w:lvl>
  </w:abstractNum>
  <w:abstractNum w:abstractNumId="14" w15:restartNumberingAfterBreak="0">
    <w:nsid w:val="4DDF1E74"/>
    <w:multiLevelType w:val="hybridMultilevel"/>
    <w:tmpl w:val="0D8C39A2"/>
    <w:lvl w:ilvl="0" w:tplc="0C090001">
      <w:start w:val="1"/>
      <w:numFmt w:val="bullet"/>
      <w:lvlText w:val=""/>
      <w:lvlJc w:val="left"/>
      <w:pPr>
        <w:tabs>
          <w:tab w:val="num" w:pos="1282"/>
        </w:tabs>
        <w:ind w:left="1282" w:hanging="360"/>
      </w:pPr>
      <w:rPr>
        <w:rFonts w:ascii="Symbol" w:hAnsi="Symbol" w:hint="default"/>
      </w:rPr>
    </w:lvl>
    <w:lvl w:ilvl="1" w:tplc="0C090003">
      <w:start w:val="1"/>
      <w:numFmt w:val="bullet"/>
      <w:lvlText w:val="o"/>
      <w:lvlJc w:val="left"/>
      <w:pPr>
        <w:tabs>
          <w:tab w:val="num" w:pos="2002"/>
        </w:tabs>
        <w:ind w:left="2002" w:hanging="360"/>
      </w:pPr>
      <w:rPr>
        <w:rFonts w:ascii="Courier New" w:hAnsi="Courier New" w:hint="default"/>
      </w:rPr>
    </w:lvl>
    <w:lvl w:ilvl="2" w:tplc="0C090005">
      <w:start w:val="1"/>
      <w:numFmt w:val="bullet"/>
      <w:lvlText w:val=""/>
      <w:lvlJc w:val="left"/>
      <w:pPr>
        <w:tabs>
          <w:tab w:val="num" w:pos="2722"/>
        </w:tabs>
        <w:ind w:left="2722" w:hanging="360"/>
      </w:pPr>
      <w:rPr>
        <w:rFonts w:ascii="Wingdings" w:hAnsi="Wingdings" w:hint="default"/>
      </w:rPr>
    </w:lvl>
    <w:lvl w:ilvl="3" w:tplc="0C090001">
      <w:start w:val="1"/>
      <w:numFmt w:val="bullet"/>
      <w:lvlText w:val=""/>
      <w:lvlJc w:val="left"/>
      <w:pPr>
        <w:tabs>
          <w:tab w:val="num" w:pos="3442"/>
        </w:tabs>
        <w:ind w:left="3442" w:hanging="360"/>
      </w:pPr>
      <w:rPr>
        <w:rFonts w:ascii="Symbol" w:hAnsi="Symbol" w:hint="default"/>
      </w:rPr>
    </w:lvl>
    <w:lvl w:ilvl="4" w:tplc="0C090003">
      <w:start w:val="1"/>
      <w:numFmt w:val="bullet"/>
      <w:lvlText w:val="o"/>
      <w:lvlJc w:val="left"/>
      <w:pPr>
        <w:tabs>
          <w:tab w:val="num" w:pos="4162"/>
        </w:tabs>
        <w:ind w:left="4162" w:hanging="360"/>
      </w:pPr>
      <w:rPr>
        <w:rFonts w:ascii="Courier New" w:hAnsi="Courier New" w:hint="default"/>
      </w:rPr>
    </w:lvl>
    <w:lvl w:ilvl="5" w:tplc="0C090005">
      <w:start w:val="1"/>
      <w:numFmt w:val="bullet"/>
      <w:lvlText w:val=""/>
      <w:lvlJc w:val="left"/>
      <w:pPr>
        <w:tabs>
          <w:tab w:val="num" w:pos="4882"/>
        </w:tabs>
        <w:ind w:left="4882" w:hanging="360"/>
      </w:pPr>
      <w:rPr>
        <w:rFonts w:ascii="Wingdings" w:hAnsi="Wingdings" w:hint="default"/>
      </w:rPr>
    </w:lvl>
    <w:lvl w:ilvl="6" w:tplc="0C090001">
      <w:start w:val="1"/>
      <w:numFmt w:val="bullet"/>
      <w:lvlText w:val=""/>
      <w:lvlJc w:val="left"/>
      <w:pPr>
        <w:tabs>
          <w:tab w:val="num" w:pos="5602"/>
        </w:tabs>
        <w:ind w:left="5602" w:hanging="360"/>
      </w:pPr>
      <w:rPr>
        <w:rFonts w:ascii="Symbol" w:hAnsi="Symbol" w:hint="default"/>
      </w:rPr>
    </w:lvl>
    <w:lvl w:ilvl="7" w:tplc="0C090003">
      <w:start w:val="1"/>
      <w:numFmt w:val="bullet"/>
      <w:lvlText w:val="o"/>
      <w:lvlJc w:val="left"/>
      <w:pPr>
        <w:tabs>
          <w:tab w:val="num" w:pos="6322"/>
        </w:tabs>
        <w:ind w:left="6322" w:hanging="360"/>
      </w:pPr>
      <w:rPr>
        <w:rFonts w:ascii="Courier New" w:hAnsi="Courier New" w:hint="default"/>
      </w:rPr>
    </w:lvl>
    <w:lvl w:ilvl="8" w:tplc="0C090005">
      <w:start w:val="1"/>
      <w:numFmt w:val="bullet"/>
      <w:lvlText w:val=""/>
      <w:lvlJc w:val="left"/>
      <w:pPr>
        <w:tabs>
          <w:tab w:val="num" w:pos="7042"/>
        </w:tabs>
        <w:ind w:left="7042" w:hanging="360"/>
      </w:pPr>
      <w:rPr>
        <w:rFonts w:ascii="Wingdings" w:hAnsi="Wingdings" w:hint="default"/>
      </w:rPr>
    </w:lvl>
  </w:abstractNum>
  <w:abstractNum w:abstractNumId="15" w15:restartNumberingAfterBreak="0">
    <w:nsid w:val="4E5C6A2A"/>
    <w:multiLevelType w:val="hybridMultilevel"/>
    <w:tmpl w:val="5B681E20"/>
    <w:lvl w:ilvl="0" w:tplc="1B0043D4">
      <w:start w:val="1"/>
      <w:numFmt w:val="bullet"/>
      <w:lvlText w:val="&gt;"/>
      <w:lvlJc w:val="left"/>
      <w:pPr>
        <w:tabs>
          <w:tab w:val="num" w:pos="720"/>
        </w:tabs>
        <w:ind w:left="720" w:hanging="360"/>
      </w:pPr>
      <w:rPr>
        <w:rFonts w:ascii="Times New Roman" w:hAnsi="Times New Roman" w:hint="default"/>
      </w:rPr>
    </w:lvl>
    <w:lvl w:ilvl="1" w:tplc="A7FE5DE6">
      <w:start w:val="1"/>
      <w:numFmt w:val="bullet"/>
      <w:lvlText w:val="&gt;"/>
      <w:lvlJc w:val="left"/>
      <w:pPr>
        <w:tabs>
          <w:tab w:val="num" w:pos="1440"/>
        </w:tabs>
        <w:ind w:left="1440" w:hanging="360"/>
      </w:pPr>
      <w:rPr>
        <w:rFonts w:ascii="Times New Roman" w:hAnsi="Times New Roman" w:hint="default"/>
      </w:rPr>
    </w:lvl>
    <w:lvl w:ilvl="2" w:tplc="95CE64D2">
      <w:start w:val="1"/>
      <w:numFmt w:val="bullet"/>
      <w:lvlText w:val="&gt;"/>
      <w:lvlJc w:val="left"/>
      <w:pPr>
        <w:tabs>
          <w:tab w:val="num" w:pos="2160"/>
        </w:tabs>
        <w:ind w:left="2160" w:hanging="360"/>
      </w:pPr>
      <w:rPr>
        <w:rFonts w:ascii="Times New Roman" w:hAnsi="Times New Roman" w:hint="default"/>
      </w:rPr>
    </w:lvl>
    <w:lvl w:ilvl="3" w:tplc="59D4AC04">
      <w:start w:val="1"/>
      <w:numFmt w:val="bullet"/>
      <w:lvlText w:val="&gt;"/>
      <w:lvlJc w:val="left"/>
      <w:pPr>
        <w:tabs>
          <w:tab w:val="num" w:pos="2880"/>
        </w:tabs>
        <w:ind w:left="2880" w:hanging="360"/>
      </w:pPr>
      <w:rPr>
        <w:rFonts w:ascii="Times New Roman" w:hAnsi="Times New Roman" w:hint="default"/>
      </w:rPr>
    </w:lvl>
    <w:lvl w:ilvl="4" w:tplc="9E7A26BE">
      <w:start w:val="1"/>
      <w:numFmt w:val="bullet"/>
      <w:lvlText w:val="&gt;"/>
      <w:lvlJc w:val="left"/>
      <w:pPr>
        <w:tabs>
          <w:tab w:val="num" w:pos="3600"/>
        </w:tabs>
        <w:ind w:left="3600" w:hanging="360"/>
      </w:pPr>
      <w:rPr>
        <w:rFonts w:ascii="Times New Roman" w:hAnsi="Times New Roman" w:hint="default"/>
      </w:rPr>
    </w:lvl>
    <w:lvl w:ilvl="5" w:tplc="CC42B176">
      <w:start w:val="1"/>
      <w:numFmt w:val="bullet"/>
      <w:lvlText w:val="&gt;"/>
      <w:lvlJc w:val="left"/>
      <w:pPr>
        <w:tabs>
          <w:tab w:val="num" w:pos="4320"/>
        </w:tabs>
        <w:ind w:left="4320" w:hanging="360"/>
      </w:pPr>
      <w:rPr>
        <w:rFonts w:ascii="Times New Roman" w:hAnsi="Times New Roman" w:hint="default"/>
      </w:rPr>
    </w:lvl>
    <w:lvl w:ilvl="6" w:tplc="AD26F66E">
      <w:start w:val="1"/>
      <w:numFmt w:val="bullet"/>
      <w:lvlText w:val="&gt;"/>
      <w:lvlJc w:val="left"/>
      <w:pPr>
        <w:tabs>
          <w:tab w:val="num" w:pos="5040"/>
        </w:tabs>
        <w:ind w:left="5040" w:hanging="360"/>
      </w:pPr>
      <w:rPr>
        <w:rFonts w:ascii="Times New Roman" w:hAnsi="Times New Roman" w:hint="default"/>
      </w:rPr>
    </w:lvl>
    <w:lvl w:ilvl="7" w:tplc="9782DABA">
      <w:start w:val="1"/>
      <w:numFmt w:val="bullet"/>
      <w:lvlText w:val="&gt;"/>
      <w:lvlJc w:val="left"/>
      <w:pPr>
        <w:tabs>
          <w:tab w:val="num" w:pos="5760"/>
        </w:tabs>
        <w:ind w:left="5760" w:hanging="360"/>
      </w:pPr>
      <w:rPr>
        <w:rFonts w:ascii="Times New Roman" w:hAnsi="Times New Roman" w:hint="default"/>
      </w:rPr>
    </w:lvl>
    <w:lvl w:ilvl="8" w:tplc="9F620AA6">
      <w:start w:val="1"/>
      <w:numFmt w:val="bullet"/>
      <w:lvlText w:val="&gt;"/>
      <w:lvlJc w:val="left"/>
      <w:pPr>
        <w:tabs>
          <w:tab w:val="num" w:pos="6480"/>
        </w:tabs>
        <w:ind w:left="6480" w:hanging="360"/>
      </w:pPr>
      <w:rPr>
        <w:rFonts w:ascii="Times New Roman" w:hAnsi="Times New Roman" w:hint="default"/>
      </w:rPr>
    </w:lvl>
  </w:abstractNum>
  <w:abstractNum w:abstractNumId="16" w15:restartNumberingAfterBreak="0">
    <w:nsid w:val="4EC52B77"/>
    <w:multiLevelType w:val="hybridMultilevel"/>
    <w:tmpl w:val="311EC878"/>
    <w:lvl w:ilvl="0" w:tplc="51F6A16C">
      <w:start w:val="1"/>
      <w:numFmt w:val="bullet"/>
      <w:lvlText w:val=""/>
      <w:lvlJc w:val="left"/>
      <w:pPr>
        <w:tabs>
          <w:tab w:val="num" w:pos="360"/>
        </w:tabs>
        <w:ind w:left="360" w:hanging="360"/>
      </w:pPr>
      <w:rPr>
        <w:rFonts w:ascii="Symbol" w:hAnsi="Symbol" w:hint="default"/>
        <w:color w:val="008080"/>
        <w:sz w:val="20"/>
        <w:szCs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305320"/>
    <w:multiLevelType w:val="hybridMultilevel"/>
    <w:tmpl w:val="6A0CC85E"/>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756A6F"/>
    <w:multiLevelType w:val="hybridMultilevel"/>
    <w:tmpl w:val="EAAA2C08"/>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29682F"/>
    <w:multiLevelType w:val="hybridMultilevel"/>
    <w:tmpl w:val="5E1AA9BA"/>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6871CB3"/>
    <w:multiLevelType w:val="hybridMultilevel"/>
    <w:tmpl w:val="5ED8E1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942610B"/>
    <w:multiLevelType w:val="multilevel"/>
    <w:tmpl w:val="5E1AA9BA"/>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C68230F"/>
    <w:multiLevelType w:val="hybridMultilevel"/>
    <w:tmpl w:val="5C6888C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3" w15:restartNumberingAfterBreak="0">
    <w:nsid w:val="6F61370D"/>
    <w:multiLevelType w:val="hybridMultilevel"/>
    <w:tmpl w:val="733C2A6A"/>
    <w:lvl w:ilvl="0" w:tplc="0CEC0B4A">
      <w:start w:val="1"/>
      <w:numFmt w:val="bullet"/>
      <w:lvlText w:val=""/>
      <w:lvlJc w:val="left"/>
      <w:pPr>
        <w:ind w:left="360" w:hanging="360"/>
      </w:pPr>
      <w:rPr>
        <w:rFonts w:ascii="Symbol" w:hAnsi="Symbol" w:hint="default"/>
        <w:color w:val="0080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4315B57"/>
    <w:multiLevelType w:val="hybridMultilevel"/>
    <w:tmpl w:val="BCEE6AC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EC35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A641C1A"/>
    <w:multiLevelType w:val="hybridMultilevel"/>
    <w:tmpl w:val="8968019E"/>
    <w:lvl w:ilvl="0" w:tplc="8D1023C8">
      <w:start w:val="1"/>
      <w:numFmt w:val="decimal"/>
      <w:lvlText w:val="%1."/>
      <w:lvlJc w:val="left"/>
      <w:pPr>
        <w:ind w:left="720" w:hanging="360"/>
      </w:pPr>
      <w:rPr>
        <w:b/>
      </w:rPr>
    </w:lvl>
    <w:lvl w:ilvl="1" w:tplc="0C090019">
      <w:start w:val="1"/>
      <w:numFmt w:val="lowerLetter"/>
      <w:lvlText w:val="%2."/>
      <w:lvlJc w:val="left"/>
      <w:pPr>
        <w:ind w:left="1440" w:hanging="360"/>
      </w:pPr>
    </w:lvl>
    <w:lvl w:ilvl="2" w:tplc="D11EFBE6">
      <w:numFmt w:val="bullet"/>
      <w:lvlText w:val=""/>
      <w:lvlJc w:val="left"/>
      <w:pPr>
        <w:ind w:left="2340" w:hanging="360"/>
      </w:pPr>
      <w:rPr>
        <w:rFonts w:ascii="Symbol" w:eastAsia="Calibri" w:hAnsi="Symbol" w:cs="Arial"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74405759">
    <w:abstractNumId w:val="0"/>
  </w:num>
  <w:num w:numId="2" w16cid:durableId="476192289">
    <w:abstractNumId w:val="2"/>
  </w:num>
  <w:num w:numId="3" w16cid:durableId="769934185">
    <w:abstractNumId w:val="18"/>
  </w:num>
  <w:num w:numId="4" w16cid:durableId="556207548">
    <w:abstractNumId w:val="1"/>
  </w:num>
  <w:num w:numId="5" w16cid:durableId="321855808">
    <w:abstractNumId w:val="4"/>
  </w:num>
  <w:num w:numId="6" w16cid:durableId="491874384">
    <w:abstractNumId w:val="3"/>
  </w:num>
  <w:num w:numId="7" w16cid:durableId="2017345334">
    <w:abstractNumId w:val="24"/>
  </w:num>
  <w:num w:numId="8" w16cid:durableId="1468860525">
    <w:abstractNumId w:val="15"/>
  </w:num>
  <w:num w:numId="9" w16cid:durableId="1647583064">
    <w:abstractNumId w:val="9"/>
  </w:num>
  <w:num w:numId="10" w16cid:durableId="54283946">
    <w:abstractNumId w:val="13"/>
  </w:num>
  <w:num w:numId="11" w16cid:durableId="1771318820">
    <w:abstractNumId w:val="25"/>
  </w:num>
  <w:num w:numId="12" w16cid:durableId="731346814">
    <w:abstractNumId w:val="14"/>
  </w:num>
  <w:num w:numId="13" w16cid:durableId="1588222057">
    <w:abstractNumId w:val="8"/>
  </w:num>
  <w:num w:numId="14" w16cid:durableId="1821997289">
    <w:abstractNumId w:val="19"/>
  </w:num>
  <w:num w:numId="15" w16cid:durableId="125009263">
    <w:abstractNumId w:val="21"/>
  </w:num>
  <w:num w:numId="16" w16cid:durableId="1634872622">
    <w:abstractNumId w:val="5"/>
  </w:num>
  <w:num w:numId="17" w16cid:durableId="434906737">
    <w:abstractNumId w:val="7"/>
  </w:num>
  <w:num w:numId="18" w16cid:durableId="471748303">
    <w:abstractNumId w:val="12"/>
  </w:num>
  <w:num w:numId="19" w16cid:durableId="849753772">
    <w:abstractNumId w:val="16"/>
  </w:num>
  <w:num w:numId="20" w16cid:durableId="1908805018">
    <w:abstractNumId w:val="10"/>
  </w:num>
  <w:num w:numId="21" w16cid:durableId="1232614171">
    <w:abstractNumId w:val="11"/>
  </w:num>
  <w:num w:numId="22" w16cid:durableId="244145481">
    <w:abstractNumId w:val="16"/>
  </w:num>
  <w:num w:numId="23" w16cid:durableId="502857759">
    <w:abstractNumId w:val="20"/>
  </w:num>
  <w:num w:numId="24" w16cid:durableId="51540097">
    <w:abstractNumId w:val="22"/>
  </w:num>
  <w:num w:numId="25" w16cid:durableId="724569419">
    <w:abstractNumId w:val="23"/>
  </w:num>
  <w:num w:numId="26" w16cid:durableId="440416126">
    <w:abstractNumId w:val="26"/>
  </w:num>
  <w:num w:numId="27" w16cid:durableId="116073772">
    <w:abstractNumId w:val="6"/>
  </w:num>
  <w:num w:numId="28" w16cid:durableId="5902854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001"/>
    <w:rsid w:val="00016F42"/>
    <w:rsid w:val="00027E10"/>
    <w:rsid w:val="000320A0"/>
    <w:rsid w:val="00033F6D"/>
    <w:rsid w:val="000365BF"/>
    <w:rsid w:val="00046028"/>
    <w:rsid w:val="00061414"/>
    <w:rsid w:val="0007569D"/>
    <w:rsid w:val="00081FC4"/>
    <w:rsid w:val="000840F1"/>
    <w:rsid w:val="000A14BE"/>
    <w:rsid w:val="000A1AEE"/>
    <w:rsid w:val="000A286B"/>
    <w:rsid w:val="000B476A"/>
    <w:rsid w:val="000C0879"/>
    <w:rsid w:val="000C14BE"/>
    <w:rsid w:val="000C51AA"/>
    <w:rsid w:val="000C567F"/>
    <w:rsid w:val="000D009D"/>
    <w:rsid w:val="000D2914"/>
    <w:rsid w:val="000E31FC"/>
    <w:rsid w:val="000F1A66"/>
    <w:rsid w:val="001035D6"/>
    <w:rsid w:val="00123875"/>
    <w:rsid w:val="001273DC"/>
    <w:rsid w:val="00132E73"/>
    <w:rsid w:val="00134C7A"/>
    <w:rsid w:val="0013785B"/>
    <w:rsid w:val="001408CC"/>
    <w:rsid w:val="00143B01"/>
    <w:rsid w:val="0014633A"/>
    <w:rsid w:val="00146B9B"/>
    <w:rsid w:val="00160677"/>
    <w:rsid w:val="00160BF0"/>
    <w:rsid w:val="001809B2"/>
    <w:rsid w:val="00185534"/>
    <w:rsid w:val="001871BC"/>
    <w:rsid w:val="00194CF4"/>
    <w:rsid w:val="001C193D"/>
    <w:rsid w:val="001C50DC"/>
    <w:rsid w:val="001C673E"/>
    <w:rsid w:val="001D4546"/>
    <w:rsid w:val="001F3440"/>
    <w:rsid w:val="001F49FF"/>
    <w:rsid w:val="001F60C6"/>
    <w:rsid w:val="00201AB0"/>
    <w:rsid w:val="002201E4"/>
    <w:rsid w:val="002260D2"/>
    <w:rsid w:val="002351C2"/>
    <w:rsid w:val="00242F9C"/>
    <w:rsid w:val="00282335"/>
    <w:rsid w:val="00283EDB"/>
    <w:rsid w:val="002A5CAB"/>
    <w:rsid w:val="002C486D"/>
    <w:rsid w:val="002C7ACE"/>
    <w:rsid w:val="002D3A99"/>
    <w:rsid w:val="002E1BD9"/>
    <w:rsid w:val="002E52FA"/>
    <w:rsid w:val="002F26B6"/>
    <w:rsid w:val="0031626E"/>
    <w:rsid w:val="00317EEE"/>
    <w:rsid w:val="00320CB8"/>
    <w:rsid w:val="00331A11"/>
    <w:rsid w:val="00347774"/>
    <w:rsid w:val="00347F9E"/>
    <w:rsid w:val="00360A63"/>
    <w:rsid w:val="003639D9"/>
    <w:rsid w:val="00364D35"/>
    <w:rsid w:val="00372B08"/>
    <w:rsid w:val="003950F9"/>
    <w:rsid w:val="00397CFA"/>
    <w:rsid w:val="003A4F82"/>
    <w:rsid w:val="003A50FC"/>
    <w:rsid w:val="003A6B6D"/>
    <w:rsid w:val="003B4A08"/>
    <w:rsid w:val="003C1CB1"/>
    <w:rsid w:val="003C1F26"/>
    <w:rsid w:val="003C5B4F"/>
    <w:rsid w:val="003E0480"/>
    <w:rsid w:val="003E1DA7"/>
    <w:rsid w:val="003E5410"/>
    <w:rsid w:val="003E6058"/>
    <w:rsid w:val="003F0F8C"/>
    <w:rsid w:val="00403497"/>
    <w:rsid w:val="00407474"/>
    <w:rsid w:val="0041484A"/>
    <w:rsid w:val="0041781C"/>
    <w:rsid w:val="0044111A"/>
    <w:rsid w:val="00453EEA"/>
    <w:rsid w:val="004852D9"/>
    <w:rsid w:val="004866C8"/>
    <w:rsid w:val="00491AA1"/>
    <w:rsid w:val="004A2835"/>
    <w:rsid w:val="004D3764"/>
    <w:rsid w:val="004D44B8"/>
    <w:rsid w:val="004E34A4"/>
    <w:rsid w:val="004E49BC"/>
    <w:rsid w:val="004F0118"/>
    <w:rsid w:val="004F182B"/>
    <w:rsid w:val="004F2505"/>
    <w:rsid w:val="004F480C"/>
    <w:rsid w:val="004F56F1"/>
    <w:rsid w:val="004F5ACE"/>
    <w:rsid w:val="00500433"/>
    <w:rsid w:val="00500CF4"/>
    <w:rsid w:val="0050595E"/>
    <w:rsid w:val="00506633"/>
    <w:rsid w:val="00511B21"/>
    <w:rsid w:val="00512A5A"/>
    <w:rsid w:val="00521999"/>
    <w:rsid w:val="00521E73"/>
    <w:rsid w:val="00523586"/>
    <w:rsid w:val="00525D23"/>
    <w:rsid w:val="0053523D"/>
    <w:rsid w:val="00540C14"/>
    <w:rsid w:val="005514CB"/>
    <w:rsid w:val="005534CF"/>
    <w:rsid w:val="00553947"/>
    <w:rsid w:val="00557EB7"/>
    <w:rsid w:val="005651AC"/>
    <w:rsid w:val="00583ECF"/>
    <w:rsid w:val="00583F8E"/>
    <w:rsid w:val="00587D8A"/>
    <w:rsid w:val="00591CE7"/>
    <w:rsid w:val="00592964"/>
    <w:rsid w:val="00595032"/>
    <w:rsid w:val="005A370B"/>
    <w:rsid w:val="005A645C"/>
    <w:rsid w:val="005B00BA"/>
    <w:rsid w:val="005B2D10"/>
    <w:rsid w:val="005B6A35"/>
    <w:rsid w:val="005C056C"/>
    <w:rsid w:val="005C25E7"/>
    <w:rsid w:val="005C727E"/>
    <w:rsid w:val="005D348F"/>
    <w:rsid w:val="005D352A"/>
    <w:rsid w:val="005D535D"/>
    <w:rsid w:val="005E36B1"/>
    <w:rsid w:val="005F3D28"/>
    <w:rsid w:val="005F6A90"/>
    <w:rsid w:val="00604268"/>
    <w:rsid w:val="006116BE"/>
    <w:rsid w:val="00633C5A"/>
    <w:rsid w:val="0064059F"/>
    <w:rsid w:val="00641D2D"/>
    <w:rsid w:val="00643A8A"/>
    <w:rsid w:val="00646186"/>
    <w:rsid w:val="0065352C"/>
    <w:rsid w:val="00675124"/>
    <w:rsid w:val="00685485"/>
    <w:rsid w:val="0069237E"/>
    <w:rsid w:val="00696571"/>
    <w:rsid w:val="006A46E1"/>
    <w:rsid w:val="006A5C2D"/>
    <w:rsid w:val="006A6EAC"/>
    <w:rsid w:val="006B324B"/>
    <w:rsid w:val="006C0810"/>
    <w:rsid w:val="006C0C77"/>
    <w:rsid w:val="006C1207"/>
    <w:rsid w:val="006C284B"/>
    <w:rsid w:val="006F7C4A"/>
    <w:rsid w:val="00707DE3"/>
    <w:rsid w:val="00711557"/>
    <w:rsid w:val="00713DFA"/>
    <w:rsid w:val="00731BA3"/>
    <w:rsid w:val="00732356"/>
    <w:rsid w:val="00740FCC"/>
    <w:rsid w:val="00750A13"/>
    <w:rsid w:val="00750AC2"/>
    <w:rsid w:val="00756C73"/>
    <w:rsid w:val="00765A06"/>
    <w:rsid w:val="00775E57"/>
    <w:rsid w:val="007766E1"/>
    <w:rsid w:val="007823AA"/>
    <w:rsid w:val="007952DE"/>
    <w:rsid w:val="007B0EF7"/>
    <w:rsid w:val="007B3C01"/>
    <w:rsid w:val="007B4471"/>
    <w:rsid w:val="007B665A"/>
    <w:rsid w:val="007C1E3D"/>
    <w:rsid w:val="007C4A73"/>
    <w:rsid w:val="007D4FC3"/>
    <w:rsid w:val="007D6830"/>
    <w:rsid w:val="007E18D8"/>
    <w:rsid w:val="007E4A5E"/>
    <w:rsid w:val="007F49BC"/>
    <w:rsid w:val="00801F78"/>
    <w:rsid w:val="008134DE"/>
    <w:rsid w:val="00834F0D"/>
    <w:rsid w:val="00840188"/>
    <w:rsid w:val="008509D9"/>
    <w:rsid w:val="00853B3A"/>
    <w:rsid w:val="00857082"/>
    <w:rsid w:val="008575CF"/>
    <w:rsid w:val="00857D07"/>
    <w:rsid w:val="00862B55"/>
    <w:rsid w:val="00863D0E"/>
    <w:rsid w:val="008677A3"/>
    <w:rsid w:val="00874472"/>
    <w:rsid w:val="00874E82"/>
    <w:rsid w:val="008750A0"/>
    <w:rsid w:val="0088044B"/>
    <w:rsid w:val="00883E94"/>
    <w:rsid w:val="00887279"/>
    <w:rsid w:val="008B1924"/>
    <w:rsid w:val="008B38AD"/>
    <w:rsid w:val="008B3C5E"/>
    <w:rsid w:val="008B7A98"/>
    <w:rsid w:val="008C1067"/>
    <w:rsid w:val="008C3E29"/>
    <w:rsid w:val="008C7C22"/>
    <w:rsid w:val="008D0C55"/>
    <w:rsid w:val="008E3A43"/>
    <w:rsid w:val="008E7707"/>
    <w:rsid w:val="008F15F8"/>
    <w:rsid w:val="008F4537"/>
    <w:rsid w:val="008F7D1E"/>
    <w:rsid w:val="00903158"/>
    <w:rsid w:val="00904B80"/>
    <w:rsid w:val="00913A57"/>
    <w:rsid w:val="00914D76"/>
    <w:rsid w:val="009168FE"/>
    <w:rsid w:val="009242BB"/>
    <w:rsid w:val="00927CA4"/>
    <w:rsid w:val="00931CA7"/>
    <w:rsid w:val="009366C3"/>
    <w:rsid w:val="00940D22"/>
    <w:rsid w:val="00941431"/>
    <w:rsid w:val="00945B5A"/>
    <w:rsid w:val="009506C3"/>
    <w:rsid w:val="009642F0"/>
    <w:rsid w:val="009762FA"/>
    <w:rsid w:val="0097631D"/>
    <w:rsid w:val="009809ED"/>
    <w:rsid w:val="00991975"/>
    <w:rsid w:val="009B44AD"/>
    <w:rsid w:val="009D0E3A"/>
    <w:rsid w:val="009D0E7F"/>
    <w:rsid w:val="009E63F1"/>
    <w:rsid w:val="009F2D59"/>
    <w:rsid w:val="009F5D65"/>
    <w:rsid w:val="00A07120"/>
    <w:rsid w:val="00A17CD0"/>
    <w:rsid w:val="00A20471"/>
    <w:rsid w:val="00A21DD3"/>
    <w:rsid w:val="00A34B59"/>
    <w:rsid w:val="00A50C51"/>
    <w:rsid w:val="00A52980"/>
    <w:rsid w:val="00A752A7"/>
    <w:rsid w:val="00A76AEE"/>
    <w:rsid w:val="00A850C7"/>
    <w:rsid w:val="00A866EE"/>
    <w:rsid w:val="00A909C1"/>
    <w:rsid w:val="00A97B3C"/>
    <w:rsid w:val="00AA035D"/>
    <w:rsid w:val="00AA758A"/>
    <w:rsid w:val="00AB3668"/>
    <w:rsid w:val="00AB64FE"/>
    <w:rsid w:val="00AC0C59"/>
    <w:rsid w:val="00AC535C"/>
    <w:rsid w:val="00AD71A6"/>
    <w:rsid w:val="00B20E0F"/>
    <w:rsid w:val="00B364DB"/>
    <w:rsid w:val="00B37127"/>
    <w:rsid w:val="00B37D54"/>
    <w:rsid w:val="00B5225E"/>
    <w:rsid w:val="00B77587"/>
    <w:rsid w:val="00B8319A"/>
    <w:rsid w:val="00BC0001"/>
    <w:rsid w:val="00BC5110"/>
    <w:rsid w:val="00BC7458"/>
    <w:rsid w:val="00BD450E"/>
    <w:rsid w:val="00BD7472"/>
    <w:rsid w:val="00BF14ED"/>
    <w:rsid w:val="00C02310"/>
    <w:rsid w:val="00C0272D"/>
    <w:rsid w:val="00C042F2"/>
    <w:rsid w:val="00C058E9"/>
    <w:rsid w:val="00C108A9"/>
    <w:rsid w:val="00C17122"/>
    <w:rsid w:val="00C33493"/>
    <w:rsid w:val="00C35C3D"/>
    <w:rsid w:val="00C4374A"/>
    <w:rsid w:val="00C540DE"/>
    <w:rsid w:val="00C73BB8"/>
    <w:rsid w:val="00C9312A"/>
    <w:rsid w:val="00C95017"/>
    <w:rsid w:val="00CA026F"/>
    <w:rsid w:val="00CB0897"/>
    <w:rsid w:val="00CB4DB9"/>
    <w:rsid w:val="00CC59E7"/>
    <w:rsid w:val="00CD20B2"/>
    <w:rsid w:val="00CD2952"/>
    <w:rsid w:val="00CD5712"/>
    <w:rsid w:val="00CD7514"/>
    <w:rsid w:val="00CE0348"/>
    <w:rsid w:val="00CE3DCD"/>
    <w:rsid w:val="00CF6FF8"/>
    <w:rsid w:val="00D00AAE"/>
    <w:rsid w:val="00D016F7"/>
    <w:rsid w:val="00D108EF"/>
    <w:rsid w:val="00D115C4"/>
    <w:rsid w:val="00D14888"/>
    <w:rsid w:val="00D15D4A"/>
    <w:rsid w:val="00D16EA3"/>
    <w:rsid w:val="00D225BF"/>
    <w:rsid w:val="00D256B7"/>
    <w:rsid w:val="00D4243D"/>
    <w:rsid w:val="00D46F18"/>
    <w:rsid w:val="00D47BFD"/>
    <w:rsid w:val="00D56B41"/>
    <w:rsid w:val="00D57B2B"/>
    <w:rsid w:val="00D62D15"/>
    <w:rsid w:val="00D647B3"/>
    <w:rsid w:val="00D65698"/>
    <w:rsid w:val="00D802C2"/>
    <w:rsid w:val="00D859DE"/>
    <w:rsid w:val="00D954C5"/>
    <w:rsid w:val="00DC0111"/>
    <w:rsid w:val="00DD712E"/>
    <w:rsid w:val="00DE52BC"/>
    <w:rsid w:val="00DF3751"/>
    <w:rsid w:val="00DF7217"/>
    <w:rsid w:val="00E0162E"/>
    <w:rsid w:val="00E104D9"/>
    <w:rsid w:val="00E20E89"/>
    <w:rsid w:val="00E24CC1"/>
    <w:rsid w:val="00E401DA"/>
    <w:rsid w:val="00E41A48"/>
    <w:rsid w:val="00E43EB4"/>
    <w:rsid w:val="00E45DCB"/>
    <w:rsid w:val="00E51E96"/>
    <w:rsid w:val="00E5610C"/>
    <w:rsid w:val="00E67BF5"/>
    <w:rsid w:val="00E719B2"/>
    <w:rsid w:val="00E73E25"/>
    <w:rsid w:val="00E76040"/>
    <w:rsid w:val="00E813C2"/>
    <w:rsid w:val="00E832C7"/>
    <w:rsid w:val="00E8476D"/>
    <w:rsid w:val="00E90AF2"/>
    <w:rsid w:val="00E90DE4"/>
    <w:rsid w:val="00EA648C"/>
    <w:rsid w:val="00EA6745"/>
    <w:rsid w:val="00EC1EAE"/>
    <w:rsid w:val="00ED1811"/>
    <w:rsid w:val="00ED3DE7"/>
    <w:rsid w:val="00ED6556"/>
    <w:rsid w:val="00EE69DE"/>
    <w:rsid w:val="00EE768A"/>
    <w:rsid w:val="00EF0A48"/>
    <w:rsid w:val="00F0152D"/>
    <w:rsid w:val="00F02B9B"/>
    <w:rsid w:val="00F06B99"/>
    <w:rsid w:val="00F22DD3"/>
    <w:rsid w:val="00F23D9C"/>
    <w:rsid w:val="00F246FC"/>
    <w:rsid w:val="00F2495D"/>
    <w:rsid w:val="00F27438"/>
    <w:rsid w:val="00F30108"/>
    <w:rsid w:val="00F3303E"/>
    <w:rsid w:val="00F436B3"/>
    <w:rsid w:val="00F4667A"/>
    <w:rsid w:val="00F53C28"/>
    <w:rsid w:val="00F55894"/>
    <w:rsid w:val="00F62E71"/>
    <w:rsid w:val="00F77ACA"/>
    <w:rsid w:val="00FC7973"/>
    <w:rsid w:val="00FD3C86"/>
    <w:rsid w:val="00FE146F"/>
    <w:rsid w:val="00FF537F"/>
    <w:rsid w:val="00FF7A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oNotEmbedSmartTags/>
  <w:decimalSymbol w:val="."/>
  <w:listSeparator w:val=","/>
  <w14:docId w14:val="31E4A453"/>
  <w15:chartTrackingRefBased/>
  <w15:docId w15:val="{0C7CACB0-3C1D-4E4D-B954-AB772DC3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914"/>
    <w:rPr>
      <w:rFonts w:ascii="Arial" w:hAnsi="Arial" w:cs="Arial"/>
      <w:sz w:val="24"/>
      <w:szCs w:val="24"/>
    </w:rPr>
  </w:style>
  <w:style w:type="paragraph" w:styleId="Heading4">
    <w:name w:val="heading 4"/>
    <w:basedOn w:val="Normal"/>
    <w:next w:val="NormalIndent"/>
    <w:link w:val="Heading4Char"/>
    <w:qFormat/>
    <w:rsid w:val="008509D9"/>
    <w:pPr>
      <w:ind w:left="360"/>
      <w:jc w:val="both"/>
      <w:outlineLvl w:val="3"/>
    </w:pPr>
    <w:rPr>
      <w:rFonts w:ascii="CG Times (W1)" w:hAnsi="CG Times (W1)" w:cs="CG Times (W1)"/>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locked/>
    <w:rPr>
      <w:rFonts w:ascii="Calibri" w:hAnsi="Calibri" w:cs="Times New Roman"/>
      <w:b/>
      <w:bCs/>
      <w:sz w:val="28"/>
      <w:szCs w:val="28"/>
    </w:rPr>
  </w:style>
  <w:style w:type="table" w:styleId="TableGrid">
    <w:name w:val="Table Grid"/>
    <w:basedOn w:val="TableNormal"/>
    <w:rsid w:val="00BC0001"/>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53EEA"/>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rsid w:val="00027E10"/>
    <w:pPr>
      <w:tabs>
        <w:tab w:val="center" w:pos="4320"/>
        <w:tab w:val="right" w:pos="8640"/>
      </w:tabs>
      <w:jc w:val="both"/>
    </w:pPr>
    <w:rPr>
      <w:rFonts w:ascii="Univers (W1)" w:hAnsi="Univers (W1)" w:cs="Univers (W1)"/>
      <w:sz w:val="22"/>
      <w:szCs w:val="22"/>
      <w:lang w:val="en-GB" w:eastAsia="en-US"/>
    </w:rPr>
  </w:style>
  <w:style w:type="character" w:customStyle="1" w:styleId="FooterChar">
    <w:name w:val="Footer Char"/>
    <w:link w:val="Footer"/>
    <w:uiPriority w:val="99"/>
    <w:locked/>
    <w:rPr>
      <w:rFonts w:ascii="Arial" w:hAnsi="Arial" w:cs="Arial"/>
      <w:sz w:val="24"/>
      <w:szCs w:val="24"/>
    </w:rPr>
  </w:style>
  <w:style w:type="paragraph" w:styleId="BodyText">
    <w:name w:val="Body Text"/>
    <w:basedOn w:val="Normal"/>
    <w:link w:val="BodyTextChar"/>
    <w:rsid w:val="00027E10"/>
    <w:pPr>
      <w:jc w:val="both"/>
    </w:pPr>
    <w:rPr>
      <w:b/>
      <w:bCs/>
      <w:sz w:val="22"/>
      <w:szCs w:val="22"/>
      <w:lang w:val="en-GB" w:eastAsia="en-US"/>
    </w:rPr>
  </w:style>
  <w:style w:type="character" w:customStyle="1" w:styleId="BodyTextChar">
    <w:name w:val="Body Text Char"/>
    <w:link w:val="BodyText"/>
    <w:semiHidden/>
    <w:locked/>
    <w:rPr>
      <w:rFonts w:ascii="Arial" w:hAnsi="Arial" w:cs="Arial"/>
      <w:sz w:val="24"/>
      <w:szCs w:val="24"/>
    </w:rPr>
  </w:style>
  <w:style w:type="paragraph" w:styleId="NormalIndent">
    <w:name w:val="Normal Indent"/>
    <w:basedOn w:val="Normal"/>
    <w:rsid w:val="008509D9"/>
    <w:pPr>
      <w:ind w:left="720"/>
      <w:jc w:val="both"/>
    </w:pPr>
    <w:rPr>
      <w:rFonts w:ascii="Univers (W1)" w:hAnsi="Univers (W1)" w:cs="Univers (W1)"/>
      <w:sz w:val="22"/>
      <w:szCs w:val="22"/>
      <w:lang w:val="en-GB" w:eastAsia="en-US"/>
    </w:rPr>
  </w:style>
  <w:style w:type="paragraph" w:styleId="BodyText2">
    <w:name w:val="Body Text 2"/>
    <w:basedOn w:val="Normal"/>
    <w:link w:val="BodyText2Char"/>
    <w:rsid w:val="00D56B41"/>
    <w:pPr>
      <w:spacing w:after="120" w:line="480" w:lineRule="auto"/>
    </w:pPr>
  </w:style>
  <w:style w:type="character" w:customStyle="1" w:styleId="BodyText2Char">
    <w:name w:val="Body Text 2 Char"/>
    <w:link w:val="BodyText2"/>
    <w:locked/>
    <w:rPr>
      <w:rFonts w:ascii="Arial" w:hAnsi="Arial" w:cs="Arial"/>
      <w:sz w:val="24"/>
      <w:szCs w:val="24"/>
    </w:rPr>
  </w:style>
  <w:style w:type="paragraph" w:styleId="Header">
    <w:name w:val="header"/>
    <w:basedOn w:val="Normal"/>
    <w:link w:val="HeaderChar"/>
    <w:rsid w:val="000F1A66"/>
    <w:pPr>
      <w:tabs>
        <w:tab w:val="center" w:pos="4153"/>
        <w:tab w:val="right" w:pos="8306"/>
      </w:tabs>
    </w:pPr>
  </w:style>
  <w:style w:type="character" w:customStyle="1" w:styleId="HeaderChar">
    <w:name w:val="Header Char"/>
    <w:link w:val="Header"/>
    <w:semiHidden/>
    <w:locked/>
    <w:rPr>
      <w:rFonts w:ascii="Arial" w:hAnsi="Arial" w:cs="Arial"/>
      <w:sz w:val="24"/>
      <w:szCs w:val="24"/>
    </w:rPr>
  </w:style>
  <w:style w:type="character" w:styleId="PageNumber">
    <w:name w:val="page number"/>
    <w:rsid w:val="00750AC2"/>
    <w:rPr>
      <w:rFonts w:cs="Times New Roman"/>
    </w:rPr>
  </w:style>
  <w:style w:type="paragraph" w:customStyle="1" w:styleId="CharCharChar">
    <w:name w:val="Char Char Char"/>
    <w:basedOn w:val="Normal"/>
    <w:rsid w:val="00B8319A"/>
    <w:rPr>
      <w:sz w:val="22"/>
      <w:szCs w:val="22"/>
      <w:lang w:eastAsia="en-US"/>
    </w:rPr>
  </w:style>
  <w:style w:type="paragraph" w:styleId="Title">
    <w:name w:val="Title"/>
    <w:basedOn w:val="Normal"/>
    <w:link w:val="TitleChar"/>
    <w:qFormat/>
    <w:rsid w:val="00B8319A"/>
    <w:pPr>
      <w:jc w:val="center"/>
    </w:pPr>
    <w:rPr>
      <w:b/>
      <w:bCs/>
      <w:lang w:eastAsia="en-US"/>
    </w:rPr>
  </w:style>
  <w:style w:type="character" w:customStyle="1" w:styleId="TitleChar">
    <w:name w:val="Title Char"/>
    <w:link w:val="Title"/>
    <w:locked/>
    <w:rsid w:val="00B8319A"/>
    <w:rPr>
      <w:rFonts w:ascii="Arial" w:hAnsi="Arial" w:cs="Arial"/>
      <w:b/>
      <w:bCs/>
      <w:sz w:val="24"/>
      <w:szCs w:val="24"/>
      <w:lang w:val="x-none" w:eastAsia="en-US"/>
    </w:rPr>
  </w:style>
  <w:style w:type="character" w:styleId="Strong">
    <w:name w:val="Strong"/>
    <w:uiPriority w:val="22"/>
    <w:qFormat/>
    <w:locked/>
    <w:rsid w:val="008575CF"/>
    <w:rPr>
      <w:b/>
      <w:bCs/>
    </w:rPr>
  </w:style>
  <w:style w:type="paragraph" w:styleId="BalloonText">
    <w:name w:val="Balloon Text"/>
    <w:basedOn w:val="Normal"/>
    <w:link w:val="BalloonTextChar"/>
    <w:rsid w:val="00696571"/>
    <w:rPr>
      <w:rFonts w:ascii="Tahoma" w:hAnsi="Tahoma" w:cs="Tahoma"/>
      <w:sz w:val="16"/>
      <w:szCs w:val="16"/>
    </w:rPr>
  </w:style>
  <w:style w:type="character" w:customStyle="1" w:styleId="BalloonTextChar">
    <w:name w:val="Balloon Text Char"/>
    <w:link w:val="BalloonText"/>
    <w:rsid w:val="00696571"/>
    <w:rPr>
      <w:rFonts w:ascii="Tahoma" w:hAnsi="Tahoma" w:cs="Tahoma"/>
      <w:sz w:val="16"/>
      <w:szCs w:val="16"/>
    </w:rPr>
  </w:style>
  <w:style w:type="paragraph" w:customStyle="1" w:styleId="SAH-Subhead3">
    <w:name w:val="SAH-Subhead 3"/>
    <w:basedOn w:val="Normal"/>
    <w:rsid w:val="0069237E"/>
    <w:pPr>
      <w:widowControl w:val="0"/>
      <w:tabs>
        <w:tab w:val="left" w:pos="180"/>
      </w:tabs>
      <w:suppressAutoHyphens/>
      <w:autoSpaceDE w:val="0"/>
      <w:autoSpaceDN w:val="0"/>
      <w:adjustRightInd w:val="0"/>
      <w:spacing w:before="120" w:after="71" w:line="280" w:lineRule="atLeast"/>
    </w:pPr>
    <w:rPr>
      <w:rFonts w:eastAsia="Calibri" w:cs="Times New Roman"/>
      <w:b/>
      <w:color w:val="000000"/>
      <w:sz w:val="20"/>
      <w:szCs w:val="18"/>
      <w:lang w:val="en-GB"/>
    </w:rPr>
  </w:style>
  <w:style w:type="paragraph" w:styleId="ListParagraph">
    <w:name w:val="List Paragraph"/>
    <w:basedOn w:val="Normal"/>
    <w:uiPriority w:val="34"/>
    <w:qFormat/>
    <w:rsid w:val="00927CA4"/>
    <w:pPr>
      <w:ind w:left="720"/>
    </w:pPr>
    <w:rPr>
      <w:rFonts w:ascii="Calibri" w:eastAsia="Calibri" w:hAnsi="Calibri" w:cs="Times New Roman"/>
      <w:sz w:val="22"/>
      <w:szCs w:val="22"/>
    </w:rPr>
  </w:style>
  <w:style w:type="paragraph" w:styleId="Revision">
    <w:name w:val="Revision"/>
    <w:hidden/>
    <w:uiPriority w:val="99"/>
    <w:semiHidden/>
    <w:rsid w:val="003F0F8C"/>
    <w:rPr>
      <w:rFonts w:ascii="Arial" w:hAnsi="Arial" w:cs="Arial"/>
      <w:sz w:val="24"/>
      <w:szCs w:val="24"/>
    </w:rPr>
  </w:style>
  <w:style w:type="character" w:styleId="Emphasis">
    <w:name w:val="Emphasis"/>
    <w:qFormat/>
    <w:locked/>
    <w:rsid w:val="00DD712E"/>
    <w:rPr>
      <w:i/>
      <w:iCs/>
    </w:rPr>
  </w:style>
  <w:style w:type="character" w:styleId="CommentReference">
    <w:name w:val="annotation reference"/>
    <w:rsid w:val="00707DE3"/>
    <w:rPr>
      <w:sz w:val="16"/>
      <w:szCs w:val="16"/>
    </w:rPr>
  </w:style>
  <w:style w:type="paragraph" w:styleId="CommentText">
    <w:name w:val="annotation text"/>
    <w:basedOn w:val="Normal"/>
    <w:link w:val="CommentTextChar"/>
    <w:rsid w:val="00707DE3"/>
    <w:rPr>
      <w:sz w:val="20"/>
      <w:szCs w:val="20"/>
    </w:rPr>
  </w:style>
  <w:style w:type="character" w:customStyle="1" w:styleId="CommentTextChar">
    <w:name w:val="Comment Text Char"/>
    <w:link w:val="CommentText"/>
    <w:rsid w:val="00707DE3"/>
    <w:rPr>
      <w:rFonts w:ascii="Arial" w:hAnsi="Arial" w:cs="Arial"/>
    </w:rPr>
  </w:style>
  <w:style w:type="paragraph" w:styleId="CommentSubject">
    <w:name w:val="annotation subject"/>
    <w:basedOn w:val="CommentText"/>
    <w:next w:val="CommentText"/>
    <w:link w:val="CommentSubjectChar"/>
    <w:rsid w:val="00707DE3"/>
    <w:rPr>
      <w:b/>
      <w:bCs/>
    </w:rPr>
  </w:style>
  <w:style w:type="character" w:customStyle="1" w:styleId="CommentSubjectChar">
    <w:name w:val="Comment Subject Char"/>
    <w:link w:val="CommentSubject"/>
    <w:rsid w:val="00707DE3"/>
    <w:rPr>
      <w:rFonts w:ascii="Arial" w:hAnsi="Arial" w:cs="Arial"/>
      <w:b/>
      <w:bCs/>
    </w:rPr>
  </w:style>
  <w:style w:type="character" w:styleId="Hyperlink">
    <w:name w:val="Hyperlink"/>
    <w:rsid w:val="005E36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19">
      <w:bodyDiv w:val="1"/>
      <w:marLeft w:val="0"/>
      <w:marRight w:val="0"/>
      <w:marTop w:val="0"/>
      <w:marBottom w:val="0"/>
      <w:divBdr>
        <w:top w:val="none" w:sz="0" w:space="0" w:color="auto"/>
        <w:left w:val="none" w:sz="0" w:space="0" w:color="auto"/>
        <w:bottom w:val="none" w:sz="0" w:space="0" w:color="auto"/>
        <w:right w:val="none" w:sz="0" w:space="0" w:color="auto"/>
      </w:divBdr>
    </w:div>
    <w:div w:id="70978131">
      <w:bodyDiv w:val="1"/>
      <w:marLeft w:val="0"/>
      <w:marRight w:val="0"/>
      <w:marTop w:val="0"/>
      <w:marBottom w:val="0"/>
      <w:divBdr>
        <w:top w:val="none" w:sz="0" w:space="0" w:color="auto"/>
        <w:left w:val="none" w:sz="0" w:space="0" w:color="auto"/>
        <w:bottom w:val="none" w:sz="0" w:space="0" w:color="auto"/>
        <w:right w:val="none" w:sz="0" w:space="0" w:color="auto"/>
      </w:divBdr>
    </w:div>
    <w:div w:id="465240355">
      <w:bodyDiv w:val="1"/>
      <w:marLeft w:val="0"/>
      <w:marRight w:val="0"/>
      <w:marTop w:val="0"/>
      <w:marBottom w:val="0"/>
      <w:divBdr>
        <w:top w:val="none" w:sz="0" w:space="0" w:color="auto"/>
        <w:left w:val="none" w:sz="0" w:space="0" w:color="auto"/>
        <w:bottom w:val="none" w:sz="0" w:space="0" w:color="auto"/>
        <w:right w:val="none" w:sz="0" w:space="0" w:color="auto"/>
      </w:divBdr>
    </w:div>
    <w:div w:id="1202984713">
      <w:bodyDiv w:val="1"/>
      <w:marLeft w:val="0"/>
      <w:marRight w:val="0"/>
      <w:marTop w:val="0"/>
      <w:marBottom w:val="0"/>
      <w:divBdr>
        <w:top w:val="none" w:sz="0" w:space="0" w:color="auto"/>
        <w:left w:val="none" w:sz="0" w:space="0" w:color="auto"/>
        <w:bottom w:val="none" w:sz="0" w:space="0" w:color="auto"/>
        <w:right w:val="none" w:sz="0" w:space="0" w:color="auto"/>
      </w:divBdr>
    </w:div>
    <w:div w:id="1562131878">
      <w:bodyDiv w:val="1"/>
      <w:marLeft w:val="0"/>
      <w:marRight w:val="0"/>
      <w:marTop w:val="0"/>
      <w:marBottom w:val="0"/>
      <w:divBdr>
        <w:top w:val="none" w:sz="0" w:space="0" w:color="auto"/>
        <w:left w:val="none" w:sz="0" w:space="0" w:color="auto"/>
        <w:bottom w:val="none" w:sz="0" w:space="0" w:color="auto"/>
        <w:right w:val="none" w:sz="0" w:space="0" w:color="auto"/>
      </w:divBdr>
    </w:div>
    <w:div w:id="1626501242">
      <w:bodyDiv w:val="1"/>
      <w:marLeft w:val="0"/>
      <w:marRight w:val="0"/>
      <w:marTop w:val="0"/>
      <w:marBottom w:val="0"/>
      <w:divBdr>
        <w:top w:val="none" w:sz="0" w:space="0" w:color="auto"/>
        <w:left w:val="none" w:sz="0" w:space="0" w:color="auto"/>
        <w:bottom w:val="none" w:sz="0" w:space="0" w:color="auto"/>
        <w:right w:val="none" w:sz="0" w:space="0" w:color="auto"/>
      </w:divBdr>
    </w:div>
    <w:div w:id="1673145012">
      <w:bodyDiv w:val="1"/>
      <w:marLeft w:val="0"/>
      <w:marRight w:val="0"/>
      <w:marTop w:val="0"/>
      <w:marBottom w:val="0"/>
      <w:divBdr>
        <w:top w:val="none" w:sz="0" w:space="0" w:color="auto"/>
        <w:left w:val="none" w:sz="0" w:space="0" w:color="auto"/>
        <w:bottom w:val="none" w:sz="0" w:space="0" w:color="auto"/>
        <w:right w:val="none" w:sz="0" w:space="0" w:color="auto"/>
      </w:divBdr>
    </w:div>
    <w:div w:id="186725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side.sahealth.sa.gov.au/wps/wcm/connect/508cd4004760d85ea8bdfa2e504170d4/Credentialing+for+Allied+%26+Scientific+Health+Professionals+Policy+Directive_FINAL+2020.pdf?MOD=AJPERES&amp;CACHEID=ROOTWORKSPACE-508cd4004760d85ea8bdfa2e504170d4-n7IXCBx"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6EA7E-2C70-4428-A64D-86AB0C809B62}">
  <ds:schemaRefs>
    <ds:schemaRef ds:uri="http://schemas.openxmlformats.org/officeDocument/2006/bibliography"/>
  </ds:schemaRefs>
</ds:datastoreItem>
</file>

<file path=docMetadata/LabelInfo.xml><?xml version="1.0" encoding="utf-8"?>
<clbl:labelList xmlns:clbl="http://schemas.microsoft.com/office/2020/mipLabelMetadata">
  <clbl:label id="{ecf00fa0-74e1-4757-91bb-dfa2825f8d15}"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7</TotalTime>
  <Pages>8</Pages>
  <Words>3060</Words>
  <Characters>18384</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 </vt:lpstr>
    </vt:vector>
  </TitlesOfParts>
  <Company>South Australian Department of Health</Company>
  <LinksUpToDate>false</LinksUpToDate>
  <CharactersWithSpaces>21402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maclue01</dc:creator>
  <cp:keywords/>
  <cp:lastModifiedBy>Forgione, Christine (Health)</cp:lastModifiedBy>
  <cp:revision>4</cp:revision>
  <cp:lastPrinted>2017-07-05T05:54:00Z</cp:lastPrinted>
  <dcterms:created xsi:type="dcterms:W3CDTF">2023-11-06T07:23:00Z</dcterms:created>
  <dcterms:modified xsi:type="dcterms:W3CDTF">2024-03-24T22:18:00Z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f00fa0-74e1-4757-91bb-dfa2825f8d15_Enabled">
    <vt:lpwstr>true</vt:lpwstr>
  </property>
  <property fmtid="{D5CDD505-2E9C-101B-9397-08002B2CF9AE}" pid="3" name="MSIP_Label_ecf00fa0-74e1-4757-91bb-dfa2825f8d15_SetDate">
    <vt:lpwstr>2023-01-10T04:18:56Z</vt:lpwstr>
  </property>
  <property fmtid="{D5CDD505-2E9C-101B-9397-08002B2CF9AE}" pid="4" name="MSIP_Label_ecf00fa0-74e1-4757-91bb-dfa2825f8d15_Method">
    <vt:lpwstr>Privileged</vt:lpwstr>
  </property>
  <property fmtid="{D5CDD505-2E9C-101B-9397-08002B2CF9AE}" pid="5" name="MSIP_Label_ecf00fa0-74e1-4757-91bb-dfa2825f8d15_Name">
    <vt:lpwstr>-Unofficial</vt:lpwstr>
  </property>
  <property fmtid="{D5CDD505-2E9C-101B-9397-08002B2CF9AE}" pid="6" name="MSIP_Label_ecf00fa0-74e1-4757-91bb-dfa2825f8d15_SiteId">
    <vt:lpwstr>bda528f7-fca9-432f-bc98-bd7e90d40906</vt:lpwstr>
  </property>
  <property fmtid="{D5CDD505-2E9C-101B-9397-08002B2CF9AE}" pid="7" name="MSIP_Label_ecf00fa0-74e1-4757-91bb-dfa2825f8d15_ActionId">
    <vt:lpwstr>b4ca9a6a-5854-406d-b0da-c52ba53f0b8e</vt:lpwstr>
  </property>
  <property fmtid="{D5CDD505-2E9C-101B-9397-08002B2CF9AE}" pid="8" name="MSIP_Label_ecf00fa0-74e1-4757-91bb-dfa2825f8d15_ContentBits">
    <vt:lpwstr>1</vt:lpwstr>
  </property>
</Properties>
</file>