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7497" w14:textId="736CF567" w:rsidR="007F49BC" w:rsidRDefault="00955346">
      <w:r>
        <w:rPr>
          <w:noProof/>
        </w:rPr>
        <w:drawing>
          <wp:inline distT="0" distB="0" distL="0" distR="0" wp14:anchorId="2AF3139F" wp14:editId="31891810">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2028AEA8" w14:textId="77777777" w:rsidR="007F49BC" w:rsidRPr="004F5ACE" w:rsidRDefault="007F49BC" w:rsidP="00914D76">
      <w:pPr>
        <w:rPr>
          <w:sz w:val="20"/>
          <w:szCs w:val="20"/>
        </w:rPr>
      </w:pPr>
    </w:p>
    <w:p w14:paraId="53C128CA" w14:textId="77777777" w:rsidR="007F49BC" w:rsidRPr="00143B01" w:rsidRDefault="00C540DE" w:rsidP="00143B01">
      <w:pPr>
        <w:ind w:left="-142"/>
        <w:jc w:val="right"/>
        <w:rPr>
          <w:b/>
          <w:bCs/>
          <w:sz w:val="28"/>
          <w:szCs w:val="28"/>
        </w:rPr>
      </w:pPr>
      <w:r>
        <w:rPr>
          <w:b/>
          <w:bCs/>
          <w:sz w:val="28"/>
          <w:szCs w:val="28"/>
        </w:rPr>
        <w:t>R</w:t>
      </w:r>
      <w:r w:rsidR="007F49BC" w:rsidRPr="00143B01">
        <w:rPr>
          <w:b/>
          <w:bCs/>
          <w:sz w:val="28"/>
          <w:szCs w:val="28"/>
        </w:rPr>
        <w:t>OLE DESCRIPTION</w:t>
      </w:r>
    </w:p>
    <w:p w14:paraId="3446AB58"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3279B4" w14:paraId="439342DE"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6282045" w14:textId="77777777" w:rsidR="003279B4" w:rsidRPr="00AC0C59" w:rsidRDefault="003279B4" w:rsidP="003279B4">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1C6AAD9E" w14:textId="77777777" w:rsidR="003279B4" w:rsidRDefault="003279B4" w:rsidP="003279B4">
            <w:pPr>
              <w:pStyle w:val="TableParagraph"/>
              <w:spacing w:line="227" w:lineRule="exact"/>
              <w:rPr>
                <w:sz w:val="20"/>
              </w:rPr>
            </w:pPr>
            <w:r>
              <w:rPr>
                <w:sz w:val="20"/>
              </w:rPr>
              <w:t>Team Leader</w:t>
            </w:r>
          </w:p>
        </w:tc>
      </w:tr>
      <w:tr w:rsidR="003279B4" w14:paraId="6CA9F54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3790888" w14:textId="77777777" w:rsidR="003279B4" w:rsidRPr="00AC0C59" w:rsidRDefault="003279B4" w:rsidP="003279B4">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554900A1" w14:textId="77777777" w:rsidR="003279B4" w:rsidRDefault="003279B4" w:rsidP="003279B4">
            <w:pPr>
              <w:pStyle w:val="TableParagraph"/>
              <w:spacing w:line="227" w:lineRule="exact"/>
              <w:ind w:left="108"/>
              <w:rPr>
                <w:sz w:val="20"/>
              </w:rPr>
            </w:pPr>
            <w:r>
              <w:rPr>
                <w:sz w:val="20"/>
              </w:rPr>
              <w:t>ASO</w:t>
            </w:r>
            <w:r w:rsidR="001A53E5">
              <w:rPr>
                <w:sz w:val="20"/>
              </w:rPr>
              <w:t>5</w:t>
            </w:r>
          </w:p>
        </w:tc>
      </w:tr>
      <w:tr w:rsidR="003279B4" w14:paraId="2756A18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F34A2DA" w14:textId="77777777" w:rsidR="003279B4" w:rsidRPr="00AC0C59" w:rsidRDefault="003279B4" w:rsidP="003279B4">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3158663B" w14:textId="77777777" w:rsidR="003279B4" w:rsidRDefault="003279B4" w:rsidP="003279B4">
            <w:pPr>
              <w:pStyle w:val="TableParagraph"/>
              <w:spacing w:line="227" w:lineRule="exact"/>
              <w:ind w:left="108"/>
              <w:rPr>
                <w:sz w:val="20"/>
              </w:rPr>
            </w:pPr>
            <w:r>
              <w:rPr>
                <w:sz w:val="20"/>
              </w:rPr>
              <w:t>Northern Adelaide Local Health Network</w:t>
            </w:r>
          </w:p>
        </w:tc>
      </w:tr>
      <w:tr w:rsidR="003279B4" w14:paraId="31A74778"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17F8572" w14:textId="77777777" w:rsidR="003279B4" w:rsidRPr="00AC0C59" w:rsidRDefault="003279B4" w:rsidP="003279B4">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542F323E" w14:textId="77777777" w:rsidR="003279B4" w:rsidRDefault="003279B4" w:rsidP="003279B4">
            <w:pPr>
              <w:pStyle w:val="TableParagraph"/>
              <w:spacing w:line="227" w:lineRule="exact"/>
              <w:ind w:left="108"/>
              <w:rPr>
                <w:sz w:val="20"/>
              </w:rPr>
            </w:pPr>
            <w:r>
              <w:rPr>
                <w:sz w:val="20"/>
              </w:rPr>
              <w:t>Lyell McEwin Hospital</w:t>
            </w:r>
          </w:p>
        </w:tc>
      </w:tr>
      <w:tr w:rsidR="003279B4" w14:paraId="46E498D6"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96DA35A" w14:textId="77777777" w:rsidR="003279B4" w:rsidRPr="00AC0C59" w:rsidRDefault="003279B4" w:rsidP="003279B4">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7E20AEF3" w14:textId="77777777" w:rsidR="003279B4" w:rsidRDefault="001A53E5" w:rsidP="009B2BA7">
            <w:pPr>
              <w:pStyle w:val="TableParagraph"/>
              <w:spacing w:line="227" w:lineRule="exact"/>
              <w:rPr>
                <w:sz w:val="20"/>
              </w:rPr>
            </w:pPr>
            <w:r>
              <w:rPr>
                <w:sz w:val="20"/>
              </w:rPr>
              <w:t>People and Culture Directorate</w:t>
            </w:r>
          </w:p>
        </w:tc>
      </w:tr>
      <w:tr w:rsidR="003279B4" w14:paraId="7D43EB3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AC82D9F" w14:textId="77777777" w:rsidR="003279B4" w:rsidRPr="00AC0C59" w:rsidRDefault="003279B4" w:rsidP="003279B4">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C8B0B78" w14:textId="77777777" w:rsidR="003279B4" w:rsidRDefault="003279B4" w:rsidP="003279B4">
            <w:pPr>
              <w:pStyle w:val="TableParagraph"/>
              <w:spacing w:line="229" w:lineRule="exact"/>
              <w:ind w:left="108"/>
              <w:rPr>
                <w:sz w:val="20"/>
              </w:rPr>
            </w:pPr>
            <w:r>
              <w:rPr>
                <w:sz w:val="20"/>
              </w:rPr>
              <w:t>Human Resources</w:t>
            </w:r>
          </w:p>
        </w:tc>
      </w:tr>
      <w:tr w:rsidR="003279B4" w14:paraId="6ADCA12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1A350C2" w14:textId="77777777" w:rsidR="003279B4" w:rsidRPr="00AC0C59" w:rsidRDefault="003279B4" w:rsidP="003279B4">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615DE9BB" w14:textId="77777777" w:rsidR="003279B4" w:rsidRDefault="001A53E5" w:rsidP="003279B4">
            <w:pPr>
              <w:pStyle w:val="TableParagraph"/>
              <w:spacing w:line="227" w:lineRule="exact"/>
              <w:ind w:left="108"/>
              <w:rPr>
                <w:sz w:val="20"/>
              </w:rPr>
            </w:pPr>
            <w:r>
              <w:rPr>
                <w:sz w:val="20"/>
              </w:rPr>
              <w:t>Director HR Advisory &amp; Operations</w:t>
            </w:r>
          </w:p>
        </w:tc>
      </w:tr>
      <w:tr w:rsidR="003279B4" w14:paraId="4D66203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D1FE097" w14:textId="77777777" w:rsidR="003279B4" w:rsidRPr="00AC0C59" w:rsidRDefault="003279B4" w:rsidP="003279B4">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3AF7BEF9" w14:textId="77777777" w:rsidR="003279B4" w:rsidRDefault="001A53E5" w:rsidP="003279B4">
            <w:pPr>
              <w:pStyle w:val="TableParagraph"/>
              <w:spacing w:line="227" w:lineRule="exact"/>
              <w:ind w:left="108"/>
              <w:rPr>
                <w:sz w:val="20"/>
              </w:rPr>
            </w:pPr>
            <w:r>
              <w:rPr>
                <w:sz w:val="20"/>
              </w:rPr>
              <w:t>October 2024</w:t>
            </w:r>
          </w:p>
        </w:tc>
      </w:tr>
      <w:tr w:rsidR="00D00AAE" w14:paraId="7960885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1EDA116" w14:textId="2E784B18" w:rsidR="00D00AAE" w:rsidRPr="00AC0C59" w:rsidRDefault="00D00AAE" w:rsidP="00AC0C59">
            <w:pPr>
              <w:spacing w:before="20" w:after="20"/>
              <w:rPr>
                <w:b/>
                <w:bCs/>
                <w:sz w:val="20"/>
                <w:szCs w:val="20"/>
              </w:rPr>
            </w:pPr>
            <w:r w:rsidRPr="00D00AAE">
              <w:rPr>
                <w:b/>
                <w:bCs/>
                <w:sz w:val="20"/>
                <w:szCs w:val="20"/>
              </w:rPr>
              <w:t xml:space="preserve">Criminal </w:t>
            </w:r>
            <w:r w:rsidR="00955346">
              <w:rPr>
                <w:b/>
                <w:bCs/>
                <w:sz w:val="20"/>
                <w:szCs w:val="20"/>
              </w:rPr>
              <w:t xml:space="preserve">and Relevant </w:t>
            </w:r>
            <w:r w:rsidRPr="00D00AAE">
              <w:rPr>
                <w:b/>
                <w:bCs/>
                <w:sz w:val="20"/>
                <w:szCs w:val="20"/>
              </w:rPr>
              <w:t xml:space="preserve">History </w:t>
            </w:r>
            <w:r w:rsidR="00955346">
              <w:rPr>
                <w:b/>
                <w:bCs/>
                <w:sz w:val="20"/>
                <w:szCs w:val="20"/>
              </w:rPr>
              <w:t>Screening</w:t>
            </w:r>
            <w:r w:rsidRPr="00D00AAE">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7449A60D" w14:textId="77777777" w:rsidR="00D00AAE" w:rsidRPr="0044111A" w:rsidRDefault="00D00AAE" w:rsidP="00D00AAE">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bookmarkStart w:id="0" w:name="Check1"/>
            <w:r w:rsidRPr="0044111A">
              <w:rPr>
                <w:sz w:val="20"/>
                <w:szCs w:val="20"/>
              </w:rPr>
              <w:instrText xml:space="preserve"> FORMCHECKBOX </w:instrText>
            </w:r>
            <w:r w:rsidR="000C66CE">
              <w:rPr>
                <w:sz w:val="20"/>
                <w:szCs w:val="20"/>
              </w:rPr>
            </w:r>
            <w:r w:rsidR="000C66CE">
              <w:rPr>
                <w:sz w:val="20"/>
                <w:szCs w:val="20"/>
              </w:rPr>
              <w:fldChar w:fldCharType="separate"/>
            </w:r>
            <w:r w:rsidRPr="0044111A">
              <w:rPr>
                <w:sz w:val="20"/>
                <w:szCs w:val="20"/>
              </w:rPr>
              <w:fldChar w:fldCharType="end"/>
            </w:r>
            <w:bookmarkEnd w:id="0"/>
            <w:r w:rsidRPr="0044111A">
              <w:rPr>
                <w:sz w:val="20"/>
                <w:szCs w:val="20"/>
              </w:rPr>
              <w:tab/>
              <w:t>Aged (NPC)</w:t>
            </w:r>
          </w:p>
          <w:p w14:paraId="4874317D" w14:textId="77777777" w:rsidR="00D00AAE" w:rsidRPr="0044111A" w:rsidRDefault="00D00AAE" w:rsidP="00D00AAE">
            <w:pPr>
              <w:tabs>
                <w:tab w:val="left" w:pos="522"/>
              </w:tabs>
              <w:rPr>
                <w:sz w:val="20"/>
                <w:szCs w:val="20"/>
              </w:rPr>
            </w:pPr>
            <w:r w:rsidRPr="0044111A">
              <w:rPr>
                <w:sz w:val="20"/>
                <w:szCs w:val="20"/>
              </w:rPr>
              <w:fldChar w:fldCharType="begin">
                <w:ffData>
                  <w:name w:val="Check2"/>
                  <w:enabled/>
                  <w:calcOnExit w:val="0"/>
                  <w:checkBox>
                    <w:sizeAuto/>
                    <w:default w:val="0"/>
                    <w:checked w:val="0"/>
                  </w:checkBox>
                </w:ffData>
              </w:fldChar>
            </w:r>
            <w:bookmarkStart w:id="1" w:name="Check2"/>
            <w:r w:rsidRPr="0044111A">
              <w:rPr>
                <w:sz w:val="20"/>
                <w:szCs w:val="20"/>
              </w:rPr>
              <w:instrText xml:space="preserve"> FORMCHECKBOX </w:instrText>
            </w:r>
            <w:r w:rsidR="000C66CE">
              <w:rPr>
                <w:sz w:val="20"/>
                <w:szCs w:val="20"/>
              </w:rPr>
            </w:r>
            <w:r w:rsidR="000C66CE">
              <w:rPr>
                <w:sz w:val="20"/>
                <w:szCs w:val="20"/>
              </w:rPr>
              <w:fldChar w:fldCharType="separate"/>
            </w:r>
            <w:r w:rsidRPr="0044111A">
              <w:rPr>
                <w:sz w:val="20"/>
                <w:szCs w:val="20"/>
              </w:rPr>
              <w:fldChar w:fldCharType="end"/>
            </w:r>
            <w:bookmarkEnd w:id="1"/>
            <w:r w:rsidRPr="0044111A">
              <w:rPr>
                <w:sz w:val="20"/>
                <w:szCs w:val="20"/>
              </w:rPr>
              <w:tab/>
            </w:r>
            <w:r w:rsidR="00A34AF5">
              <w:rPr>
                <w:sz w:val="20"/>
                <w:szCs w:val="20"/>
              </w:rPr>
              <w:t>Working with Children Check (WWCC</w:t>
            </w:r>
            <w:r w:rsidRPr="0044111A">
              <w:rPr>
                <w:sz w:val="20"/>
                <w:szCs w:val="20"/>
              </w:rPr>
              <w:t>)</w:t>
            </w:r>
          </w:p>
          <w:p w14:paraId="2C9B707D" w14:textId="77777777" w:rsidR="00D00AAE" w:rsidRPr="0044111A" w:rsidRDefault="00D00AAE" w:rsidP="00D00AAE">
            <w:pPr>
              <w:tabs>
                <w:tab w:val="left" w:pos="522"/>
              </w:tabs>
              <w:rPr>
                <w:sz w:val="20"/>
                <w:szCs w:val="20"/>
              </w:rPr>
            </w:pPr>
            <w:r w:rsidRPr="0044111A">
              <w:rPr>
                <w:sz w:val="20"/>
                <w:szCs w:val="20"/>
              </w:rPr>
              <w:fldChar w:fldCharType="begin">
                <w:ffData>
                  <w:name w:val="Check3"/>
                  <w:enabled/>
                  <w:calcOnExit w:val="0"/>
                  <w:checkBox>
                    <w:sizeAuto/>
                    <w:default w:val="0"/>
                    <w:checked w:val="0"/>
                  </w:checkBox>
                </w:ffData>
              </w:fldChar>
            </w:r>
            <w:bookmarkStart w:id="2" w:name="Check3"/>
            <w:r w:rsidRPr="0044111A">
              <w:rPr>
                <w:sz w:val="20"/>
                <w:szCs w:val="20"/>
              </w:rPr>
              <w:instrText xml:space="preserve"> FORMCHECKBOX </w:instrText>
            </w:r>
            <w:r w:rsidR="000C66CE">
              <w:rPr>
                <w:sz w:val="20"/>
                <w:szCs w:val="20"/>
              </w:rPr>
            </w:r>
            <w:r w:rsidR="000C66CE">
              <w:rPr>
                <w:sz w:val="20"/>
                <w:szCs w:val="20"/>
              </w:rPr>
              <w:fldChar w:fldCharType="separate"/>
            </w:r>
            <w:r w:rsidRPr="0044111A">
              <w:rPr>
                <w:sz w:val="20"/>
                <w:szCs w:val="20"/>
              </w:rPr>
              <w:fldChar w:fldCharType="end"/>
            </w:r>
            <w:bookmarkEnd w:id="2"/>
            <w:r w:rsidRPr="0044111A">
              <w:rPr>
                <w:sz w:val="20"/>
                <w:szCs w:val="20"/>
              </w:rPr>
              <w:tab/>
              <w:t>Vulnerable (NPC)</w:t>
            </w:r>
          </w:p>
          <w:p w14:paraId="62372A59" w14:textId="77777777" w:rsidR="00D00AAE" w:rsidRPr="00AC0C59" w:rsidRDefault="003279B4" w:rsidP="00D00AAE">
            <w:pPr>
              <w:tabs>
                <w:tab w:val="left" w:pos="522"/>
              </w:tabs>
              <w:spacing w:before="20" w:after="20"/>
              <w:jc w:val="both"/>
              <w:rPr>
                <w:sz w:val="20"/>
                <w:szCs w:val="20"/>
              </w:rPr>
            </w:pPr>
            <w:r>
              <w:rPr>
                <w:sz w:val="20"/>
                <w:szCs w:val="20"/>
              </w:rPr>
              <w:fldChar w:fldCharType="begin">
                <w:ffData>
                  <w:name w:val="Check4"/>
                  <w:enabled/>
                  <w:calcOnExit w:val="0"/>
                  <w:checkBox>
                    <w:sizeAuto/>
                    <w:default w:val="1"/>
                  </w:checkBox>
                </w:ffData>
              </w:fldChar>
            </w:r>
            <w:bookmarkStart w:id="3" w:name="Check4"/>
            <w:r>
              <w:rPr>
                <w:sz w:val="20"/>
                <w:szCs w:val="20"/>
              </w:rPr>
              <w:instrText xml:space="preserve"> FORMCHECKBOX </w:instrText>
            </w:r>
            <w:r w:rsidR="000C66CE">
              <w:rPr>
                <w:sz w:val="20"/>
                <w:szCs w:val="20"/>
              </w:rPr>
            </w:r>
            <w:r w:rsidR="000C66CE">
              <w:rPr>
                <w:sz w:val="20"/>
                <w:szCs w:val="20"/>
              </w:rPr>
              <w:fldChar w:fldCharType="separate"/>
            </w:r>
            <w:r>
              <w:rPr>
                <w:sz w:val="20"/>
                <w:szCs w:val="20"/>
              </w:rPr>
              <w:fldChar w:fldCharType="end"/>
            </w:r>
            <w:bookmarkEnd w:id="3"/>
            <w:r w:rsidR="00D00AAE" w:rsidRPr="0044111A">
              <w:rPr>
                <w:sz w:val="20"/>
                <w:szCs w:val="20"/>
              </w:rPr>
              <w:tab/>
              <w:t>General Probity (NPC)</w:t>
            </w:r>
          </w:p>
        </w:tc>
      </w:tr>
      <w:tr w:rsidR="008E49E2" w14:paraId="123BF47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75BAD61" w14:textId="682ABB8E" w:rsidR="008E49E2" w:rsidRPr="00D00AAE" w:rsidRDefault="008E49E2" w:rsidP="00AC0C59">
            <w:pPr>
              <w:spacing w:before="20" w:after="20"/>
              <w:rPr>
                <w:b/>
                <w:bCs/>
                <w:sz w:val="20"/>
                <w:szCs w:val="20"/>
              </w:rPr>
            </w:pPr>
            <w:r>
              <w:rPr>
                <w:b/>
                <w:bCs/>
                <w:sz w:val="20"/>
                <w:szCs w:val="20"/>
              </w:rPr>
              <w:t>Immunisation Risk Category</w:t>
            </w:r>
            <w:r w:rsidR="00955346">
              <w:rPr>
                <w:b/>
                <w:bCs/>
                <w:sz w:val="20"/>
                <w:szCs w:val="20"/>
              </w:rPr>
              <w:t xml:space="preserve"> Requirements:</w:t>
            </w:r>
          </w:p>
        </w:tc>
        <w:tc>
          <w:tcPr>
            <w:tcW w:w="6319" w:type="dxa"/>
            <w:tcBorders>
              <w:top w:val="single" w:sz="4" w:space="0" w:color="auto"/>
              <w:left w:val="single" w:sz="4" w:space="0" w:color="auto"/>
              <w:bottom w:val="single" w:sz="4" w:space="0" w:color="auto"/>
              <w:right w:val="single" w:sz="4" w:space="0" w:color="auto"/>
            </w:tcBorders>
          </w:tcPr>
          <w:p w14:paraId="63171D34" w14:textId="77777777" w:rsidR="008E49E2" w:rsidRDefault="008E49E2" w:rsidP="008E49E2">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000C66CE">
              <w:rPr>
                <w:sz w:val="20"/>
                <w:szCs w:val="20"/>
              </w:rPr>
            </w:r>
            <w:r w:rsidR="000C66CE">
              <w:rPr>
                <w:sz w:val="20"/>
                <w:szCs w:val="20"/>
              </w:rPr>
              <w:fldChar w:fldCharType="separate"/>
            </w:r>
            <w:r w:rsidRPr="0044111A">
              <w:rPr>
                <w:sz w:val="20"/>
                <w:szCs w:val="20"/>
              </w:rPr>
              <w:fldChar w:fldCharType="end"/>
            </w:r>
            <w:r>
              <w:rPr>
                <w:sz w:val="20"/>
                <w:szCs w:val="20"/>
              </w:rPr>
              <w:t xml:space="preserve">     </w:t>
            </w:r>
            <w:r w:rsidRPr="00EE2969">
              <w:rPr>
                <w:sz w:val="20"/>
                <w:szCs w:val="20"/>
              </w:rPr>
              <w:t>Category A (direct contact with blood or body substances)</w:t>
            </w:r>
          </w:p>
          <w:p w14:paraId="08C85239" w14:textId="35DF3581" w:rsidR="008E49E2" w:rsidRDefault="000C66CE" w:rsidP="00EE2969">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008E49E2">
              <w:rPr>
                <w:sz w:val="20"/>
                <w:szCs w:val="20"/>
              </w:rPr>
              <w:t xml:space="preserve">     </w:t>
            </w:r>
            <w:r w:rsidR="008E49E2" w:rsidRPr="00EE2969">
              <w:rPr>
                <w:sz w:val="20"/>
                <w:szCs w:val="20"/>
              </w:rPr>
              <w:t>Category B (indirect contact with blood or body substances)</w:t>
            </w:r>
          </w:p>
          <w:p w14:paraId="080711A1" w14:textId="69F58D53" w:rsidR="008E49E2" w:rsidRPr="00EE2969" w:rsidRDefault="000C66CE" w:rsidP="00EE2969">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008E49E2">
              <w:rPr>
                <w:sz w:val="20"/>
                <w:szCs w:val="20"/>
              </w:rPr>
              <w:t xml:space="preserve">     </w:t>
            </w:r>
            <w:r w:rsidR="008E49E2" w:rsidRPr="00EE2969">
              <w:rPr>
                <w:sz w:val="20"/>
                <w:szCs w:val="20"/>
              </w:rPr>
              <w:t>Category C (minimal patient contact)</w:t>
            </w:r>
          </w:p>
        </w:tc>
      </w:tr>
    </w:tbl>
    <w:p w14:paraId="211DCB00" w14:textId="77777777" w:rsidR="007F49BC" w:rsidRDefault="007F49BC" w:rsidP="00914D76">
      <w:pPr>
        <w:rPr>
          <w:sz w:val="20"/>
          <w:szCs w:val="20"/>
        </w:rPr>
      </w:pPr>
    </w:p>
    <w:p w14:paraId="0F019612" w14:textId="77777777" w:rsidR="007F49BC" w:rsidRPr="00194CF4" w:rsidRDefault="007F49BC" w:rsidP="00914D76">
      <w:pPr>
        <w:jc w:val="both"/>
        <w:rPr>
          <w:sz w:val="20"/>
          <w:szCs w:val="20"/>
        </w:rPr>
      </w:pPr>
    </w:p>
    <w:p w14:paraId="4AE6E690"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1727FABB"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E417693"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3CA984B"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12F07184" w14:textId="77777777" w:rsidTr="009B2BA7">
        <w:trPr>
          <w:trHeight w:val="890"/>
        </w:trPr>
        <w:tc>
          <w:tcPr>
            <w:tcW w:w="9776" w:type="dxa"/>
            <w:tcBorders>
              <w:top w:val="single" w:sz="4" w:space="0" w:color="auto"/>
              <w:left w:val="single" w:sz="4" w:space="0" w:color="auto"/>
              <w:bottom w:val="single" w:sz="4" w:space="0" w:color="auto"/>
              <w:right w:val="single" w:sz="4" w:space="0" w:color="auto"/>
            </w:tcBorders>
          </w:tcPr>
          <w:p w14:paraId="706EACA8" w14:textId="77777777" w:rsidR="003279B4" w:rsidRPr="003279B4" w:rsidRDefault="003279B4" w:rsidP="003279B4">
            <w:pPr>
              <w:pStyle w:val="TableParagraph"/>
              <w:spacing w:before="1"/>
              <w:ind w:left="0"/>
              <w:rPr>
                <w:sz w:val="20"/>
                <w:szCs w:val="20"/>
              </w:rPr>
            </w:pPr>
            <w:r w:rsidRPr="003279B4">
              <w:rPr>
                <w:sz w:val="20"/>
                <w:szCs w:val="20"/>
              </w:rPr>
              <w:t xml:space="preserve">Responsible to the </w:t>
            </w:r>
            <w:r w:rsidR="001A53E5">
              <w:rPr>
                <w:sz w:val="20"/>
                <w:szCs w:val="20"/>
              </w:rPr>
              <w:t>Director HR Advisory and Operations</w:t>
            </w:r>
            <w:r w:rsidRPr="003279B4">
              <w:rPr>
                <w:sz w:val="20"/>
                <w:szCs w:val="20"/>
              </w:rPr>
              <w:t xml:space="preserve"> for management of designated HR Administration and support functions including:</w:t>
            </w:r>
          </w:p>
          <w:p w14:paraId="60E29F44" w14:textId="77777777" w:rsidR="001A53E5" w:rsidRDefault="001A53E5" w:rsidP="003279B4">
            <w:pPr>
              <w:pStyle w:val="TableParagraph"/>
              <w:numPr>
                <w:ilvl w:val="0"/>
                <w:numId w:val="20"/>
              </w:numPr>
              <w:tabs>
                <w:tab w:val="left" w:pos="467"/>
                <w:tab w:val="left" w:pos="468"/>
              </w:tabs>
              <w:spacing w:before="120"/>
              <w:ind w:right="645"/>
              <w:rPr>
                <w:sz w:val="20"/>
                <w:szCs w:val="20"/>
              </w:rPr>
            </w:pPr>
            <w:r w:rsidRPr="001A1618">
              <w:rPr>
                <w:sz w:val="20"/>
                <w:szCs w:val="20"/>
              </w:rPr>
              <w:t>provision of quality specialist HR administration and advisory services and HR project and policy support functions, including the provision of advice to managers and employees on a broad range of operational HR issues including, but not limited to, recruitment and selection, classification management, performance review and development, HR delegations and compliance, HR processes, vacancy management, and CHRIS21 administration and training support.</w:t>
            </w:r>
          </w:p>
          <w:p w14:paraId="7104E5D1" w14:textId="77777777" w:rsidR="001A53E5" w:rsidRDefault="001A53E5" w:rsidP="001A53E5">
            <w:pPr>
              <w:pStyle w:val="TableParagraph"/>
              <w:numPr>
                <w:ilvl w:val="0"/>
                <w:numId w:val="20"/>
              </w:numPr>
              <w:tabs>
                <w:tab w:val="left" w:pos="467"/>
                <w:tab w:val="left" w:pos="468"/>
              </w:tabs>
              <w:spacing w:before="120"/>
              <w:ind w:right="645"/>
              <w:rPr>
                <w:sz w:val="20"/>
                <w:szCs w:val="20"/>
              </w:rPr>
            </w:pPr>
            <w:r w:rsidRPr="001A1618">
              <w:rPr>
                <w:sz w:val="20"/>
                <w:szCs w:val="20"/>
              </w:rPr>
              <w:t xml:space="preserve">responsible for building relationships with business, which support managers and staff, as well as promoting and modelling good HR practice and HR business process improvement.  The position is also responsible for maintaining efficient work practices and ensuring the provision of effective customer </w:t>
            </w:r>
            <w:proofErr w:type="gramStart"/>
            <w:r w:rsidRPr="001A1618">
              <w:rPr>
                <w:sz w:val="20"/>
                <w:szCs w:val="20"/>
              </w:rPr>
              <w:t>service</w:t>
            </w:r>
            <w:proofErr w:type="gramEnd"/>
          </w:p>
          <w:p w14:paraId="63F17544" w14:textId="77777777" w:rsidR="001A53E5" w:rsidRPr="009B2BA7" w:rsidRDefault="001A53E5" w:rsidP="009B2BA7">
            <w:pPr>
              <w:pStyle w:val="TableParagraph"/>
              <w:numPr>
                <w:ilvl w:val="0"/>
                <w:numId w:val="20"/>
              </w:numPr>
              <w:tabs>
                <w:tab w:val="left" w:pos="467"/>
                <w:tab w:val="left" w:pos="468"/>
              </w:tabs>
              <w:spacing w:before="120"/>
              <w:ind w:right="645"/>
              <w:rPr>
                <w:sz w:val="20"/>
                <w:szCs w:val="20"/>
              </w:rPr>
            </w:pPr>
            <w:r w:rsidRPr="009B2BA7">
              <w:rPr>
                <w:sz w:val="20"/>
                <w:szCs w:val="20"/>
              </w:rPr>
              <w:t xml:space="preserve">management and service delivery for the HR admin function which includes line management of the HR Administration team and Assistant HR Consultants in ensuring that best practice principles are applied.   </w:t>
            </w:r>
          </w:p>
          <w:p w14:paraId="412C92BC" w14:textId="77777777" w:rsidR="003279B4" w:rsidRPr="003279B4" w:rsidRDefault="003279B4" w:rsidP="003279B4">
            <w:pPr>
              <w:pStyle w:val="TableParagraph"/>
              <w:numPr>
                <w:ilvl w:val="0"/>
                <w:numId w:val="20"/>
              </w:numPr>
              <w:tabs>
                <w:tab w:val="left" w:pos="467"/>
                <w:tab w:val="left" w:pos="468"/>
              </w:tabs>
              <w:ind w:right="297"/>
              <w:rPr>
                <w:sz w:val="20"/>
                <w:szCs w:val="20"/>
              </w:rPr>
            </w:pPr>
            <w:r w:rsidRPr="003279B4">
              <w:rPr>
                <w:sz w:val="20"/>
                <w:szCs w:val="20"/>
              </w:rPr>
              <w:t>facilitating the development, implementation and evaluation of Human Resource Information Systems including User administration and the production and analysis of ad-hoc and programmed workforce reports I</w:t>
            </w:r>
            <w:r w:rsidRPr="003279B4">
              <w:rPr>
                <w:spacing w:val="5"/>
                <w:sz w:val="20"/>
                <w:szCs w:val="20"/>
              </w:rPr>
              <w:t xml:space="preserve"> </w:t>
            </w:r>
            <w:proofErr w:type="gramStart"/>
            <w:r w:rsidRPr="003279B4">
              <w:rPr>
                <w:sz w:val="20"/>
                <w:szCs w:val="20"/>
              </w:rPr>
              <w:t>information;</w:t>
            </w:r>
            <w:proofErr w:type="gramEnd"/>
          </w:p>
          <w:p w14:paraId="660618C0" w14:textId="77777777" w:rsidR="007F49BC" w:rsidRPr="00C540DE" w:rsidRDefault="003279B4" w:rsidP="003279B4">
            <w:pPr>
              <w:pStyle w:val="BodyText2"/>
              <w:numPr>
                <w:ilvl w:val="0"/>
                <w:numId w:val="20"/>
              </w:numPr>
              <w:spacing w:after="0" w:line="240" w:lineRule="auto"/>
              <w:rPr>
                <w:sz w:val="18"/>
                <w:szCs w:val="18"/>
              </w:rPr>
            </w:pPr>
            <w:r w:rsidRPr="003279B4">
              <w:rPr>
                <w:sz w:val="20"/>
                <w:szCs w:val="20"/>
              </w:rPr>
              <w:t>contributing to the planning and delivery of SA Health and Shared Services SA (SSSA) reform initiatives, particularly as they relate to transactional HR services and the HR/Payroll interface; and contributing to the development and implementation of staff establishment systems and processes, including position control and vacancy management, within SA</w:t>
            </w:r>
            <w:r w:rsidRPr="003279B4">
              <w:rPr>
                <w:spacing w:val="-6"/>
                <w:sz w:val="20"/>
                <w:szCs w:val="20"/>
              </w:rPr>
              <w:t xml:space="preserve"> </w:t>
            </w:r>
            <w:r w:rsidRPr="003279B4">
              <w:rPr>
                <w:sz w:val="20"/>
                <w:szCs w:val="20"/>
              </w:rPr>
              <w:t>Health.</w:t>
            </w:r>
          </w:p>
        </w:tc>
      </w:tr>
    </w:tbl>
    <w:p w14:paraId="2D3FA0C8" w14:textId="77777777" w:rsidR="007F49BC" w:rsidRDefault="007F49BC" w:rsidP="00D56B41">
      <w:pPr>
        <w:jc w:val="both"/>
        <w:rPr>
          <w:sz w:val="20"/>
          <w:szCs w:val="20"/>
        </w:rPr>
      </w:pPr>
    </w:p>
    <w:p w14:paraId="7D07EB99" w14:textId="77777777" w:rsidR="009B2BA7" w:rsidRDefault="009B2BA7" w:rsidP="00D56B41">
      <w:pPr>
        <w:jc w:val="both"/>
        <w:rPr>
          <w:sz w:val="20"/>
          <w:szCs w:val="20"/>
        </w:rPr>
      </w:pPr>
    </w:p>
    <w:p w14:paraId="33E64FB5" w14:textId="77777777" w:rsidR="009B2BA7" w:rsidRDefault="009B2BA7" w:rsidP="00D56B41">
      <w:pPr>
        <w:jc w:val="both"/>
        <w:rPr>
          <w:sz w:val="20"/>
          <w:szCs w:val="20"/>
        </w:rPr>
      </w:pPr>
    </w:p>
    <w:p w14:paraId="258CA7CD" w14:textId="77777777" w:rsidR="009B2BA7" w:rsidRPr="00D56B41" w:rsidRDefault="009B2BA7"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881CF37"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00E1D2B" w14:textId="77777777" w:rsidR="007F49BC" w:rsidRPr="00BD450E" w:rsidRDefault="007F49BC" w:rsidP="0041484A">
            <w:pPr>
              <w:spacing w:after="120"/>
              <w:jc w:val="both"/>
              <w:rPr>
                <w:b/>
                <w:bCs/>
                <w:sz w:val="20"/>
                <w:szCs w:val="20"/>
              </w:rPr>
            </w:pPr>
            <w:r>
              <w:rPr>
                <w:b/>
                <w:bCs/>
                <w:sz w:val="20"/>
                <w:szCs w:val="20"/>
              </w:rPr>
              <w:lastRenderedPageBreak/>
              <w:t>Direct Reports</w:t>
            </w:r>
            <w:r w:rsidRPr="00D56B41">
              <w:rPr>
                <w:b/>
                <w:bCs/>
                <w:sz w:val="20"/>
                <w:szCs w:val="20"/>
              </w:rPr>
              <w:t>:</w:t>
            </w:r>
          </w:p>
        </w:tc>
      </w:tr>
      <w:tr w:rsidR="007F49BC" w:rsidRPr="005651AC" w14:paraId="5868872D"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06F74D98" w14:textId="77777777" w:rsidR="007F49BC" w:rsidRPr="00C540DE" w:rsidRDefault="003279B4" w:rsidP="009E63F1">
            <w:pPr>
              <w:pStyle w:val="BodyText2"/>
              <w:numPr>
                <w:ilvl w:val="0"/>
                <w:numId w:val="20"/>
              </w:numPr>
              <w:spacing w:after="0" w:line="240" w:lineRule="auto"/>
              <w:rPr>
                <w:color w:val="000000"/>
                <w:sz w:val="20"/>
                <w:szCs w:val="20"/>
              </w:rPr>
            </w:pPr>
            <w:r>
              <w:rPr>
                <w:color w:val="000000"/>
                <w:sz w:val="20"/>
                <w:szCs w:val="20"/>
              </w:rPr>
              <w:t>ASO2 HR Admin Officers</w:t>
            </w:r>
          </w:p>
        </w:tc>
      </w:tr>
    </w:tbl>
    <w:p w14:paraId="3D16A3B6"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7D202CC"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8935935"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1D00A276"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0EC21CF6" w14:textId="77777777" w:rsidR="003279B4" w:rsidRPr="003279B4" w:rsidRDefault="003279B4" w:rsidP="003279B4">
            <w:pPr>
              <w:pStyle w:val="TableParagraph"/>
              <w:spacing w:line="227" w:lineRule="exact"/>
              <w:ind w:left="0"/>
              <w:rPr>
                <w:sz w:val="20"/>
              </w:rPr>
            </w:pPr>
            <w:r>
              <w:rPr>
                <w:sz w:val="20"/>
                <w:u w:val="single"/>
              </w:rPr>
              <w:t>Internal</w:t>
            </w:r>
          </w:p>
          <w:p w14:paraId="47DDBC78" w14:textId="77777777" w:rsidR="003279B4" w:rsidRDefault="003279B4" w:rsidP="003279B4">
            <w:pPr>
              <w:pStyle w:val="TableParagraph"/>
              <w:numPr>
                <w:ilvl w:val="0"/>
                <w:numId w:val="19"/>
              </w:numPr>
              <w:tabs>
                <w:tab w:val="left" w:pos="467"/>
                <w:tab w:val="left" w:pos="468"/>
              </w:tabs>
              <w:spacing w:line="244" w:lineRule="exact"/>
              <w:rPr>
                <w:rFonts w:ascii="Symbol" w:hAnsi="Symbol"/>
                <w:color w:val="008080"/>
                <w:sz w:val="20"/>
              </w:rPr>
            </w:pPr>
            <w:r>
              <w:rPr>
                <w:sz w:val="20"/>
              </w:rPr>
              <w:t>NALHN Divisions, Medical Management Facilitators, Nurse</w:t>
            </w:r>
            <w:r>
              <w:rPr>
                <w:spacing w:val="-3"/>
                <w:sz w:val="20"/>
              </w:rPr>
              <w:t xml:space="preserve"> </w:t>
            </w:r>
            <w:r>
              <w:rPr>
                <w:sz w:val="20"/>
              </w:rPr>
              <w:t>Managers</w:t>
            </w:r>
          </w:p>
          <w:p w14:paraId="20941CCA" w14:textId="77777777" w:rsidR="003279B4" w:rsidRDefault="003279B4" w:rsidP="003279B4">
            <w:pPr>
              <w:pStyle w:val="TableParagraph"/>
              <w:numPr>
                <w:ilvl w:val="0"/>
                <w:numId w:val="19"/>
              </w:numPr>
              <w:tabs>
                <w:tab w:val="left" w:pos="467"/>
                <w:tab w:val="left" w:pos="468"/>
              </w:tabs>
              <w:ind w:right="1115"/>
              <w:rPr>
                <w:rFonts w:ascii="Symbol" w:hAnsi="Symbol"/>
                <w:color w:val="008080"/>
                <w:sz w:val="20"/>
              </w:rPr>
            </w:pPr>
            <w:r>
              <w:rPr>
                <w:sz w:val="20"/>
              </w:rPr>
              <w:t>Liaises with LHN HR staff as necessary in relation to HRMS, staffing establishment,</w:t>
            </w:r>
            <w:r>
              <w:rPr>
                <w:spacing w:val="-39"/>
                <w:sz w:val="20"/>
              </w:rPr>
              <w:t xml:space="preserve"> </w:t>
            </w:r>
            <w:r>
              <w:rPr>
                <w:sz w:val="20"/>
              </w:rPr>
              <w:t>vacancy management, contract administration and other HR Administration functions and</w:t>
            </w:r>
            <w:r>
              <w:rPr>
                <w:spacing w:val="-37"/>
                <w:sz w:val="20"/>
              </w:rPr>
              <w:t xml:space="preserve"> </w:t>
            </w:r>
            <w:proofErr w:type="gramStart"/>
            <w:r>
              <w:rPr>
                <w:sz w:val="20"/>
              </w:rPr>
              <w:t>activities</w:t>
            </w:r>
            <w:proofErr w:type="gramEnd"/>
          </w:p>
          <w:p w14:paraId="6D213903" w14:textId="77777777" w:rsidR="003279B4" w:rsidRDefault="003279B4" w:rsidP="003279B4">
            <w:pPr>
              <w:pStyle w:val="TableParagraph"/>
              <w:spacing w:line="227" w:lineRule="exact"/>
              <w:ind w:left="0"/>
              <w:rPr>
                <w:sz w:val="20"/>
                <w:u w:val="single"/>
              </w:rPr>
            </w:pPr>
          </w:p>
          <w:p w14:paraId="2E951ACE" w14:textId="77777777" w:rsidR="003279B4" w:rsidRPr="003279B4" w:rsidRDefault="003279B4" w:rsidP="003279B4">
            <w:pPr>
              <w:pStyle w:val="TableParagraph"/>
              <w:spacing w:line="227" w:lineRule="exact"/>
              <w:ind w:left="0"/>
              <w:rPr>
                <w:sz w:val="20"/>
              </w:rPr>
            </w:pPr>
            <w:r>
              <w:rPr>
                <w:sz w:val="20"/>
                <w:u w:val="single"/>
              </w:rPr>
              <w:t>External</w:t>
            </w:r>
          </w:p>
          <w:p w14:paraId="29322E46" w14:textId="77777777" w:rsidR="003279B4" w:rsidRDefault="003279B4" w:rsidP="003279B4">
            <w:pPr>
              <w:pStyle w:val="TableParagraph"/>
              <w:numPr>
                <w:ilvl w:val="0"/>
                <w:numId w:val="19"/>
              </w:numPr>
              <w:tabs>
                <w:tab w:val="left" w:pos="467"/>
                <w:tab w:val="left" w:pos="468"/>
              </w:tabs>
              <w:spacing w:line="243" w:lineRule="exact"/>
              <w:rPr>
                <w:rFonts w:ascii="Symbol" w:hAnsi="Symbol"/>
                <w:color w:val="008080"/>
                <w:sz w:val="20"/>
              </w:rPr>
            </w:pPr>
            <w:r>
              <w:rPr>
                <w:sz w:val="20"/>
              </w:rPr>
              <w:t>Maintains an effective working relationship with SSSA (Payroll) Managers and Team</w:t>
            </w:r>
            <w:r>
              <w:rPr>
                <w:spacing w:val="-9"/>
                <w:sz w:val="20"/>
              </w:rPr>
              <w:t xml:space="preserve"> </w:t>
            </w:r>
            <w:r>
              <w:rPr>
                <w:sz w:val="20"/>
              </w:rPr>
              <w:t>Leaders</w:t>
            </w:r>
          </w:p>
          <w:p w14:paraId="0525FA51" w14:textId="77777777" w:rsidR="007F49BC" w:rsidRPr="00C540DE" w:rsidRDefault="003279B4" w:rsidP="003279B4">
            <w:pPr>
              <w:pStyle w:val="BodyText2"/>
              <w:numPr>
                <w:ilvl w:val="0"/>
                <w:numId w:val="19"/>
              </w:numPr>
              <w:spacing w:after="0" w:line="240" w:lineRule="auto"/>
              <w:rPr>
                <w:sz w:val="18"/>
                <w:szCs w:val="18"/>
              </w:rPr>
            </w:pPr>
            <w:r>
              <w:rPr>
                <w:sz w:val="20"/>
              </w:rPr>
              <w:t>Liaison with SA Health and other government and non-government Agencies as</w:t>
            </w:r>
            <w:r>
              <w:rPr>
                <w:spacing w:val="-11"/>
                <w:sz w:val="20"/>
              </w:rPr>
              <w:t xml:space="preserve"> </w:t>
            </w:r>
            <w:r>
              <w:rPr>
                <w:sz w:val="20"/>
              </w:rPr>
              <w:t>required</w:t>
            </w:r>
          </w:p>
        </w:tc>
      </w:tr>
    </w:tbl>
    <w:p w14:paraId="3C6542B6" w14:textId="77777777" w:rsidR="008F4537" w:rsidRDefault="008F453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5651AC" w14:paraId="59E70EAC"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3BD22A7" w14:textId="77777777" w:rsidR="00C540DE" w:rsidRPr="00BD450E" w:rsidRDefault="00C540DE" w:rsidP="000320A0">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C540DE" w:rsidRPr="005651AC" w14:paraId="4492D40A"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102ACA8F" w14:textId="77777777" w:rsidR="003279B4" w:rsidRPr="003279B4" w:rsidRDefault="003279B4" w:rsidP="003279B4">
            <w:pPr>
              <w:pStyle w:val="TableParagraph"/>
              <w:spacing w:before="1"/>
              <w:ind w:left="0"/>
              <w:rPr>
                <w:sz w:val="20"/>
                <w:szCs w:val="20"/>
              </w:rPr>
            </w:pPr>
            <w:r w:rsidRPr="003279B4">
              <w:rPr>
                <w:sz w:val="20"/>
                <w:szCs w:val="20"/>
              </w:rPr>
              <w:t>Major challenges currently associated with the role include:</w:t>
            </w:r>
          </w:p>
          <w:p w14:paraId="54A97CE8" w14:textId="77777777" w:rsidR="003279B4" w:rsidRPr="003279B4" w:rsidRDefault="003279B4" w:rsidP="001A53E5">
            <w:pPr>
              <w:pStyle w:val="TableParagraph"/>
              <w:numPr>
                <w:ilvl w:val="0"/>
                <w:numId w:val="20"/>
              </w:numPr>
              <w:tabs>
                <w:tab w:val="left" w:pos="467"/>
                <w:tab w:val="left" w:pos="468"/>
              </w:tabs>
              <w:spacing w:before="120"/>
              <w:rPr>
                <w:rFonts w:ascii="Symbol" w:hAnsi="Symbol"/>
                <w:color w:val="008080"/>
                <w:sz w:val="20"/>
                <w:szCs w:val="20"/>
              </w:rPr>
            </w:pPr>
            <w:r w:rsidRPr="003279B4">
              <w:rPr>
                <w:sz w:val="20"/>
                <w:szCs w:val="20"/>
              </w:rPr>
              <w:t xml:space="preserve">Delivering quality human resource support to senior management, </w:t>
            </w:r>
            <w:proofErr w:type="gramStart"/>
            <w:r w:rsidRPr="003279B4">
              <w:rPr>
                <w:sz w:val="20"/>
                <w:szCs w:val="20"/>
              </w:rPr>
              <w:t>staff</w:t>
            </w:r>
            <w:proofErr w:type="gramEnd"/>
            <w:r w:rsidRPr="003279B4">
              <w:rPr>
                <w:sz w:val="20"/>
                <w:szCs w:val="20"/>
              </w:rPr>
              <w:t xml:space="preserve"> and</w:t>
            </w:r>
            <w:r w:rsidRPr="003279B4">
              <w:rPr>
                <w:spacing w:val="-22"/>
                <w:sz w:val="20"/>
                <w:szCs w:val="20"/>
              </w:rPr>
              <w:t xml:space="preserve"> </w:t>
            </w:r>
            <w:r w:rsidRPr="003279B4">
              <w:rPr>
                <w:sz w:val="20"/>
                <w:szCs w:val="20"/>
              </w:rPr>
              <w:t>clients.</w:t>
            </w:r>
          </w:p>
          <w:p w14:paraId="0529A986" w14:textId="77777777" w:rsidR="003279B4" w:rsidRPr="003279B4" w:rsidRDefault="003279B4" w:rsidP="001A53E5">
            <w:pPr>
              <w:pStyle w:val="TableParagraph"/>
              <w:numPr>
                <w:ilvl w:val="0"/>
                <w:numId w:val="20"/>
              </w:numPr>
              <w:tabs>
                <w:tab w:val="left" w:pos="467"/>
                <w:tab w:val="left" w:pos="468"/>
              </w:tabs>
              <w:spacing w:before="3" w:line="237" w:lineRule="auto"/>
              <w:ind w:right="429"/>
              <w:rPr>
                <w:rFonts w:ascii="Symbol" w:hAnsi="Symbol"/>
                <w:color w:val="008080"/>
                <w:sz w:val="20"/>
                <w:szCs w:val="20"/>
              </w:rPr>
            </w:pPr>
            <w:r w:rsidRPr="003279B4">
              <w:rPr>
                <w:sz w:val="20"/>
                <w:szCs w:val="20"/>
              </w:rPr>
              <w:t xml:space="preserve">Managing competing demands and priorities within a challenging, </w:t>
            </w:r>
            <w:proofErr w:type="gramStart"/>
            <w:r w:rsidRPr="003279B4">
              <w:rPr>
                <w:sz w:val="20"/>
                <w:szCs w:val="20"/>
              </w:rPr>
              <w:t>dynamic</w:t>
            </w:r>
            <w:proofErr w:type="gramEnd"/>
            <w:r w:rsidRPr="003279B4">
              <w:rPr>
                <w:sz w:val="20"/>
                <w:szCs w:val="20"/>
              </w:rPr>
              <w:t xml:space="preserve"> and complex work environment.</w:t>
            </w:r>
          </w:p>
          <w:p w14:paraId="2A5939F8" w14:textId="77777777" w:rsidR="003279B4" w:rsidRPr="003279B4" w:rsidRDefault="003279B4" w:rsidP="001A53E5">
            <w:pPr>
              <w:pStyle w:val="TableParagraph"/>
              <w:numPr>
                <w:ilvl w:val="0"/>
                <w:numId w:val="20"/>
              </w:numPr>
              <w:tabs>
                <w:tab w:val="left" w:pos="467"/>
                <w:tab w:val="left" w:pos="468"/>
              </w:tabs>
              <w:spacing w:before="1"/>
              <w:ind w:right="171"/>
              <w:rPr>
                <w:rFonts w:ascii="Symbol" w:hAnsi="Symbol"/>
                <w:color w:val="008080"/>
                <w:sz w:val="20"/>
                <w:szCs w:val="20"/>
              </w:rPr>
            </w:pPr>
            <w:r w:rsidRPr="003279B4">
              <w:rPr>
                <w:sz w:val="20"/>
                <w:szCs w:val="20"/>
              </w:rPr>
              <w:t>Operating</w:t>
            </w:r>
            <w:r w:rsidRPr="003279B4">
              <w:rPr>
                <w:spacing w:val="-4"/>
                <w:sz w:val="20"/>
                <w:szCs w:val="20"/>
              </w:rPr>
              <w:t xml:space="preserve"> </w:t>
            </w:r>
            <w:r w:rsidRPr="003279B4">
              <w:rPr>
                <w:sz w:val="20"/>
                <w:szCs w:val="20"/>
              </w:rPr>
              <w:t>successfully</w:t>
            </w:r>
            <w:r w:rsidRPr="003279B4">
              <w:rPr>
                <w:spacing w:val="-5"/>
                <w:sz w:val="20"/>
                <w:szCs w:val="20"/>
              </w:rPr>
              <w:t xml:space="preserve"> </w:t>
            </w:r>
            <w:r w:rsidRPr="003279B4">
              <w:rPr>
                <w:sz w:val="20"/>
                <w:szCs w:val="20"/>
              </w:rPr>
              <w:t>in</w:t>
            </w:r>
            <w:r w:rsidRPr="003279B4">
              <w:rPr>
                <w:spacing w:val="-2"/>
                <w:sz w:val="20"/>
                <w:szCs w:val="20"/>
              </w:rPr>
              <w:t xml:space="preserve"> </w:t>
            </w:r>
            <w:r w:rsidRPr="003279B4">
              <w:rPr>
                <w:sz w:val="20"/>
                <w:szCs w:val="20"/>
              </w:rPr>
              <w:t>a</w:t>
            </w:r>
            <w:r w:rsidRPr="003279B4">
              <w:rPr>
                <w:spacing w:val="-3"/>
                <w:sz w:val="20"/>
                <w:szCs w:val="20"/>
              </w:rPr>
              <w:t xml:space="preserve"> </w:t>
            </w:r>
            <w:r w:rsidRPr="003279B4">
              <w:rPr>
                <w:sz w:val="20"/>
                <w:szCs w:val="20"/>
              </w:rPr>
              <w:t>large</w:t>
            </w:r>
            <w:r w:rsidRPr="003279B4">
              <w:rPr>
                <w:spacing w:val="-2"/>
                <w:sz w:val="20"/>
                <w:szCs w:val="20"/>
              </w:rPr>
              <w:t xml:space="preserve"> </w:t>
            </w:r>
            <w:r w:rsidRPr="003279B4">
              <w:rPr>
                <w:sz w:val="20"/>
                <w:szCs w:val="20"/>
              </w:rPr>
              <w:t>and</w:t>
            </w:r>
            <w:r w:rsidRPr="003279B4">
              <w:rPr>
                <w:spacing w:val="-4"/>
                <w:sz w:val="20"/>
                <w:szCs w:val="20"/>
              </w:rPr>
              <w:t xml:space="preserve"> </w:t>
            </w:r>
            <w:r w:rsidRPr="003279B4">
              <w:rPr>
                <w:sz w:val="20"/>
                <w:szCs w:val="20"/>
              </w:rPr>
              <w:t>diverse</w:t>
            </w:r>
            <w:r w:rsidRPr="003279B4">
              <w:rPr>
                <w:spacing w:val="-4"/>
                <w:sz w:val="20"/>
                <w:szCs w:val="20"/>
              </w:rPr>
              <w:t xml:space="preserve"> </w:t>
            </w:r>
            <w:r w:rsidRPr="003279B4">
              <w:rPr>
                <w:sz w:val="20"/>
                <w:szCs w:val="20"/>
              </w:rPr>
              <w:t>organisation</w:t>
            </w:r>
            <w:r w:rsidRPr="003279B4">
              <w:rPr>
                <w:spacing w:val="-2"/>
                <w:sz w:val="20"/>
                <w:szCs w:val="20"/>
              </w:rPr>
              <w:t xml:space="preserve"> </w:t>
            </w:r>
            <w:r w:rsidRPr="003279B4">
              <w:rPr>
                <w:sz w:val="20"/>
                <w:szCs w:val="20"/>
              </w:rPr>
              <w:t>with</w:t>
            </w:r>
            <w:r w:rsidRPr="003279B4">
              <w:rPr>
                <w:spacing w:val="-4"/>
                <w:sz w:val="20"/>
                <w:szCs w:val="20"/>
              </w:rPr>
              <w:t xml:space="preserve"> </w:t>
            </w:r>
            <w:r w:rsidRPr="003279B4">
              <w:rPr>
                <w:sz w:val="20"/>
                <w:szCs w:val="20"/>
              </w:rPr>
              <w:t>a</w:t>
            </w:r>
            <w:r w:rsidRPr="003279B4">
              <w:rPr>
                <w:spacing w:val="-2"/>
                <w:sz w:val="20"/>
                <w:szCs w:val="20"/>
              </w:rPr>
              <w:t xml:space="preserve"> </w:t>
            </w:r>
            <w:r w:rsidRPr="003279B4">
              <w:rPr>
                <w:sz w:val="20"/>
                <w:szCs w:val="20"/>
              </w:rPr>
              <w:t>high</w:t>
            </w:r>
            <w:r w:rsidRPr="003279B4">
              <w:rPr>
                <w:spacing w:val="-4"/>
                <w:sz w:val="20"/>
                <w:szCs w:val="20"/>
              </w:rPr>
              <w:t xml:space="preserve"> </w:t>
            </w:r>
            <w:r w:rsidRPr="003279B4">
              <w:rPr>
                <w:sz w:val="20"/>
                <w:szCs w:val="20"/>
              </w:rPr>
              <w:t>community</w:t>
            </w:r>
            <w:r w:rsidRPr="003279B4">
              <w:rPr>
                <w:spacing w:val="-5"/>
                <w:sz w:val="20"/>
                <w:szCs w:val="20"/>
              </w:rPr>
              <w:t xml:space="preserve"> </w:t>
            </w:r>
            <w:r w:rsidRPr="003279B4">
              <w:rPr>
                <w:sz w:val="20"/>
                <w:szCs w:val="20"/>
              </w:rPr>
              <w:t>profile</w:t>
            </w:r>
            <w:r w:rsidRPr="003279B4">
              <w:rPr>
                <w:spacing w:val="-4"/>
                <w:sz w:val="20"/>
                <w:szCs w:val="20"/>
              </w:rPr>
              <w:t xml:space="preserve"> </w:t>
            </w:r>
            <w:r w:rsidRPr="003279B4">
              <w:rPr>
                <w:sz w:val="20"/>
                <w:szCs w:val="20"/>
              </w:rPr>
              <w:t>responsible</w:t>
            </w:r>
            <w:r w:rsidRPr="003279B4">
              <w:rPr>
                <w:spacing w:val="-2"/>
                <w:sz w:val="20"/>
                <w:szCs w:val="20"/>
              </w:rPr>
              <w:t xml:space="preserve"> </w:t>
            </w:r>
            <w:r w:rsidRPr="003279B4">
              <w:rPr>
                <w:sz w:val="20"/>
                <w:szCs w:val="20"/>
              </w:rPr>
              <w:t>for delivering a wide range of services and outcomes.</w:t>
            </w:r>
          </w:p>
          <w:p w14:paraId="3C11B317" w14:textId="77777777" w:rsidR="003279B4" w:rsidRPr="003279B4" w:rsidRDefault="003279B4" w:rsidP="001A53E5">
            <w:pPr>
              <w:pStyle w:val="TableParagraph"/>
              <w:numPr>
                <w:ilvl w:val="0"/>
                <w:numId w:val="20"/>
              </w:numPr>
              <w:tabs>
                <w:tab w:val="left" w:pos="467"/>
                <w:tab w:val="left" w:pos="468"/>
              </w:tabs>
              <w:spacing w:line="244" w:lineRule="exact"/>
              <w:rPr>
                <w:rFonts w:ascii="Symbol" w:hAnsi="Symbol"/>
                <w:color w:val="008080"/>
                <w:sz w:val="20"/>
                <w:szCs w:val="20"/>
              </w:rPr>
            </w:pPr>
            <w:r w:rsidRPr="003279B4">
              <w:rPr>
                <w:sz w:val="20"/>
                <w:szCs w:val="20"/>
              </w:rPr>
              <w:t>Providing leadership and oversight of the administration support of human</w:t>
            </w:r>
            <w:r w:rsidRPr="003279B4">
              <w:rPr>
                <w:spacing w:val="-9"/>
                <w:sz w:val="20"/>
                <w:szCs w:val="20"/>
              </w:rPr>
              <w:t xml:space="preserve"> </w:t>
            </w:r>
            <w:r w:rsidRPr="003279B4">
              <w:rPr>
                <w:sz w:val="20"/>
                <w:szCs w:val="20"/>
              </w:rPr>
              <w:t>resources.</w:t>
            </w:r>
          </w:p>
          <w:p w14:paraId="0E104496" w14:textId="77777777" w:rsidR="00C540DE" w:rsidRPr="009B2BA7" w:rsidRDefault="001A53E5" w:rsidP="001A53E5">
            <w:pPr>
              <w:pStyle w:val="TableParagraph"/>
              <w:numPr>
                <w:ilvl w:val="0"/>
                <w:numId w:val="20"/>
              </w:numPr>
              <w:tabs>
                <w:tab w:val="left" w:pos="467"/>
                <w:tab w:val="left" w:pos="468"/>
              </w:tabs>
              <w:ind w:right="347"/>
              <w:rPr>
                <w:sz w:val="18"/>
                <w:szCs w:val="18"/>
              </w:rPr>
            </w:pPr>
            <w:r w:rsidRPr="001A1618">
              <w:rPr>
                <w:sz w:val="20"/>
                <w:szCs w:val="20"/>
              </w:rPr>
              <w:t>Developing and implementing business process improvements and a culture of continuous improvement.</w:t>
            </w:r>
          </w:p>
          <w:p w14:paraId="2123F00F" w14:textId="77777777" w:rsidR="001A53E5" w:rsidRPr="001A1618" w:rsidRDefault="001A53E5" w:rsidP="001A53E5">
            <w:pPr>
              <w:pStyle w:val="BodyText2"/>
              <w:numPr>
                <w:ilvl w:val="0"/>
                <w:numId w:val="20"/>
              </w:numPr>
              <w:spacing w:after="0" w:line="240" w:lineRule="auto"/>
              <w:jc w:val="both"/>
              <w:rPr>
                <w:sz w:val="20"/>
                <w:szCs w:val="20"/>
              </w:rPr>
            </w:pPr>
            <w:r w:rsidRPr="001A1618">
              <w:rPr>
                <w:sz w:val="20"/>
                <w:szCs w:val="20"/>
              </w:rPr>
              <w:t>Ensure appropriate training is provided to HR Administration on HR administrative system changes (</w:t>
            </w:r>
            <w:proofErr w:type="gramStart"/>
            <w:r w:rsidRPr="001A1618">
              <w:rPr>
                <w:sz w:val="20"/>
                <w:szCs w:val="20"/>
              </w:rPr>
              <w:t>e.g.</w:t>
            </w:r>
            <w:proofErr w:type="gramEnd"/>
            <w:r w:rsidRPr="001A1618">
              <w:rPr>
                <w:sz w:val="20"/>
                <w:szCs w:val="20"/>
              </w:rPr>
              <w:t xml:space="preserve"> CHRIS 21, DHS online)</w:t>
            </w:r>
          </w:p>
          <w:p w14:paraId="7ABD2073" w14:textId="77777777" w:rsidR="001A53E5" w:rsidRPr="00C540DE" w:rsidRDefault="001A53E5" w:rsidP="001A53E5">
            <w:pPr>
              <w:pStyle w:val="TableParagraph"/>
              <w:numPr>
                <w:ilvl w:val="0"/>
                <w:numId w:val="20"/>
              </w:numPr>
              <w:tabs>
                <w:tab w:val="left" w:pos="467"/>
                <w:tab w:val="left" w:pos="468"/>
              </w:tabs>
              <w:ind w:right="347"/>
              <w:rPr>
                <w:sz w:val="18"/>
                <w:szCs w:val="18"/>
              </w:rPr>
            </w:pPr>
          </w:p>
        </w:tc>
      </w:tr>
    </w:tbl>
    <w:p w14:paraId="4FDD4BA3" w14:textId="77777777" w:rsidR="00C540DE"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5651AC" w14:paraId="0D75D3E7"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7AB9B68" w14:textId="77777777" w:rsidR="00C540DE" w:rsidRPr="00BD450E" w:rsidRDefault="00C540DE" w:rsidP="000320A0">
            <w:pPr>
              <w:spacing w:after="120"/>
              <w:jc w:val="both"/>
              <w:rPr>
                <w:b/>
                <w:bCs/>
                <w:sz w:val="20"/>
                <w:szCs w:val="20"/>
              </w:rPr>
            </w:pPr>
            <w:r w:rsidRPr="00D56B41">
              <w:rPr>
                <w:b/>
                <w:bCs/>
                <w:sz w:val="20"/>
                <w:szCs w:val="20"/>
              </w:rPr>
              <w:t>Delegations:</w:t>
            </w:r>
          </w:p>
        </w:tc>
      </w:tr>
      <w:tr w:rsidR="00C540DE" w:rsidRPr="005651AC" w14:paraId="7EC3F387" w14:textId="77777777" w:rsidTr="003279B4">
        <w:trPr>
          <w:trHeight w:val="223"/>
        </w:trPr>
        <w:tc>
          <w:tcPr>
            <w:tcW w:w="9747" w:type="dxa"/>
            <w:tcBorders>
              <w:top w:val="single" w:sz="4" w:space="0" w:color="auto"/>
              <w:left w:val="single" w:sz="4" w:space="0" w:color="auto"/>
              <w:bottom w:val="single" w:sz="4" w:space="0" w:color="auto"/>
              <w:right w:val="single" w:sz="4" w:space="0" w:color="auto"/>
            </w:tcBorders>
          </w:tcPr>
          <w:p w14:paraId="7C4F06C7" w14:textId="77777777" w:rsidR="003279B4" w:rsidRPr="003279B4" w:rsidRDefault="003279B4" w:rsidP="003279B4">
            <w:pPr>
              <w:pStyle w:val="BodyText2"/>
              <w:numPr>
                <w:ilvl w:val="0"/>
                <w:numId w:val="20"/>
              </w:numPr>
              <w:spacing w:after="0" w:line="240" w:lineRule="auto"/>
              <w:rPr>
                <w:sz w:val="18"/>
                <w:szCs w:val="18"/>
              </w:rPr>
            </w:pPr>
            <w:r w:rsidRPr="003279B4">
              <w:rPr>
                <w:sz w:val="20"/>
                <w:szCs w:val="20"/>
              </w:rPr>
              <w:t>Nil</w:t>
            </w:r>
          </w:p>
        </w:tc>
      </w:tr>
    </w:tbl>
    <w:p w14:paraId="3E629055" w14:textId="77777777" w:rsidR="00C540DE" w:rsidRDefault="00C540DE" w:rsidP="00521E73">
      <w:pPr>
        <w:jc w:val="both"/>
        <w:rPr>
          <w:color w:val="000000"/>
          <w:sz w:val="20"/>
          <w:szCs w:val="20"/>
        </w:rPr>
      </w:pPr>
    </w:p>
    <w:p w14:paraId="6647E451" w14:textId="77777777" w:rsidR="009B2BA7" w:rsidRDefault="009B2BA7" w:rsidP="00521E73">
      <w:pPr>
        <w:jc w:val="both"/>
        <w:rPr>
          <w:color w:val="000000"/>
          <w:sz w:val="20"/>
          <w:szCs w:val="20"/>
        </w:rPr>
      </w:pPr>
    </w:p>
    <w:p w14:paraId="6F0EF6A7" w14:textId="77777777" w:rsidR="009B2BA7" w:rsidRDefault="009B2BA7" w:rsidP="00521E73">
      <w:pPr>
        <w:jc w:val="both"/>
        <w:rPr>
          <w:color w:val="000000"/>
          <w:sz w:val="20"/>
          <w:szCs w:val="20"/>
        </w:rPr>
      </w:pPr>
    </w:p>
    <w:p w14:paraId="2C194ED8" w14:textId="77777777" w:rsidR="009B2BA7" w:rsidRDefault="009B2BA7" w:rsidP="00521E73">
      <w:pPr>
        <w:jc w:val="both"/>
        <w:rPr>
          <w:color w:val="000000"/>
          <w:sz w:val="20"/>
          <w:szCs w:val="20"/>
        </w:rPr>
      </w:pPr>
    </w:p>
    <w:p w14:paraId="61F276C7" w14:textId="77777777" w:rsidR="009B2BA7" w:rsidRDefault="009B2BA7" w:rsidP="00521E73">
      <w:pPr>
        <w:jc w:val="both"/>
        <w:rPr>
          <w:color w:val="000000"/>
          <w:sz w:val="20"/>
          <w:szCs w:val="20"/>
        </w:rPr>
      </w:pPr>
    </w:p>
    <w:p w14:paraId="2DC3A6FB" w14:textId="77777777" w:rsidR="009B2BA7" w:rsidRDefault="009B2BA7" w:rsidP="00521E73">
      <w:pPr>
        <w:jc w:val="both"/>
        <w:rPr>
          <w:color w:val="000000"/>
          <w:sz w:val="20"/>
          <w:szCs w:val="20"/>
        </w:rPr>
      </w:pPr>
    </w:p>
    <w:p w14:paraId="45E9BA3C" w14:textId="77777777" w:rsidR="009B2BA7" w:rsidRDefault="009B2BA7" w:rsidP="00521E73">
      <w:pPr>
        <w:jc w:val="both"/>
        <w:rPr>
          <w:color w:val="000000"/>
          <w:sz w:val="20"/>
          <w:szCs w:val="20"/>
        </w:rPr>
      </w:pPr>
    </w:p>
    <w:p w14:paraId="329A5B7A" w14:textId="77777777" w:rsidR="009B2BA7" w:rsidRDefault="009B2BA7" w:rsidP="00521E73">
      <w:pPr>
        <w:jc w:val="both"/>
        <w:rPr>
          <w:color w:val="000000"/>
          <w:sz w:val="20"/>
          <w:szCs w:val="20"/>
        </w:rPr>
      </w:pPr>
    </w:p>
    <w:p w14:paraId="66B41C54" w14:textId="77777777" w:rsidR="009B2BA7" w:rsidRDefault="009B2BA7" w:rsidP="00521E73">
      <w:pPr>
        <w:jc w:val="both"/>
        <w:rPr>
          <w:color w:val="000000"/>
          <w:sz w:val="20"/>
          <w:szCs w:val="20"/>
        </w:rPr>
      </w:pPr>
    </w:p>
    <w:p w14:paraId="26AFA785" w14:textId="77777777" w:rsidR="009B2BA7" w:rsidRDefault="009B2BA7" w:rsidP="00521E73">
      <w:pPr>
        <w:jc w:val="both"/>
        <w:rPr>
          <w:color w:val="000000"/>
          <w:sz w:val="20"/>
          <w:szCs w:val="20"/>
        </w:rPr>
      </w:pPr>
    </w:p>
    <w:p w14:paraId="3BBA6D76" w14:textId="77777777" w:rsidR="009B2BA7" w:rsidRDefault="009B2BA7" w:rsidP="00521E73">
      <w:pPr>
        <w:jc w:val="both"/>
        <w:rPr>
          <w:color w:val="000000"/>
          <w:sz w:val="20"/>
          <w:szCs w:val="20"/>
        </w:rPr>
      </w:pPr>
    </w:p>
    <w:p w14:paraId="7A062107" w14:textId="77777777" w:rsidR="009B2BA7" w:rsidRDefault="009B2BA7" w:rsidP="00521E73">
      <w:pPr>
        <w:jc w:val="both"/>
        <w:rPr>
          <w:color w:val="000000"/>
          <w:sz w:val="20"/>
          <w:szCs w:val="20"/>
        </w:rPr>
      </w:pPr>
    </w:p>
    <w:p w14:paraId="582E0F97" w14:textId="77777777" w:rsidR="009B2BA7" w:rsidRDefault="009B2BA7" w:rsidP="00521E73">
      <w:pPr>
        <w:jc w:val="both"/>
        <w:rPr>
          <w:color w:val="000000"/>
          <w:sz w:val="20"/>
          <w:szCs w:val="20"/>
        </w:rPr>
      </w:pPr>
    </w:p>
    <w:p w14:paraId="7A18EC0B" w14:textId="77777777" w:rsidR="009B2BA7" w:rsidRDefault="009B2BA7" w:rsidP="00521E73">
      <w:pPr>
        <w:jc w:val="both"/>
        <w:rPr>
          <w:color w:val="000000"/>
          <w:sz w:val="20"/>
          <w:szCs w:val="20"/>
        </w:rPr>
      </w:pPr>
    </w:p>
    <w:p w14:paraId="29245A2F" w14:textId="77777777" w:rsidR="009B2BA7" w:rsidRDefault="009B2BA7" w:rsidP="00521E73">
      <w:pPr>
        <w:jc w:val="both"/>
        <w:rPr>
          <w:color w:val="000000"/>
          <w:sz w:val="20"/>
          <w:szCs w:val="20"/>
        </w:rPr>
      </w:pPr>
    </w:p>
    <w:p w14:paraId="72A47E09" w14:textId="77777777" w:rsidR="009B2BA7" w:rsidRDefault="009B2BA7" w:rsidP="00521E73">
      <w:pPr>
        <w:jc w:val="both"/>
        <w:rPr>
          <w:color w:val="000000"/>
          <w:sz w:val="20"/>
          <w:szCs w:val="20"/>
        </w:rPr>
      </w:pPr>
    </w:p>
    <w:p w14:paraId="2B840B9E" w14:textId="77777777" w:rsidR="009B2BA7" w:rsidRDefault="009B2BA7" w:rsidP="00521E73">
      <w:pPr>
        <w:jc w:val="both"/>
        <w:rPr>
          <w:color w:val="000000"/>
          <w:sz w:val="20"/>
          <w:szCs w:val="20"/>
        </w:rPr>
      </w:pPr>
    </w:p>
    <w:p w14:paraId="03BE790E" w14:textId="77777777" w:rsidR="009B2BA7" w:rsidRDefault="009B2BA7" w:rsidP="00521E73">
      <w:pPr>
        <w:jc w:val="both"/>
        <w:rPr>
          <w:color w:val="000000"/>
          <w:sz w:val="20"/>
          <w:szCs w:val="20"/>
        </w:rPr>
      </w:pPr>
    </w:p>
    <w:p w14:paraId="3D36BA98" w14:textId="77777777" w:rsidR="009B2BA7" w:rsidRDefault="009B2BA7" w:rsidP="00521E73">
      <w:pPr>
        <w:jc w:val="both"/>
        <w:rPr>
          <w:color w:val="000000"/>
          <w:sz w:val="20"/>
          <w:szCs w:val="20"/>
        </w:rPr>
      </w:pPr>
    </w:p>
    <w:p w14:paraId="77A12F02" w14:textId="77777777" w:rsidR="009B2BA7" w:rsidRDefault="009B2BA7" w:rsidP="00521E73">
      <w:pPr>
        <w:jc w:val="both"/>
        <w:rPr>
          <w:color w:val="000000"/>
          <w:sz w:val="20"/>
          <w:szCs w:val="20"/>
        </w:rPr>
      </w:pPr>
    </w:p>
    <w:p w14:paraId="7D955F1A" w14:textId="77777777" w:rsidR="009B2BA7" w:rsidRDefault="009B2BA7" w:rsidP="00521E73">
      <w:pPr>
        <w:jc w:val="both"/>
        <w:rPr>
          <w:color w:val="000000"/>
          <w:sz w:val="20"/>
          <w:szCs w:val="20"/>
        </w:rPr>
      </w:pPr>
    </w:p>
    <w:p w14:paraId="666E608E" w14:textId="77777777" w:rsidR="008F4537" w:rsidRPr="004F5ACE" w:rsidRDefault="008F4537" w:rsidP="008F4537">
      <w:pPr>
        <w:shd w:val="clear" w:color="auto" w:fill="D9D9D9"/>
        <w:ind w:left="-142"/>
        <w:rPr>
          <w:sz w:val="28"/>
          <w:szCs w:val="28"/>
        </w:rPr>
      </w:pPr>
      <w:r>
        <w:rPr>
          <w:b/>
          <w:bCs/>
          <w:sz w:val="28"/>
          <w:szCs w:val="28"/>
        </w:rPr>
        <w:lastRenderedPageBreak/>
        <w:t>Key Result Area and Responsibilities</w:t>
      </w:r>
    </w:p>
    <w:p w14:paraId="337B0805" w14:textId="77777777" w:rsidR="008F4537" w:rsidRDefault="008F4537" w:rsidP="008F4537">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6816"/>
      </w:tblGrid>
      <w:tr w:rsidR="008F4537" w14:paraId="5BC3FC92" w14:textId="77777777" w:rsidTr="0013785B">
        <w:trPr>
          <w:trHeight w:val="304"/>
        </w:trPr>
        <w:tc>
          <w:tcPr>
            <w:tcW w:w="2839" w:type="dxa"/>
            <w:tcBorders>
              <w:top w:val="single" w:sz="4" w:space="0" w:color="auto"/>
              <w:left w:val="single" w:sz="4" w:space="0" w:color="auto"/>
              <w:bottom w:val="single" w:sz="4" w:space="0" w:color="auto"/>
              <w:right w:val="single" w:sz="4" w:space="0" w:color="auto"/>
            </w:tcBorders>
          </w:tcPr>
          <w:p w14:paraId="11EF78E4" w14:textId="77777777" w:rsidR="008F4537" w:rsidRPr="00AC0C59" w:rsidRDefault="008F4537" w:rsidP="0013785B">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2AFD8AD6" w14:textId="77777777" w:rsidR="008F4537" w:rsidRPr="00AC0C59" w:rsidRDefault="008F4537" w:rsidP="0013785B">
            <w:pPr>
              <w:spacing w:before="40"/>
              <w:jc w:val="both"/>
              <w:rPr>
                <w:b/>
                <w:bCs/>
                <w:sz w:val="20"/>
                <w:szCs w:val="20"/>
              </w:rPr>
            </w:pPr>
            <w:r w:rsidRPr="00AC0C59">
              <w:rPr>
                <w:b/>
                <w:bCs/>
                <w:sz w:val="20"/>
                <w:szCs w:val="20"/>
              </w:rPr>
              <w:t>Major Responsibilities</w:t>
            </w:r>
          </w:p>
        </w:tc>
      </w:tr>
      <w:tr w:rsidR="003279B4" w14:paraId="6F29E112" w14:textId="77777777" w:rsidTr="003279B4">
        <w:trPr>
          <w:trHeight w:val="274"/>
        </w:trPr>
        <w:tc>
          <w:tcPr>
            <w:tcW w:w="2839" w:type="dxa"/>
            <w:tcBorders>
              <w:top w:val="single" w:sz="4" w:space="0" w:color="auto"/>
              <w:left w:val="single" w:sz="4" w:space="0" w:color="auto"/>
              <w:bottom w:val="single" w:sz="4" w:space="0" w:color="auto"/>
              <w:right w:val="single" w:sz="4" w:space="0" w:color="auto"/>
            </w:tcBorders>
          </w:tcPr>
          <w:p w14:paraId="08BD5C29" w14:textId="77777777" w:rsidR="003279B4" w:rsidRPr="003279B4" w:rsidRDefault="003279B4" w:rsidP="003279B4">
            <w:pPr>
              <w:pStyle w:val="TableParagraph"/>
              <w:ind w:left="0"/>
              <w:rPr>
                <w:sz w:val="20"/>
                <w:szCs w:val="20"/>
              </w:rPr>
            </w:pPr>
            <w:r w:rsidRPr="003279B4">
              <w:rPr>
                <w:sz w:val="20"/>
                <w:szCs w:val="20"/>
              </w:rPr>
              <w:t>HR Management Support</w:t>
            </w:r>
          </w:p>
        </w:tc>
        <w:tc>
          <w:tcPr>
            <w:tcW w:w="6927" w:type="dxa"/>
            <w:tcBorders>
              <w:top w:val="single" w:sz="4" w:space="0" w:color="auto"/>
              <w:left w:val="single" w:sz="4" w:space="0" w:color="auto"/>
              <w:bottom w:val="single" w:sz="4" w:space="0" w:color="auto"/>
              <w:right w:val="single" w:sz="4" w:space="0" w:color="auto"/>
            </w:tcBorders>
          </w:tcPr>
          <w:p w14:paraId="638552AE" w14:textId="77777777" w:rsidR="007867FB" w:rsidRPr="009B2BA7" w:rsidRDefault="007867FB" w:rsidP="007867FB">
            <w:pPr>
              <w:pStyle w:val="TableParagraph"/>
              <w:numPr>
                <w:ilvl w:val="0"/>
                <w:numId w:val="29"/>
              </w:numPr>
              <w:tabs>
                <w:tab w:val="left" w:pos="467"/>
                <w:tab w:val="left" w:pos="468"/>
              </w:tabs>
              <w:jc w:val="both"/>
              <w:rPr>
                <w:rFonts w:ascii="Symbol" w:hAnsi="Symbol"/>
                <w:color w:val="008080"/>
                <w:sz w:val="20"/>
                <w:szCs w:val="20"/>
              </w:rPr>
            </w:pPr>
            <w:r w:rsidRPr="001A1618">
              <w:rPr>
                <w:sz w:val="20"/>
                <w:szCs w:val="20"/>
              </w:rPr>
              <w:t xml:space="preserve">Manage the coordination and/or provision of a range of effective and professional business support for HR Operations and Performance, including the development, implementation and maintenance of appropriate administrative systems, </w:t>
            </w:r>
            <w:proofErr w:type="gramStart"/>
            <w:r w:rsidRPr="001A1618">
              <w:rPr>
                <w:sz w:val="20"/>
                <w:szCs w:val="20"/>
              </w:rPr>
              <w:t>records</w:t>
            </w:r>
            <w:proofErr w:type="gramEnd"/>
            <w:r w:rsidRPr="001A1618">
              <w:rPr>
                <w:sz w:val="20"/>
                <w:szCs w:val="20"/>
              </w:rPr>
              <w:t xml:space="preserve"> and procedures, and ensuring the ongoing security and confidentiality of the activities being undertaken. </w:t>
            </w:r>
          </w:p>
          <w:p w14:paraId="0CC1C97C" w14:textId="77777777" w:rsidR="003279B4" w:rsidRPr="003279B4" w:rsidRDefault="003279B4" w:rsidP="007867FB">
            <w:pPr>
              <w:pStyle w:val="TableParagraph"/>
              <w:numPr>
                <w:ilvl w:val="0"/>
                <w:numId w:val="29"/>
              </w:numPr>
              <w:tabs>
                <w:tab w:val="left" w:pos="467"/>
                <w:tab w:val="left" w:pos="468"/>
                <w:tab w:val="left" w:pos="2267"/>
              </w:tabs>
              <w:jc w:val="both"/>
              <w:rPr>
                <w:rFonts w:ascii="Symbol" w:hAnsi="Symbol"/>
                <w:color w:val="008080"/>
                <w:sz w:val="20"/>
                <w:szCs w:val="20"/>
              </w:rPr>
            </w:pPr>
            <w:r w:rsidRPr="003279B4">
              <w:rPr>
                <w:sz w:val="20"/>
                <w:szCs w:val="20"/>
              </w:rPr>
              <w:t>Provide leadership and coordination to ensure consistency and standardisation</w:t>
            </w:r>
            <w:r w:rsidR="007867FB">
              <w:rPr>
                <w:sz w:val="20"/>
                <w:szCs w:val="20"/>
              </w:rPr>
              <w:t xml:space="preserve"> </w:t>
            </w:r>
            <w:r w:rsidRPr="003279B4">
              <w:rPr>
                <w:sz w:val="20"/>
                <w:szCs w:val="20"/>
              </w:rPr>
              <w:t>of HR systems, employment contracts and HR processes across the LHN, contributing to the development and implementation of business process improvement plans and</w:t>
            </w:r>
            <w:r w:rsidRPr="003279B4">
              <w:rPr>
                <w:spacing w:val="-21"/>
                <w:sz w:val="20"/>
                <w:szCs w:val="20"/>
              </w:rPr>
              <w:t xml:space="preserve"> </w:t>
            </w:r>
            <w:r w:rsidRPr="003279B4">
              <w:rPr>
                <w:sz w:val="20"/>
                <w:szCs w:val="20"/>
              </w:rPr>
              <w:t>initiatives.</w:t>
            </w:r>
          </w:p>
          <w:p w14:paraId="015B5F96" w14:textId="77777777" w:rsidR="003279B4" w:rsidRPr="003279B4" w:rsidRDefault="003279B4" w:rsidP="007867FB">
            <w:pPr>
              <w:pStyle w:val="TableParagraph"/>
              <w:numPr>
                <w:ilvl w:val="0"/>
                <w:numId w:val="29"/>
              </w:numPr>
              <w:tabs>
                <w:tab w:val="left" w:pos="467"/>
                <w:tab w:val="left" w:pos="468"/>
              </w:tabs>
              <w:jc w:val="both"/>
              <w:rPr>
                <w:rFonts w:ascii="Symbol" w:hAnsi="Symbol"/>
                <w:color w:val="008080"/>
                <w:sz w:val="20"/>
                <w:szCs w:val="20"/>
              </w:rPr>
            </w:pPr>
            <w:r w:rsidRPr="003279B4">
              <w:rPr>
                <w:sz w:val="20"/>
                <w:szCs w:val="20"/>
              </w:rPr>
              <w:t>Provide an effective liaison service between the LHN and the relevant Shared Services SA Payroll</w:t>
            </w:r>
            <w:r w:rsidRPr="003279B4">
              <w:rPr>
                <w:spacing w:val="-4"/>
                <w:sz w:val="20"/>
                <w:szCs w:val="20"/>
              </w:rPr>
              <w:t xml:space="preserve"> </w:t>
            </w:r>
            <w:r w:rsidRPr="003279B4">
              <w:rPr>
                <w:sz w:val="20"/>
                <w:szCs w:val="20"/>
              </w:rPr>
              <w:t>teams.</w:t>
            </w:r>
          </w:p>
          <w:p w14:paraId="296EA030" w14:textId="77777777" w:rsidR="003279B4" w:rsidRPr="009B2BA7" w:rsidRDefault="003279B4" w:rsidP="009B2BA7">
            <w:pPr>
              <w:pStyle w:val="ListParagraph"/>
              <w:numPr>
                <w:ilvl w:val="0"/>
                <w:numId w:val="29"/>
              </w:numPr>
              <w:jc w:val="both"/>
              <w:rPr>
                <w:rFonts w:ascii="Arial" w:hAnsi="Arial" w:cs="Arial"/>
                <w:sz w:val="20"/>
                <w:szCs w:val="20"/>
              </w:rPr>
            </w:pPr>
            <w:r w:rsidRPr="003279B4">
              <w:rPr>
                <w:sz w:val="20"/>
                <w:szCs w:val="20"/>
              </w:rPr>
              <w:t>Ensure that the HR Information System (CHRIS) and related processes and procedures are appropriately maintained and effectively integrated with related financial and business systems and processes to support the operational objectives of the</w:t>
            </w:r>
            <w:r w:rsidRPr="003279B4">
              <w:rPr>
                <w:spacing w:val="-1"/>
                <w:sz w:val="20"/>
                <w:szCs w:val="20"/>
              </w:rPr>
              <w:t xml:space="preserve"> </w:t>
            </w:r>
            <w:r w:rsidRPr="003279B4">
              <w:rPr>
                <w:sz w:val="20"/>
                <w:szCs w:val="20"/>
              </w:rPr>
              <w:t>organisation.</w:t>
            </w:r>
            <w:r w:rsidR="007867FB">
              <w:rPr>
                <w:sz w:val="20"/>
                <w:szCs w:val="20"/>
              </w:rPr>
              <w:t xml:space="preserve"> This can include </w:t>
            </w:r>
            <w:r w:rsidR="007867FB" w:rsidRPr="001A1618">
              <w:rPr>
                <w:rFonts w:ascii="Arial" w:hAnsi="Arial" w:cs="Arial"/>
                <w:sz w:val="20"/>
                <w:szCs w:val="20"/>
              </w:rPr>
              <w:t>Coordinate and/or undertake a range of activities associated with payroll processing, contract preparation and CHRIS management.</w:t>
            </w:r>
          </w:p>
          <w:p w14:paraId="140408BD" w14:textId="77777777" w:rsidR="003279B4" w:rsidRPr="003279B4" w:rsidRDefault="003279B4" w:rsidP="007867FB">
            <w:pPr>
              <w:pStyle w:val="TableParagraph"/>
              <w:numPr>
                <w:ilvl w:val="0"/>
                <w:numId w:val="29"/>
              </w:numPr>
              <w:tabs>
                <w:tab w:val="left" w:pos="467"/>
                <w:tab w:val="left" w:pos="468"/>
              </w:tabs>
              <w:jc w:val="both"/>
              <w:rPr>
                <w:rFonts w:ascii="Symbol" w:hAnsi="Symbol"/>
                <w:color w:val="008080"/>
                <w:sz w:val="20"/>
                <w:szCs w:val="20"/>
              </w:rPr>
            </w:pPr>
            <w:r w:rsidRPr="003279B4">
              <w:rPr>
                <w:sz w:val="20"/>
                <w:szCs w:val="20"/>
              </w:rPr>
              <w:t>Contribute to the development of initiatives that enhance the overall effectiveness of the HR</w:t>
            </w:r>
            <w:r w:rsidRPr="003279B4">
              <w:rPr>
                <w:spacing w:val="-1"/>
                <w:sz w:val="20"/>
                <w:szCs w:val="20"/>
              </w:rPr>
              <w:t xml:space="preserve"> </w:t>
            </w:r>
            <w:r w:rsidRPr="003279B4">
              <w:rPr>
                <w:sz w:val="20"/>
                <w:szCs w:val="20"/>
              </w:rPr>
              <w:t>functions.</w:t>
            </w:r>
          </w:p>
          <w:p w14:paraId="79CFFB95" w14:textId="77777777" w:rsidR="003279B4" w:rsidRPr="003279B4" w:rsidRDefault="003279B4" w:rsidP="007867FB">
            <w:pPr>
              <w:pStyle w:val="TableParagraph"/>
              <w:numPr>
                <w:ilvl w:val="0"/>
                <w:numId w:val="29"/>
              </w:numPr>
              <w:tabs>
                <w:tab w:val="left" w:pos="467"/>
                <w:tab w:val="left" w:pos="468"/>
              </w:tabs>
              <w:jc w:val="both"/>
              <w:rPr>
                <w:rFonts w:ascii="Symbol" w:hAnsi="Symbol"/>
                <w:color w:val="008080"/>
                <w:sz w:val="20"/>
                <w:szCs w:val="20"/>
              </w:rPr>
            </w:pPr>
            <w:r w:rsidRPr="003279B4">
              <w:rPr>
                <w:sz w:val="20"/>
                <w:szCs w:val="20"/>
              </w:rPr>
              <w:t>Coordinate significant projects aimed at facilitating good practice and service excellence in the provision of HR operational services, with an emphasis on workflow initiatives and the proactive use of available</w:t>
            </w:r>
            <w:r w:rsidRPr="003279B4">
              <w:rPr>
                <w:spacing w:val="-13"/>
                <w:sz w:val="20"/>
                <w:szCs w:val="20"/>
              </w:rPr>
              <w:t xml:space="preserve"> </w:t>
            </w:r>
            <w:r w:rsidRPr="003279B4">
              <w:rPr>
                <w:sz w:val="20"/>
                <w:szCs w:val="20"/>
              </w:rPr>
              <w:t>technology.</w:t>
            </w:r>
          </w:p>
          <w:p w14:paraId="3AF37F2C" w14:textId="77777777" w:rsidR="003279B4" w:rsidRPr="009B2BA7" w:rsidRDefault="003279B4" w:rsidP="007867FB">
            <w:pPr>
              <w:pStyle w:val="TableParagraph"/>
              <w:numPr>
                <w:ilvl w:val="0"/>
                <w:numId w:val="29"/>
              </w:numPr>
              <w:tabs>
                <w:tab w:val="left" w:pos="467"/>
                <w:tab w:val="left" w:pos="468"/>
              </w:tabs>
              <w:spacing w:line="217" w:lineRule="exact"/>
              <w:jc w:val="both"/>
              <w:rPr>
                <w:rFonts w:ascii="Symbol" w:hAnsi="Symbol"/>
                <w:color w:val="008080"/>
                <w:sz w:val="20"/>
                <w:szCs w:val="20"/>
              </w:rPr>
            </w:pPr>
            <w:r w:rsidRPr="003279B4">
              <w:rPr>
                <w:sz w:val="20"/>
                <w:szCs w:val="20"/>
              </w:rPr>
              <w:t>Contribute to the identification and management of operational</w:t>
            </w:r>
            <w:r w:rsidRPr="003279B4">
              <w:rPr>
                <w:spacing w:val="-13"/>
                <w:sz w:val="20"/>
                <w:szCs w:val="20"/>
              </w:rPr>
              <w:t xml:space="preserve"> </w:t>
            </w:r>
            <w:r w:rsidRPr="003279B4">
              <w:rPr>
                <w:sz w:val="20"/>
                <w:szCs w:val="20"/>
              </w:rPr>
              <w:t>risks.</w:t>
            </w:r>
          </w:p>
          <w:p w14:paraId="2A629CC4" w14:textId="77777777" w:rsidR="007867FB" w:rsidRPr="001A1618" w:rsidRDefault="007867FB" w:rsidP="007867FB">
            <w:pPr>
              <w:pStyle w:val="ListParagraph"/>
              <w:numPr>
                <w:ilvl w:val="0"/>
                <w:numId w:val="29"/>
              </w:numPr>
              <w:jc w:val="both"/>
              <w:rPr>
                <w:rFonts w:ascii="Arial" w:hAnsi="Arial" w:cs="Arial"/>
                <w:sz w:val="20"/>
                <w:szCs w:val="20"/>
              </w:rPr>
            </w:pPr>
            <w:r w:rsidRPr="001A1618">
              <w:rPr>
                <w:rFonts w:ascii="Arial" w:hAnsi="Arial" w:cs="Arial"/>
                <w:sz w:val="20"/>
                <w:szCs w:val="20"/>
              </w:rPr>
              <w:t xml:space="preserve">Oversee the provision of a high-quality administrative service which includes receiving and monitoring telephone calls including the provision of appropriate information and timely advice. </w:t>
            </w:r>
          </w:p>
          <w:p w14:paraId="2424E69E" w14:textId="77777777" w:rsidR="007867FB" w:rsidRPr="001A1618" w:rsidRDefault="007867FB" w:rsidP="007867FB">
            <w:pPr>
              <w:pStyle w:val="ListParagraph"/>
              <w:numPr>
                <w:ilvl w:val="0"/>
                <w:numId w:val="29"/>
              </w:numPr>
              <w:ind w:right="126"/>
              <w:jc w:val="both"/>
              <w:rPr>
                <w:rFonts w:ascii="Arial" w:hAnsi="Arial" w:cs="Arial"/>
                <w:sz w:val="20"/>
                <w:szCs w:val="20"/>
              </w:rPr>
            </w:pPr>
            <w:r w:rsidRPr="001A1618">
              <w:rPr>
                <w:rFonts w:ascii="Arial" w:hAnsi="Arial" w:cs="Arial"/>
                <w:sz w:val="20"/>
                <w:szCs w:val="20"/>
              </w:rPr>
              <w:t xml:space="preserve">Support </w:t>
            </w:r>
            <w:r>
              <w:rPr>
                <w:rFonts w:ascii="Arial" w:hAnsi="Arial" w:cs="Arial"/>
                <w:sz w:val="20"/>
                <w:szCs w:val="20"/>
              </w:rPr>
              <w:t>Principle</w:t>
            </w:r>
            <w:r w:rsidRPr="001A1618">
              <w:rPr>
                <w:rFonts w:ascii="Arial" w:hAnsi="Arial" w:cs="Arial"/>
                <w:sz w:val="20"/>
                <w:szCs w:val="20"/>
              </w:rPr>
              <w:t xml:space="preserve">/HR </w:t>
            </w:r>
            <w:r>
              <w:rPr>
                <w:rFonts w:ascii="Arial" w:hAnsi="Arial" w:cs="Arial"/>
                <w:sz w:val="20"/>
                <w:szCs w:val="20"/>
              </w:rPr>
              <w:t>Business Partners</w:t>
            </w:r>
            <w:r w:rsidRPr="001A1618">
              <w:rPr>
                <w:rFonts w:ascii="Arial" w:hAnsi="Arial" w:cs="Arial"/>
                <w:sz w:val="20"/>
                <w:szCs w:val="20"/>
              </w:rPr>
              <w:t xml:space="preserve"> in the management and resolution of conflict, including but not limited to complaints and disputes</w:t>
            </w:r>
            <w:r>
              <w:rPr>
                <w:rFonts w:ascii="Arial" w:hAnsi="Arial" w:cs="Arial"/>
                <w:sz w:val="20"/>
                <w:szCs w:val="20"/>
              </w:rPr>
              <w:t xml:space="preserve"> </w:t>
            </w:r>
            <w:r w:rsidRPr="001A1618">
              <w:rPr>
                <w:rFonts w:ascii="Arial" w:hAnsi="Arial" w:cs="Arial"/>
                <w:sz w:val="20"/>
                <w:szCs w:val="20"/>
              </w:rPr>
              <w:t>relating to contracts and/or payroll.</w:t>
            </w:r>
          </w:p>
          <w:p w14:paraId="36B005F4" w14:textId="77777777" w:rsidR="007867FB" w:rsidRPr="001A1618" w:rsidRDefault="007867FB" w:rsidP="007867FB">
            <w:pPr>
              <w:pStyle w:val="ListParagraph"/>
              <w:numPr>
                <w:ilvl w:val="0"/>
                <w:numId w:val="29"/>
              </w:numPr>
              <w:jc w:val="both"/>
              <w:rPr>
                <w:rFonts w:ascii="Arial" w:hAnsi="Arial" w:cs="Arial"/>
                <w:sz w:val="20"/>
                <w:szCs w:val="20"/>
              </w:rPr>
            </w:pPr>
            <w:r w:rsidRPr="001A1618">
              <w:rPr>
                <w:rFonts w:ascii="Arial" w:hAnsi="Arial" w:cs="Arial"/>
                <w:sz w:val="20"/>
                <w:szCs w:val="20"/>
              </w:rPr>
              <w:t xml:space="preserve">Support </w:t>
            </w:r>
            <w:r>
              <w:rPr>
                <w:rFonts w:ascii="Arial" w:hAnsi="Arial" w:cs="Arial"/>
                <w:sz w:val="20"/>
                <w:szCs w:val="20"/>
              </w:rPr>
              <w:t>Principle</w:t>
            </w:r>
            <w:r w:rsidRPr="001A1618">
              <w:rPr>
                <w:rFonts w:ascii="Arial" w:hAnsi="Arial" w:cs="Arial"/>
                <w:sz w:val="20"/>
                <w:szCs w:val="20"/>
              </w:rPr>
              <w:t xml:space="preserve">/HR </w:t>
            </w:r>
            <w:r>
              <w:rPr>
                <w:rFonts w:ascii="Arial" w:hAnsi="Arial" w:cs="Arial"/>
                <w:sz w:val="20"/>
                <w:szCs w:val="20"/>
              </w:rPr>
              <w:t>Business Partners</w:t>
            </w:r>
            <w:r w:rsidRPr="001A1618">
              <w:rPr>
                <w:rFonts w:ascii="Arial" w:hAnsi="Arial" w:cs="Arial"/>
                <w:sz w:val="20"/>
                <w:szCs w:val="20"/>
              </w:rPr>
              <w:t xml:space="preserve"> in the development, implementation and review of workforce related strategies which drive improvement and better practice in workforce management practice.</w:t>
            </w:r>
          </w:p>
          <w:p w14:paraId="19E13138" w14:textId="77777777" w:rsidR="007867FB" w:rsidRPr="003279B4" w:rsidRDefault="007867FB" w:rsidP="007867FB">
            <w:pPr>
              <w:pStyle w:val="TableParagraph"/>
              <w:numPr>
                <w:ilvl w:val="0"/>
                <w:numId w:val="29"/>
              </w:numPr>
              <w:tabs>
                <w:tab w:val="left" w:pos="467"/>
                <w:tab w:val="left" w:pos="468"/>
              </w:tabs>
              <w:spacing w:line="217" w:lineRule="exact"/>
              <w:jc w:val="both"/>
              <w:rPr>
                <w:rFonts w:ascii="Symbol" w:hAnsi="Symbol"/>
                <w:color w:val="008080"/>
                <w:sz w:val="20"/>
                <w:szCs w:val="20"/>
              </w:rPr>
            </w:pPr>
            <w:r w:rsidRPr="001A1618">
              <w:rPr>
                <w:sz w:val="20"/>
                <w:szCs w:val="20"/>
              </w:rPr>
              <w:t xml:space="preserve">Participate in relevant decision-making processes, especially </w:t>
            </w:r>
            <w:proofErr w:type="gramStart"/>
            <w:r w:rsidRPr="001A1618">
              <w:rPr>
                <w:sz w:val="20"/>
                <w:szCs w:val="20"/>
              </w:rPr>
              <w:t>with regard to</w:t>
            </w:r>
            <w:proofErr w:type="gramEnd"/>
            <w:r w:rsidRPr="001A1618">
              <w:rPr>
                <w:sz w:val="20"/>
                <w:szCs w:val="20"/>
              </w:rPr>
              <w:t xml:space="preserve"> the administrative support services, policies and procedures.</w:t>
            </w:r>
          </w:p>
        </w:tc>
      </w:tr>
      <w:tr w:rsidR="003279B4" w14:paraId="697ABD88" w14:textId="77777777" w:rsidTr="00FC1551">
        <w:trPr>
          <w:trHeight w:val="574"/>
        </w:trPr>
        <w:tc>
          <w:tcPr>
            <w:tcW w:w="2839" w:type="dxa"/>
            <w:tcBorders>
              <w:top w:val="single" w:sz="4" w:space="0" w:color="auto"/>
              <w:left w:val="single" w:sz="4" w:space="0" w:color="auto"/>
              <w:bottom w:val="single" w:sz="4" w:space="0" w:color="auto"/>
              <w:right w:val="single" w:sz="4" w:space="0" w:color="auto"/>
            </w:tcBorders>
          </w:tcPr>
          <w:p w14:paraId="34AC646E" w14:textId="77777777" w:rsidR="003279B4" w:rsidRPr="003279B4" w:rsidRDefault="003279B4" w:rsidP="003279B4">
            <w:pPr>
              <w:pStyle w:val="TableParagraph"/>
              <w:spacing w:before="1"/>
              <w:ind w:left="0"/>
              <w:rPr>
                <w:sz w:val="20"/>
                <w:szCs w:val="20"/>
              </w:rPr>
            </w:pPr>
            <w:r w:rsidRPr="003279B4">
              <w:rPr>
                <w:sz w:val="20"/>
                <w:szCs w:val="20"/>
              </w:rPr>
              <w:t>CHRIS Administration and Staffing</w:t>
            </w:r>
          </w:p>
        </w:tc>
        <w:tc>
          <w:tcPr>
            <w:tcW w:w="6927" w:type="dxa"/>
            <w:tcBorders>
              <w:top w:val="single" w:sz="4" w:space="0" w:color="auto"/>
              <w:left w:val="single" w:sz="4" w:space="0" w:color="auto"/>
              <w:bottom w:val="single" w:sz="4" w:space="0" w:color="auto"/>
              <w:right w:val="single" w:sz="4" w:space="0" w:color="auto"/>
            </w:tcBorders>
          </w:tcPr>
          <w:p w14:paraId="54959139" w14:textId="77777777" w:rsidR="003279B4" w:rsidRPr="003279B4" w:rsidRDefault="003279B4" w:rsidP="007867FB">
            <w:pPr>
              <w:pStyle w:val="TableParagraph"/>
              <w:numPr>
                <w:ilvl w:val="0"/>
                <w:numId w:val="30"/>
              </w:numPr>
              <w:tabs>
                <w:tab w:val="left" w:pos="467"/>
                <w:tab w:val="left" w:pos="468"/>
              </w:tabs>
              <w:jc w:val="both"/>
              <w:rPr>
                <w:rFonts w:ascii="Symbol" w:hAnsi="Symbol"/>
                <w:color w:val="008080"/>
                <w:sz w:val="20"/>
                <w:szCs w:val="20"/>
              </w:rPr>
            </w:pPr>
            <w:r w:rsidRPr="003279B4">
              <w:rPr>
                <w:sz w:val="20"/>
                <w:szCs w:val="20"/>
              </w:rPr>
              <w:t>Implement and maintain effective systems to establish and maintain position and staff establishment mechanisms that align with budgets and support vacancy management</w:t>
            </w:r>
            <w:r w:rsidRPr="003279B4">
              <w:rPr>
                <w:spacing w:val="-6"/>
                <w:sz w:val="20"/>
                <w:szCs w:val="20"/>
              </w:rPr>
              <w:t xml:space="preserve"> </w:t>
            </w:r>
            <w:r w:rsidRPr="003279B4">
              <w:rPr>
                <w:sz w:val="20"/>
                <w:szCs w:val="20"/>
              </w:rPr>
              <w:t>controls.</w:t>
            </w:r>
          </w:p>
          <w:p w14:paraId="08F11991" w14:textId="77777777" w:rsidR="003279B4" w:rsidRPr="003279B4" w:rsidRDefault="003279B4" w:rsidP="007867FB">
            <w:pPr>
              <w:pStyle w:val="TableParagraph"/>
              <w:numPr>
                <w:ilvl w:val="0"/>
                <w:numId w:val="30"/>
              </w:numPr>
              <w:tabs>
                <w:tab w:val="left" w:pos="467"/>
                <w:tab w:val="left" w:pos="468"/>
              </w:tabs>
              <w:jc w:val="both"/>
              <w:rPr>
                <w:rFonts w:ascii="Symbol" w:hAnsi="Symbol"/>
                <w:color w:val="008080"/>
                <w:sz w:val="20"/>
                <w:szCs w:val="20"/>
              </w:rPr>
            </w:pPr>
            <w:r w:rsidRPr="003279B4">
              <w:rPr>
                <w:sz w:val="20"/>
                <w:szCs w:val="20"/>
              </w:rPr>
              <w:t>Ensure that position and employee records within the CHRIS HRMS are effectively maintained, and that timely advice of changes are provided to the HR Data Input Unit and/or Payroll</w:t>
            </w:r>
            <w:r w:rsidRPr="003279B4">
              <w:rPr>
                <w:spacing w:val="-3"/>
                <w:sz w:val="20"/>
                <w:szCs w:val="20"/>
              </w:rPr>
              <w:t xml:space="preserve"> </w:t>
            </w:r>
            <w:r w:rsidRPr="003279B4">
              <w:rPr>
                <w:sz w:val="20"/>
                <w:szCs w:val="20"/>
              </w:rPr>
              <w:t>services.</w:t>
            </w:r>
          </w:p>
          <w:p w14:paraId="246E8BB2" w14:textId="77777777" w:rsidR="003279B4" w:rsidRPr="003279B4" w:rsidRDefault="003279B4" w:rsidP="007867FB">
            <w:pPr>
              <w:pStyle w:val="TableParagraph"/>
              <w:numPr>
                <w:ilvl w:val="0"/>
                <w:numId w:val="30"/>
              </w:numPr>
              <w:tabs>
                <w:tab w:val="left" w:pos="467"/>
                <w:tab w:val="left" w:pos="468"/>
              </w:tabs>
              <w:spacing w:line="219" w:lineRule="exact"/>
              <w:jc w:val="both"/>
              <w:rPr>
                <w:rFonts w:ascii="Symbol" w:hAnsi="Symbol"/>
                <w:color w:val="008080"/>
                <w:sz w:val="20"/>
                <w:szCs w:val="20"/>
              </w:rPr>
            </w:pPr>
            <w:r w:rsidRPr="003279B4">
              <w:rPr>
                <w:sz w:val="20"/>
                <w:szCs w:val="20"/>
              </w:rPr>
              <w:t>Undertake regular data integrity and auditing</w:t>
            </w:r>
            <w:r w:rsidRPr="003279B4">
              <w:rPr>
                <w:spacing w:val="-1"/>
                <w:sz w:val="20"/>
                <w:szCs w:val="20"/>
              </w:rPr>
              <w:t xml:space="preserve"> </w:t>
            </w:r>
            <w:r w:rsidRPr="003279B4">
              <w:rPr>
                <w:sz w:val="20"/>
                <w:szCs w:val="20"/>
              </w:rPr>
              <w:t>activities.</w:t>
            </w:r>
          </w:p>
          <w:p w14:paraId="3FF1F219" w14:textId="77777777" w:rsidR="003279B4" w:rsidRPr="003279B4" w:rsidRDefault="003279B4" w:rsidP="007867FB">
            <w:pPr>
              <w:pStyle w:val="TableParagraph"/>
              <w:numPr>
                <w:ilvl w:val="0"/>
                <w:numId w:val="30"/>
              </w:numPr>
              <w:tabs>
                <w:tab w:val="left" w:pos="467"/>
                <w:tab w:val="left" w:pos="468"/>
              </w:tabs>
              <w:jc w:val="both"/>
              <w:rPr>
                <w:rFonts w:ascii="Symbol" w:hAnsi="Symbol"/>
                <w:color w:val="008080"/>
                <w:sz w:val="20"/>
                <w:szCs w:val="20"/>
              </w:rPr>
            </w:pPr>
            <w:r w:rsidRPr="003279B4">
              <w:rPr>
                <w:sz w:val="20"/>
                <w:szCs w:val="20"/>
              </w:rPr>
              <w:t>Implement and maintain processes that support quality and integrity of workforce data.</w:t>
            </w:r>
          </w:p>
          <w:p w14:paraId="3FE17908" w14:textId="77777777" w:rsidR="003279B4" w:rsidRPr="003279B4" w:rsidRDefault="003279B4" w:rsidP="007867FB">
            <w:pPr>
              <w:pStyle w:val="TableParagraph"/>
              <w:numPr>
                <w:ilvl w:val="0"/>
                <w:numId w:val="30"/>
              </w:numPr>
              <w:tabs>
                <w:tab w:val="left" w:pos="467"/>
                <w:tab w:val="left" w:pos="468"/>
              </w:tabs>
              <w:jc w:val="both"/>
              <w:rPr>
                <w:rFonts w:ascii="Symbol" w:hAnsi="Symbol"/>
                <w:color w:val="008080"/>
                <w:sz w:val="20"/>
                <w:szCs w:val="20"/>
              </w:rPr>
            </w:pPr>
            <w:r w:rsidRPr="003279B4">
              <w:rPr>
                <w:sz w:val="20"/>
                <w:szCs w:val="20"/>
              </w:rPr>
              <w:t>Coordinate and assist in the development of databases and reporting systems and contribute to the production and analysis of workforce reports within required timeframes.</w:t>
            </w:r>
          </w:p>
          <w:p w14:paraId="47ECFA7A" w14:textId="77777777" w:rsidR="003279B4" w:rsidRPr="003279B4" w:rsidRDefault="003279B4" w:rsidP="007867FB">
            <w:pPr>
              <w:pStyle w:val="TableParagraph"/>
              <w:numPr>
                <w:ilvl w:val="0"/>
                <w:numId w:val="30"/>
              </w:numPr>
              <w:tabs>
                <w:tab w:val="left" w:pos="467"/>
                <w:tab w:val="left" w:pos="468"/>
              </w:tabs>
              <w:jc w:val="both"/>
              <w:rPr>
                <w:rFonts w:ascii="Symbol" w:hAnsi="Symbol"/>
                <w:color w:val="008080"/>
                <w:sz w:val="20"/>
                <w:szCs w:val="20"/>
              </w:rPr>
            </w:pPr>
            <w:r w:rsidRPr="003279B4">
              <w:rPr>
                <w:sz w:val="20"/>
                <w:szCs w:val="20"/>
              </w:rPr>
              <w:t xml:space="preserve">Support and facilitate information that contributes to a variety of organisational, </w:t>
            </w:r>
            <w:proofErr w:type="gramStart"/>
            <w:r w:rsidRPr="003279B4">
              <w:rPr>
                <w:sz w:val="20"/>
                <w:szCs w:val="20"/>
              </w:rPr>
              <w:t>divisional</w:t>
            </w:r>
            <w:proofErr w:type="gramEnd"/>
            <w:r w:rsidRPr="003279B4">
              <w:rPr>
                <w:sz w:val="20"/>
                <w:szCs w:val="20"/>
              </w:rPr>
              <w:t xml:space="preserve"> and departmental operational and decision support</w:t>
            </w:r>
            <w:r w:rsidRPr="003279B4">
              <w:rPr>
                <w:spacing w:val="-24"/>
                <w:sz w:val="20"/>
                <w:szCs w:val="20"/>
              </w:rPr>
              <w:t xml:space="preserve"> </w:t>
            </w:r>
            <w:r w:rsidRPr="003279B4">
              <w:rPr>
                <w:sz w:val="20"/>
                <w:szCs w:val="20"/>
              </w:rPr>
              <w:t>requirements.</w:t>
            </w:r>
          </w:p>
          <w:p w14:paraId="6951FA9A" w14:textId="77777777" w:rsidR="003279B4" w:rsidRPr="009B2BA7" w:rsidRDefault="003279B4" w:rsidP="007867FB">
            <w:pPr>
              <w:pStyle w:val="TableParagraph"/>
              <w:numPr>
                <w:ilvl w:val="0"/>
                <w:numId w:val="30"/>
              </w:numPr>
              <w:tabs>
                <w:tab w:val="left" w:pos="467"/>
                <w:tab w:val="left" w:pos="468"/>
              </w:tabs>
              <w:spacing w:line="244" w:lineRule="exact"/>
              <w:jc w:val="both"/>
              <w:rPr>
                <w:rFonts w:ascii="Symbol" w:hAnsi="Symbol"/>
                <w:color w:val="008080"/>
                <w:sz w:val="20"/>
                <w:szCs w:val="20"/>
              </w:rPr>
            </w:pPr>
            <w:r w:rsidRPr="003279B4">
              <w:rPr>
                <w:sz w:val="20"/>
                <w:szCs w:val="20"/>
              </w:rPr>
              <w:t>Facilitate procedural development and related training of users as</w:t>
            </w:r>
            <w:r w:rsidRPr="003279B4">
              <w:rPr>
                <w:spacing w:val="-19"/>
                <w:sz w:val="20"/>
                <w:szCs w:val="20"/>
              </w:rPr>
              <w:t xml:space="preserve"> </w:t>
            </w:r>
            <w:r w:rsidRPr="003279B4">
              <w:rPr>
                <w:sz w:val="20"/>
                <w:szCs w:val="20"/>
              </w:rPr>
              <w:t>necessary.</w:t>
            </w:r>
          </w:p>
          <w:p w14:paraId="0907CF73" w14:textId="77777777" w:rsidR="007867FB" w:rsidRPr="001A1618" w:rsidRDefault="007867FB" w:rsidP="007867FB">
            <w:pPr>
              <w:numPr>
                <w:ilvl w:val="0"/>
                <w:numId w:val="30"/>
              </w:numPr>
              <w:jc w:val="both"/>
              <w:rPr>
                <w:sz w:val="20"/>
                <w:szCs w:val="20"/>
              </w:rPr>
            </w:pPr>
            <w:r w:rsidRPr="001A1618">
              <w:rPr>
                <w:sz w:val="20"/>
                <w:szCs w:val="20"/>
              </w:rPr>
              <w:lastRenderedPageBreak/>
              <w:t xml:space="preserve">Responsible for the management of employee personal records ensuring that records are maintained in accordance with the relevant legislation and SA Health policies and procedures. </w:t>
            </w:r>
          </w:p>
          <w:p w14:paraId="0BAE18AA" w14:textId="77777777" w:rsidR="007867FB" w:rsidRPr="001A1618" w:rsidRDefault="007867FB" w:rsidP="007867FB">
            <w:pPr>
              <w:numPr>
                <w:ilvl w:val="0"/>
                <w:numId w:val="30"/>
              </w:numPr>
              <w:jc w:val="both"/>
              <w:rPr>
                <w:sz w:val="20"/>
                <w:szCs w:val="20"/>
              </w:rPr>
            </w:pPr>
            <w:r w:rsidRPr="001A1618">
              <w:rPr>
                <w:sz w:val="20"/>
                <w:szCs w:val="20"/>
              </w:rPr>
              <w:t xml:space="preserve">Responsible for implementing electronic personal files across </w:t>
            </w:r>
            <w:proofErr w:type="gramStart"/>
            <w:r w:rsidRPr="001A1618">
              <w:rPr>
                <w:sz w:val="20"/>
                <w:szCs w:val="20"/>
              </w:rPr>
              <w:t>WCHN</w:t>
            </w:r>
            <w:proofErr w:type="gramEnd"/>
          </w:p>
          <w:p w14:paraId="30F4F9D7" w14:textId="77777777" w:rsidR="007867FB" w:rsidRPr="001A1618" w:rsidRDefault="007867FB" w:rsidP="007867FB">
            <w:pPr>
              <w:numPr>
                <w:ilvl w:val="0"/>
                <w:numId w:val="30"/>
              </w:numPr>
              <w:jc w:val="both"/>
              <w:rPr>
                <w:sz w:val="20"/>
                <w:szCs w:val="20"/>
              </w:rPr>
            </w:pPr>
            <w:r w:rsidRPr="001A1618">
              <w:rPr>
                <w:sz w:val="20"/>
                <w:szCs w:val="20"/>
              </w:rPr>
              <w:t xml:space="preserve">Undertake financial tasks including invoice processing, as required. </w:t>
            </w:r>
          </w:p>
          <w:p w14:paraId="41217CE8" w14:textId="77777777" w:rsidR="007867FB" w:rsidRPr="001A1618" w:rsidRDefault="007867FB" w:rsidP="007867FB">
            <w:pPr>
              <w:numPr>
                <w:ilvl w:val="0"/>
                <w:numId w:val="30"/>
              </w:numPr>
              <w:jc w:val="both"/>
              <w:rPr>
                <w:sz w:val="20"/>
                <w:szCs w:val="20"/>
              </w:rPr>
            </w:pPr>
            <w:r w:rsidRPr="001A1618">
              <w:rPr>
                <w:sz w:val="20"/>
                <w:szCs w:val="20"/>
              </w:rPr>
              <w:t xml:space="preserve">Participate in the provision of regular reports to Divisions </w:t>
            </w:r>
            <w:proofErr w:type="gramStart"/>
            <w:r w:rsidRPr="001A1618">
              <w:rPr>
                <w:sz w:val="20"/>
                <w:szCs w:val="20"/>
              </w:rPr>
              <w:t>e.g.</w:t>
            </w:r>
            <w:proofErr w:type="gramEnd"/>
            <w:r w:rsidRPr="001A1618">
              <w:rPr>
                <w:sz w:val="20"/>
                <w:szCs w:val="20"/>
              </w:rPr>
              <w:t xml:space="preserve"> WWCC expiry reports</w:t>
            </w:r>
          </w:p>
          <w:p w14:paraId="3CC194EB" w14:textId="77777777" w:rsidR="007867FB" w:rsidRPr="003279B4" w:rsidRDefault="007867FB" w:rsidP="007867FB">
            <w:pPr>
              <w:pStyle w:val="TableParagraph"/>
              <w:numPr>
                <w:ilvl w:val="0"/>
                <w:numId w:val="30"/>
              </w:numPr>
              <w:tabs>
                <w:tab w:val="left" w:pos="467"/>
                <w:tab w:val="left" w:pos="468"/>
              </w:tabs>
              <w:spacing w:line="244" w:lineRule="exact"/>
              <w:jc w:val="both"/>
              <w:rPr>
                <w:rFonts w:ascii="Symbol" w:hAnsi="Symbol"/>
                <w:color w:val="008080"/>
                <w:sz w:val="20"/>
                <w:szCs w:val="20"/>
              </w:rPr>
            </w:pPr>
            <w:r w:rsidRPr="001A1618">
              <w:rPr>
                <w:sz w:val="20"/>
                <w:szCs w:val="20"/>
              </w:rPr>
              <w:t>Responsible for the management and maintenance of ongoing employee screening requirements including Working with Children checks and National Police Certificates. Maintain accurate records and registers for assets and equipment and software licences for HR Operations and Performance.</w:t>
            </w:r>
          </w:p>
        </w:tc>
      </w:tr>
      <w:tr w:rsidR="003279B4" w14:paraId="607883B4" w14:textId="77777777" w:rsidTr="00FC1551">
        <w:trPr>
          <w:trHeight w:val="558"/>
        </w:trPr>
        <w:tc>
          <w:tcPr>
            <w:tcW w:w="2839" w:type="dxa"/>
            <w:tcBorders>
              <w:top w:val="single" w:sz="4" w:space="0" w:color="auto"/>
              <w:left w:val="single" w:sz="4" w:space="0" w:color="auto"/>
              <w:bottom w:val="single" w:sz="4" w:space="0" w:color="auto"/>
              <w:right w:val="single" w:sz="4" w:space="0" w:color="auto"/>
            </w:tcBorders>
          </w:tcPr>
          <w:p w14:paraId="24C5F328" w14:textId="77777777" w:rsidR="003279B4" w:rsidRDefault="003279B4" w:rsidP="003279B4">
            <w:pPr>
              <w:pStyle w:val="TableParagraph"/>
              <w:ind w:left="0"/>
              <w:rPr>
                <w:sz w:val="20"/>
              </w:rPr>
            </w:pPr>
            <w:r>
              <w:rPr>
                <w:sz w:val="20"/>
              </w:rPr>
              <w:lastRenderedPageBreak/>
              <w:t>HR customer service and</w:t>
            </w:r>
          </w:p>
          <w:p w14:paraId="590E1CD2" w14:textId="77777777" w:rsidR="003279B4" w:rsidRDefault="003279B4" w:rsidP="003279B4">
            <w:pPr>
              <w:pStyle w:val="TableParagraph"/>
              <w:spacing w:before="20" w:line="242" w:lineRule="auto"/>
              <w:ind w:left="0"/>
              <w:rPr>
                <w:sz w:val="20"/>
              </w:rPr>
            </w:pPr>
            <w:r>
              <w:rPr>
                <w:sz w:val="20"/>
              </w:rPr>
              <w:t>/SSSA Relationship Management</w:t>
            </w:r>
          </w:p>
        </w:tc>
        <w:tc>
          <w:tcPr>
            <w:tcW w:w="6927" w:type="dxa"/>
            <w:tcBorders>
              <w:top w:val="single" w:sz="4" w:space="0" w:color="auto"/>
              <w:left w:val="single" w:sz="4" w:space="0" w:color="auto"/>
              <w:bottom w:val="single" w:sz="4" w:space="0" w:color="auto"/>
              <w:right w:val="single" w:sz="4" w:space="0" w:color="auto"/>
            </w:tcBorders>
          </w:tcPr>
          <w:p w14:paraId="0D749596" w14:textId="77777777" w:rsidR="003279B4" w:rsidRPr="003279B4" w:rsidRDefault="003279B4" w:rsidP="007867FB">
            <w:pPr>
              <w:pStyle w:val="TableParagraph"/>
              <w:numPr>
                <w:ilvl w:val="0"/>
                <w:numId w:val="31"/>
              </w:numPr>
              <w:tabs>
                <w:tab w:val="left" w:pos="467"/>
                <w:tab w:val="left" w:pos="468"/>
              </w:tabs>
              <w:jc w:val="both"/>
              <w:rPr>
                <w:sz w:val="20"/>
                <w:szCs w:val="20"/>
              </w:rPr>
            </w:pPr>
            <w:r w:rsidRPr="003279B4">
              <w:rPr>
                <w:sz w:val="20"/>
                <w:szCs w:val="20"/>
              </w:rPr>
              <w:t>Providing expert input into payroll services and associated functions provided by</w:t>
            </w:r>
            <w:r w:rsidRPr="003279B4">
              <w:rPr>
                <w:spacing w:val="-1"/>
                <w:sz w:val="20"/>
                <w:szCs w:val="20"/>
              </w:rPr>
              <w:t xml:space="preserve"> </w:t>
            </w:r>
            <w:r w:rsidRPr="003279B4">
              <w:rPr>
                <w:sz w:val="20"/>
                <w:szCs w:val="20"/>
              </w:rPr>
              <w:t>SSSA.</w:t>
            </w:r>
          </w:p>
          <w:p w14:paraId="4C9B412E" w14:textId="77777777" w:rsidR="003279B4" w:rsidRPr="003279B4" w:rsidRDefault="003279B4" w:rsidP="007867FB">
            <w:pPr>
              <w:pStyle w:val="TableParagraph"/>
              <w:numPr>
                <w:ilvl w:val="0"/>
                <w:numId w:val="31"/>
              </w:numPr>
              <w:tabs>
                <w:tab w:val="left" w:pos="467"/>
                <w:tab w:val="left" w:pos="468"/>
              </w:tabs>
              <w:jc w:val="both"/>
              <w:rPr>
                <w:sz w:val="20"/>
                <w:szCs w:val="20"/>
              </w:rPr>
            </w:pPr>
            <w:r w:rsidRPr="003279B4">
              <w:rPr>
                <w:sz w:val="20"/>
                <w:szCs w:val="20"/>
              </w:rPr>
              <w:t>Providing project management services and advice to address operational needs such as restructuring and other Government</w:t>
            </w:r>
            <w:r w:rsidRPr="003279B4">
              <w:rPr>
                <w:spacing w:val="-8"/>
                <w:sz w:val="20"/>
                <w:szCs w:val="20"/>
              </w:rPr>
              <w:t xml:space="preserve"> </w:t>
            </w:r>
            <w:r w:rsidRPr="003279B4">
              <w:rPr>
                <w:sz w:val="20"/>
                <w:szCs w:val="20"/>
              </w:rPr>
              <w:t>initiatives.</w:t>
            </w:r>
          </w:p>
          <w:p w14:paraId="7B20698F" w14:textId="77777777" w:rsidR="003279B4" w:rsidRDefault="003279B4" w:rsidP="007867FB">
            <w:pPr>
              <w:pStyle w:val="TableParagraph"/>
              <w:numPr>
                <w:ilvl w:val="0"/>
                <w:numId w:val="31"/>
              </w:numPr>
              <w:tabs>
                <w:tab w:val="left" w:pos="467"/>
                <w:tab w:val="left" w:pos="468"/>
              </w:tabs>
              <w:spacing w:before="10" w:line="208" w:lineRule="exact"/>
              <w:jc w:val="both"/>
              <w:rPr>
                <w:sz w:val="20"/>
                <w:szCs w:val="20"/>
              </w:rPr>
            </w:pPr>
            <w:r w:rsidRPr="003279B4">
              <w:rPr>
                <w:sz w:val="20"/>
                <w:szCs w:val="20"/>
              </w:rPr>
              <w:t>Provide feedback/advise on SSSA consults regarding implementation of conditions of employment changes in the HRMS</w:t>
            </w:r>
            <w:r w:rsidRPr="003279B4">
              <w:rPr>
                <w:spacing w:val="-10"/>
                <w:sz w:val="20"/>
                <w:szCs w:val="20"/>
              </w:rPr>
              <w:t xml:space="preserve"> </w:t>
            </w:r>
            <w:r w:rsidRPr="003279B4">
              <w:rPr>
                <w:sz w:val="20"/>
                <w:szCs w:val="20"/>
              </w:rPr>
              <w:t>environment.</w:t>
            </w:r>
          </w:p>
          <w:p w14:paraId="257E89B6" w14:textId="77777777" w:rsidR="007867FB" w:rsidRPr="001A1618" w:rsidRDefault="007867FB" w:rsidP="007867FB">
            <w:pPr>
              <w:pStyle w:val="ListParagraph"/>
              <w:numPr>
                <w:ilvl w:val="0"/>
                <w:numId w:val="31"/>
              </w:numPr>
              <w:jc w:val="both"/>
              <w:rPr>
                <w:rFonts w:ascii="Arial" w:hAnsi="Arial" w:cs="Arial"/>
                <w:sz w:val="20"/>
                <w:szCs w:val="20"/>
              </w:rPr>
            </w:pPr>
            <w:r w:rsidRPr="001A1618">
              <w:rPr>
                <w:rFonts w:ascii="Arial" w:hAnsi="Arial" w:cs="Arial"/>
                <w:sz w:val="20"/>
                <w:szCs w:val="20"/>
              </w:rPr>
              <w:t xml:space="preserve">Provide a professional HR administration and advisory service to managers and staff on issues regarding contracts and conditions of employment, HR policies and procedures and other SA Public Sector guidelines, including matters of some complexity.  </w:t>
            </w:r>
          </w:p>
          <w:p w14:paraId="0275E137" w14:textId="77777777" w:rsidR="007867FB" w:rsidRPr="001A1618" w:rsidRDefault="007867FB" w:rsidP="007867FB">
            <w:pPr>
              <w:numPr>
                <w:ilvl w:val="0"/>
                <w:numId w:val="31"/>
              </w:numPr>
              <w:jc w:val="both"/>
              <w:rPr>
                <w:sz w:val="20"/>
                <w:szCs w:val="20"/>
              </w:rPr>
            </w:pPr>
            <w:r w:rsidRPr="001A1618">
              <w:rPr>
                <w:sz w:val="20"/>
                <w:szCs w:val="20"/>
              </w:rPr>
              <w:t xml:space="preserve">Positively respond to and developing collaborative working partnerships with business units and liaising with relevant key staff and external stakeholders. </w:t>
            </w:r>
          </w:p>
          <w:p w14:paraId="7F4DA323" w14:textId="77777777" w:rsidR="007867FB" w:rsidRPr="003279B4" w:rsidRDefault="00CA6BE7" w:rsidP="007867FB">
            <w:pPr>
              <w:pStyle w:val="TableParagraph"/>
              <w:numPr>
                <w:ilvl w:val="0"/>
                <w:numId w:val="31"/>
              </w:numPr>
              <w:tabs>
                <w:tab w:val="left" w:pos="467"/>
                <w:tab w:val="left" w:pos="468"/>
              </w:tabs>
              <w:spacing w:before="10" w:line="208" w:lineRule="exact"/>
              <w:jc w:val="both"/>
              <w:rPr>
                <w:sz w:val="20"/>
                <w:szCs w:val="20"/>
              </w:rPr>
            </w:pPr>
            <w:r w:rsidRPr="001A1618">
              <w:rPr>
                <w:sz w:val="20"/>
                <w:szCs w:val="20"/>
              </w:rPr>
              <w:t>Ensuring that the HR service provided is customer focused, operates in an integrated team approach and culture and is highly responsive to the needs of our business partners and any external clients.</w:t>
            </w:r>
          </w:p>
        </w:tc>
      </w:tr>
      <w:tr w:rsidR="003279B4" w14:paraId="3B7FCE94" w14:textId="77777777" w:rsidTr="00FC1551">
        <w:trPr>
          <w:trHeight w:val="574"/>
        </w:trPr>
        <w:tc>
          <w:tcPr>
            <w:tcW w:w="2839" w:type="dxa"/>
            <w:tcBorders>
              <w:top w:val="single" w:sz="4" w:space="0" w:color="auto"/>
              <w:left w:val="single" w:sz="4" w:space="0" w:color="auto"/>
              <w:bottom w:val="single" w:sz="4" w:space="0" w:color="auto"/>
              <w:right w:val="single" w:sz="4" w:space="0" w:color="auto"/>
            </w:tcBorders>
          </w:tcPr>
          <w:p w14:paraId="0A618941" w14:textId="77777777" w:rsidR="003279B4" w:rsidRPr="003279B4" w:rsidRDefault="003279B4" w:rsidP="003279B4">
            <w:pPr>
              <w:pStyle w:val="TableParagraph"/>
              <w:spacing w:before="171"/>
              <w:ind w:left="0"/>
              <w:rPr>
                <w:sz w:val="20"/>
                <w:szCs w:val="20"/>
              </w:rPr>
            </w:pPr>
            <w:r w:rsidRPr="003279B4">
              <w:rPr>
                <w:sz w:val="20"/>
                <w:szCs w:val="20"/>
              </w:rPr>
              <w:t>Project Management</w:t>
            </w:r>
          </w:p>
        </w:tc>
        <w:tc>
          <w:tcPr>
            <w:tcW w:w="6927" w:type="dxa"/>
            <w:tcBorders>
              <w:top w:val="single" w:sz="4" w:space="0" w:color="auto"/>
              <w:left w:val="single" w:sz="4" w:space="0" w:color="auto"/>
              <w:bottom w:val="single" w:sz="4" w:space="0" w:color="auto"/>
              <w:right w:val="single" w:sz="4" w:space="0" w:color="auto"/>
            </w:tcBorders>
          </w:tcPr>
          <w:p w14:paraId="5ADB3590" w14:textId="77777777" w:rsidR="003279B4" w:rsidRPr="003279B4" w:rsidRDefault="003279B4" w:rsidP="007867FB">
            <w:pPr>
              <w:pStyle w:val="TableParagraph"/>
              <w:numPr>
                <w:ilvl w:val="0"/>
                <w:numId w:val="32"/>
              </w:numPr>
              <w:tabs>
                <w:tab w:val="left" w:pos="467"/>
                <w:tab w:val="left" w:pos="468"/>
              </w:tabs>
              <w:spacing w:line="237" w:lineRule="auto"/>
              <w:jc w:val="both"/>
              <w:rPr>
                <w:sz w:val="20"/>
                <w:szCs w:val="20"/>
              </w:rPr>
            </w:pPr>
            <w:r w:rsidRPr="003279B4">
              <w:rPr>
                <w:sz w:val="20"/>
                <w:szCs w:val="20"/>
              </w:rPr>
              <w:t>Undertake related projects within the LHN involving broad consultation with local stakeholders and the application of project management</w:t>
            </w:r>
            <w:r w:rsidRPr="003279B4">
              <w:rPr>
                <w:spacing w:val="-30"/>
                <w:sz w:val="20"/>
                <w:szCs w:val="20"/>
              </w:rPr>
              <w:t xml:space="preserve"> </w:t>
            </w:r>
            <w:r w:rsidRPr="003279B4">
              <w:rPr>
                <w:sz w:val="20"/>
                <w:szCs w:val="20"/>
              </w:rPr>
              <w:t>methodologies.</w:t>
            </w:r>
          </w:p>
          <w:p w14:paraId="26A2C2EF" w14:textId="77777777" w:rsidR="007867FB" w:rsidRPr="001A1618" w:rsidRDefault="007867FB" w:rsidP="007867FB">
            <w:pPr>
              <w:pStyle w:val="ListParagraph"/>
              <w:numPr>
                <w:ilvl w:val="0"/>
                <w:numId w:val="32"/>
              </w:numPr>
              <w:jc w:val="both"/>
              <w:rPr>
                <w:rFonts w:ascii="Arial" w:hAnsi="Arial" w:cs="Arial"/>
                <w:sz w:val="20"/>
                <w:szCs w:val="20"/>
              </w:rPr>
            </w:pPr>
            <w:r w:rsidRPr="001A1618">
              <w:rPr>
                <w:rFonts w:ascii="Arial" w:hAnsi="Arial" w:cs="Arial"/>
                <w:sz w:val="20"/>
                <w:szCs w:val="20"/>
              </w:rPr>
              <w:t>Participate in project teams created to address operational HR needs, such as restructuring, implementation of new policy, systems etc., including taking responsibility for project elements.</w:t>
            </w:r>
          </w:p>
          <w:p w14:paraId="4D1D1AB3" w14:textId="77777777" w:rsidR="003279B4" w:rsidRPr="003279B4" w:rsidRDefault="003279B4" w:rsidP="007867FB">
            <w:pPr>
              <w:pStyle w:val="TableParagraph"/>
              <w:numPr>
                <w:ilvl w:val="0"/>
                <w:numId w:val="32"/>
              </w:numPr>
              <w:tabs>
                <w:tab w:val="left" w:pos="467"/>
                <w:tab w:val="left" w:pos="468"/>
              </w:tabs>
              <w:jc w:val="both"/>
              <w:rPr>
                <w:sz w:val="20"/>
                <w:szCs w:val="20"/>
              </w:rPr>
            </w:pPr>
            <w:r w:rsidRPr="003279B4">
              <w:rPr>
                <w:sz w:val="20"/>
                <w:szCs w:val="20"/>
              </w:rPr>
              <w:t>Maintain effective liaison with Shared Services SA and contribute to</w:t>
            </w:r>
            <w:r w:rsidRPr="003279B4">
              <w:rPr>
                <w:spacing w:val="-33"/>
                <w:sz w:val="20"/>
                <w:szCs w:val="20"/>
              </w:rPr>
              <w:t xml:space="preserve"> </w:t>
            </w:r>
            <w:r w:rsidRPr="003279B4">
              <w:rPr>
                <w:sz w:val="20"/>
                <w:szCs w:val="20"/>
              </w:rPr>
              <w:t>the development and implementation of HR/Payroll reform</w:t>
            </w:r>
            <w:r w:rsidRPr="003279B4">
              <w:rPr>
                <w:spacing w:val="-10"/>
                <w:sz w:val="20"/>
                <w:szCs w:val="20"/>
              </w:rPr>
              <w:t xml:space="preserve"> </w:t>
            </w:r>
            <w:r w:rsidRPr="003279B4">
              <w:rPr>
                <w:sz w:val="20"/>
                <w:szCs w:val="20"/>
              </w:rPr>
              <w:t>initiatives.</w:t>
            </w:r>
          </w:p>
          <w:p w14:paraId="709610A1" w14:textId="77777777" w:rsidR="003279B4" w:rsidRPr="003279B4" w:rsidRDefault="003279B4" w:rsidP="007867FB">
            <w:pPr>
              <w:pStyle w:val="TableParagraph"/>
              <w:numPr>
                <w:ilvl w:val="0"/>
                <w:numId w:val="32"/>
              </w:numPr>
              <w:tabs>
                <w:tab w:val="left" w:pos="467"/>
                <w:tab w:val="left" w:pos="468"/>
                <w:tab w:val="left" w:pos="1547"/>
                <w:tab w:val="left" w:pos="1900"/>
              </w:tabs>
              <w:jc w:val="both"/>
              <w:rPr>
                <w:sz w:val="20"/>
                <w:szCs w:val="20"/>
              </w:rPr>
            </w:pPr>
            <w:r w:rsidRPr="003279B4">
              <w:rPr>
                <w:sz w:val="20"/>
                <w:szCs w:val="20"/>
              </w:rPr>
              <w:t>Contribute to the identification, development, implementation and facilitation</w:t>
            </w:r>
            <w:r w:rsidRPr="003279B4">
              <w:rPr>
                <w:sz w:val="20"/>
                <w:szCs w:val="20"/>
              </w:rPr>
              <w:tab/>
              <w:t>of</w:t>
            </w:r>
            <w:r w:rsidRPr="003279B4">
              <w:rPr>
                <w:sz w:val="20"/>
                <w:szCs w:val="20"/>
              </w:rPr>
              <w:tab/>
              <w:t>relevant organisational development and training programs.</w:t>
            </w:r>
          </w:p>
          <w:p w14:paraId="4808D4E4" w14:textId="77777777" w:rsidR="003279B4" w:rsidRDefault="003279B4" w:rsidP="007867FB">
            <w:pPr>
              <w:pStyle w:val="TableParagraph"/>
              <w:numPr>
                <w:ilvl w:val="0"/>
                <w:numId w:val="32"/>
              </w:numPr>
              <w:tabs>
                <w:tab w:val="left" w:pos="467"/>
                <w:tab w:val="left" w:pos="468"/>
              </w:tabs>
              <w:jc w:val="both"/>
              <w:rPr>
                <w:sz w:val="20"/>
                <w:szCs w:val="20"/>
              </w:rPr>
            </w:pPr>
            <w:r w:rsidRPr="003279B4">
              <w:rPr>
                <w:sz w:val="20"/>
                <w:szCs w:val="20"/>
              </w:rPr>
              <w:t>Contribute to the development and monitoring of service plans, operational business plans, and key performance</w:t>
            </w:r>
            <w:r w:rsidRPr="003279B4">
              <w:rPr>
                <w:spacing w:val="-3"/>
                <w:sz w:val="20"/>
                <w:szCs w:val="20"/>
              </w:rPr>
              <w:t xml:space="preserve"> </w:t>
            </w:r>
            <w:r w:rsidRPr="003279B4">
              <w:rPr>
                <w:sz w:val="20"/>
                <w:szCs w:val="20"/>
              </w:rPr>
              <w:t>indicators.</w:t>
            </w:r>
          </w:p>
          <w:p w14:paraId="15DC17F5" w14:textId="77777777" w:rsidR="007867FB" w:rsidRPr="009B2BA7" w:rsidRDefault="007867FB" w:rsidP="009B2BA7">
            <w:pPr>
              <w:pStyle w:val="ListParagraph"/>
              <w:numPr>
                <w:ilvl w:val="0"/>
                <w:numId w:val="32"/>
              </w:numPr>
              <w:jc w:val="both"/>
              <w:rPr>
                <w:rFonts w:ascii="Arial" w:hAnsi="Arial" w:cs="Arial"/>
                <w:sz w:val="20"/>
                <w:szCs w:val="20"/>
              </w:rPr>
            </w:pPr>
            <w:r w:rsidRPr="001A1618">
              <w:rPr>
                <w:rFonts w:ascii="Arial" w:hAnsi="Arial" w:cs="Arial"/>
                <w:sz w:val="20"/>
                <w:szCs w:val="20"/>
              </w:rPr>
              <w:t>Contribute to the development, implementation and review of Departmental HR policies and procedures.</w:t>
            </w:r>
          </w:p>
          <w:p w14:paraId="378FBF69" w14:textId="77777777" w:rsidR="007867FB" w:rsidRPr="001A1618" w:rsidRDefault="007867FB" w:rsidP="007867FB">
            <w:pPr>
              <w:pStyle w:val="ListParagraph"/>
              <w:numPr>
                <w:ilvl w:val="0"/>
                <w:numId w:val="32"/>
              </w:numPr>
              <w:jc w:val="both"/>
              <w:rPr>
                <w:rFonts w:ascii="Arial" w:hAnsi="Arial" w:cs="Arial"/>
                <w:sz w:val="20"/>
                <w:szCs w:val="20"/>
              </w:rPr>
            </w:pPr>
            <w:r w:rsidRPr="001A1618">
              <w:rPr>
                <w:rFonts w:ascii="Arial" w:hAnsi="Arial" w:cs="Arial"/>
                <w:sz w:val="20"/>
                <w:szCs w:val="20"/>
              </w:rPr>
              <w:t xml:space="preserve">Undertake research into and analysis of a range of HR issues, including matters of some complexity, and producing appropriate written reports and recommendations. </w:t>
            </w:r>
          </w:p>
          <w:p w14:paraId="20AEFBD5" w14:textId="77777777" w:rsidR="007867FB" w:rsidRPr="003279B4" w:rsidRDefault="007655B5" w:rsidP="007867FB">
            <w:pPr>
              <w:pStyle w:val="TableParagraph"/>
              <w:numPr>
                <w:ilvl w:val="0"/>
                <w:numId w:val="32"/>
              </w:numPr>
              <w:tabs>
                <w:tab w:val="left" w:pos="467"/>
                <w:tab w:val="left" w:pos="468"/>
              </w:tabs>
              <w:jc w:val="both"/>
              <w:rPr>
                <w:sz w:val="20"/>
                <w:szCs w:val="20"/>
              </w:rPr>
            </w:pPr>
            <w:r w:rsidRPr="001A1618">
              <w:rPr>
                <w:sz w:val="20"/>
                <w:szCs w:val="20"/>
              </w:rPr>
              <w:t>Reviewing and investigating current practices and processes to provide informed and evidence-based recommendations for improvement and further development.</w:t>
            </w:r>
          </w:p>
          <w:p w14:paraId="73FFE84D" w14:textId="77777777" w:rsidR="003279B4" w:rsidRPr="003279B4" w:rsidRDefault="003279B4" w:rsidP="007867FB">
            <w:pPr>
              <w:pStyle w:val="TableParagraph"/>
              <w:numPr>
                <w:ilvl w:val="0"/>
                <w:numId w:val="32"/>
              </w:numPr>
              <w:tabs>
                <w:tab w:val="left" w:pos="467"/>
                <w:tab w:val="left" w:pos="468"/>
              </w:tabs>
              <w:spacing w:line="218" w:lineRule="exact"/>
              <w:jc w:val="both"/>
              <w:rPr>
                <w:sz w:val="20"/>
                <w:szCs w:val="20"/>
              </w:rPr>
            </w:pPr>
            <w:r w:rsidRPr="003279B4">
              <w:rPr>
                <w:sz w:val="20"/>
                <w:szCs w:val="20"/>
              </w:rPr>
              <w:t>Participate in and contribute to internal and external Audit</w:t>
            </w:r>
            <w:r w:rsidRPr="003279B4">
              <w:rPr>
                <w:spacing w:val="-18"/>
                <w:sz w:val="20"/>
                <w:szCs w:val="20"/>
              </w:rPr>
              <w:t xml:space="preserve"> </w:t>
            </w:r>
            <w:r w:rsidRPr="003279B4">
              <w:rPr>
                <w:sz w:val="20"/>
                <w:szCs w:val="20"/>
              </w:rPr>
              <w:t>activities.</w:t>
            </w:r>
          </w:p>
        </w:tc>
      </w:tr>
      <w:tr w:rsidR="003279B4" w14:paraId="0C17C067" w14:textId="77777777" w:rsidTr="00FC1551">
        <w:trPr>
          <w:trHeight w:val="558"/>
        </w:trPr>
        <w:tc>
          <w:tcPr>
            <w:tcW w:w="2839" w:type="dxa"/>
            <w:tcBorders>
              <w:top w:val="single" w:sz="4" w:space="0" w:color="auto"/>
              <w:left w:val="single" w:sz="4" w:space="0" w:color="auto"/>
              <w:bottom w:val="single" w:sz="4" w:space="0" w:color="auto"/>
              <w:right w:val="single" w:sz="4" w:space="0" w:color="auto"/>
            </w:tcBorders>
          </w:tcPr>
          <w:p w14:paraId="3124E04E" w14:textId="77777777" w:rsidR="003279B4" w:rsidRPr="003279B4" w:rsidRDefault="003279B4" w:rsidP="003279B4">
            <w:pPr>
              <w:pStyle w:val="TableParagraph"/>
              <w:ind w:left="0"/>
              <w:rPr>
                <w:sz w:val="20"/>
                <w:szCs w:val="20"/>
              </w:rPr>
            </w:pPr>
            <w:r w:rsidRPr="003279B4">
              <w:rPr>
                <w:sz w:val="20"/>
                <w:szCs w:val="20"/>
              </w:rPr>
              <w:t>HRMS Management</w:t>
            </w:r>
          </w:p>
        </w:tc>
        <w:tc>
          <w:tcPr>
            <w:tcW w:w="6927" w:type="dxa"/>
            <w:tcBorders>
              <w:top w:val="single" w:sz="4" w:space="0" w:color="auto"/>
              <w:left w:val="single" w:sz="4" w:space="0" w:color="auto"/>
              <w:bottom w:val="single" w:sz="4" w:space="0" w:color="auto"/>
              <w:right w:val="single" w:sz="4" w:space="0" w:color="auto"/>
            </w:tcBorders>
          </w:tcPr>
          <w:p w14:paraId="6EBDD052" w14:textId="77777777" w:rsidR="003279B4" w:rsidRPr="003279B4" w:rsidRDefault="003279B4" w:rsidP="003279B4">
            <w:pPr>
              <w:pStyle w:val="TableParagraph"/>
              <w:numPr>
                <w:ilvl w:val="0"/>
                <w:numId w:val="33"/>
              </w:numPr>
              <w:tabs>
                <w:tab w:val="left" w:pos="467"/>
                <w:tab w:val="left" w:pos="468"/>
              </w:tabs>
              <w:spacing w:line="218" w:lineRule="exact"/>
              <w:jc w:val="both"/>
              <w:rPr>
                <w:sz w:val="20"/>
                <w:szCs w:val="20"/>
              </w:rPr>
            </w:pPr>
            <w:r w:rsidRPr="003279B4">
              <w:rPr>
                <w:sz w:val="20"/>
                <w:szCs w:val="20"/>
              </w:rPr>
              <w:t>Facilitate the review and approval of New User and Change</w:t>
            </w:r>
            <w:r w:rsidRPr="003279B4">
              <w:rPr>
                <w:spacing w:val="-12"/>
                <w:sz w:val="20"/>
                <w:szCs w:val="20"/>
              </w:rPr>
              <w:t xml:space="preserve"> </w:t>
            </w:r>
            <w:r w:rsidRPr="003279B4">
              <w:rPr>
                <w:sz w:val="20"/>
                <w:szCs w:val="20"/>
              </w:rPr>
              <w:t>requests.</w:t>
            </w:r>
          </w:p>
          <w:p w14:paraId="02EDDEA4" w14:textId="77777777" w:rsidR="003279B4" w:rsidRPr="003279B4" w:rsidRDefault="003279B4" w:rsidP="003279B4">
            <w:pPr>
              <w:pStyle w:val="TableParagraph"/>
              <w:numPr>
                <w:ilvl w:val="0"/>
                <w:numId w:val="33"/>
              </w:numPr>
              <w:tabs>
                <w:tab w:val="left" w:pos="467"/>
                <w:tab w:val="left" w:pos="468"/>
              </w:tabs>
              <w:spacing w:line="218" w:lineRule="exact"/>
              <w:jc w:val="both"/>
              <w:rPr>
                <w:sz w:val="20"/>
                <w:szCs w:val="20"/>
              </w:rPr>
            </w:pPr>
            <w:r w:rsidRPr="003279B4">
              <w:rPr>
                <w:sz w:val="20"/>
                <w:szCs w:val="20"/>
              </w:rPr>
              <w:t>Undertake periodic audits and review of Users and User</w:t>
            </w:r>
            <w:r w:rsidRPr="003279B4">
              <w:rPr>
                <w:spacing w:val="-13"/>
                <w:sz w:val="20"/>
                <w:szCs w:val="20"/>
              </w:rPr>
              <w:t xml:space="preserve"> </w:t>
            </w:r>
            <w:r w:rsidRPr="003279B4">
              <w:rPr>
                <w:sz w:val="20"/>
                <w:szCs w:val="20"/>
              </w:rPr>
              <w:t>Profiles.</w:t>
            </w:r>
          </w:p>
          <w:p w14:paraId="7A82EF00" w14:textId="77777777" w:rsidR="003279B4" w:rsidRPr="003279B4" w:rsidRDefault="003279B4" w:rsidP="003279B4">
            <w:pPr>
              <w:pStyle w:val="TableParagraph"/>
              <w:numPr>
                <w:ilvl w:val="0"/>
                <w:numId w:val="33"/>
              </w:numPr>
              <w:tabs>
                <w:tab w:val="left" w:pos="467"/>
                <w:tab w:val="left" w:pos="468"/>
              </w:tabs>
              <w:spacing w:before="13" w:line="208" w:lineRule="exact"/>
              <w:jc w:val="both"/>
              <w:rPr>
                <w:sz w:val="20"/>
                <w:szCs w:val="20"/>
              </w:rPr>
            </w:pPr>
            <w:r w:rsidRPr="003279B4">
              <w:rPr>
                <w:sz w:val="20"/>
                <w:szCs w:val="20"/>
              </w:rPr>
              <w:t>Contribute to the evaluation and approval of system enhancements and data management.</w:t>
            </w:r>
          </w:p>
        </w:tc>
      </w:tr>
      <w:tr w:rsidR="00CA6BE7" w14:paraId="365B9F14" w14:textId="77777777" w:rsidTr="00FC1551">
        <w:trPr>
          <w:trHeight w:val="558"/>
        </w:trPr>
        <w:tc>
          <w:tcPr>
            <w:tcW w:w="2839" w:type="dxa"/>
            <w:tcBorders>
              <w:top w:val="single" w:sz="4" w:space="0" w:color="auto"/>
              <w:left w:val="single" w:sz="4" w:space="0" w:color="auto"/>
              <w:bottom w:val="single" w:sz="4" w:space="0" w:color="auto"/>
              <w:right w:val="single" w:sz="4" w:space="0" w:color="auto"/>
            </w:tcBorders>
          </w:tcPr>
          <w:p w14:paraId="063CDB1B" w14:textId="77777777" w:rsidR="00CA6BE7" w:rsidRPr="003279B4" w:rsidRDefault="00CA6BE7" w:rsidP="00CA6BE7">
            <w:pPr>
              <w:pStyle w:val="TableParagraph"/>
              <w:ind w:left="0"/>
              <w:rPr>
                <w:sz w:val="20"/>
                <w:szCs w:val="20"/>
              </w:rPr>
            </w:pPr>
            <w:r w:rsidRPr="001A1618">
              <w:rPr>
                <w:b/>
                <w:sz w:val="20"/>
              </w:rPr>
              <w:t xml:space="preserve">Leadership Responsibilities </w:t>
            </w:r>
          </w:p>
        </w:tc>
        <w:tc>
          <w:tcPr>
            <w:tcW w:w="6927" w:type="dxa"/>
            <w:tcBorders>
              <w:top w:val="single" w:sz="4" w:space="0" w:color="auto"/>
              <w:left w:val="single" w:sz="4" w:space="0" w:color="auto"/>
              <w:bottom w:val="single" w:sz="4" w:space="0" w:color="auto"/>
              <w:right w:val="single" w:sz="4" w:space="0" w:color="auto"/>
            </w:tcBorders>
          </w:tcPr>
          <w:p w14:paraId="67AE4A50" w14:textId="77777777" w:rsidR="00CA6BE7" w:rsidRDefault="00CA6BE7" w:rsidP="00CA6BE7">
            <w:pPr>
              <w:pStyle w:val="ListParagraph"/>
              <w:numPr>
                <w:ilvl w:val="0"/>
                <w:numId w:val="36"/>
              </w:numPr>
              <w:jc w:val="both"/>
              <w:rPr>
                <w:rFonts w:ascii="Arial" w:hAnsi="Arial" w:cs="Arial"/>
                <w:sz w:val="20"/>
                <w:szCs w:val="20"/>
              </w:rPr>
            </w:pPr>
            <w:r w:rsidRPr="001A1618">
              <w:rPr>
                <w:rFonts w:ascii="Arial" w:hAnsi="Arial" w:cs="Arial"/>
                <w:sz w:val="20"/>
                <w:szCs w:val="20"/>
              </w:rPr>
              <w:t xml:space="preserve">Professional line management, </w:t>
            </w:r>
            <w:proofErr w:type="gramStart"/>
            <w:r w:rsidRPr="001A1618">
              <w:rPr>
                <w:rFonts w:ascii="Arial" w:hAnsi="Arial" w:cs="Arial"/>
                <w:sz w:val="20"/>
                <w:szCs w:val="20"/>
              </w:rPr>
              <w:t>coordination</w:t>
            </w:r>
            <w:proofErr w:type="gramEnd"/>
            <w:r w:rsidRPr="001A1618">
              <w:rPr>
                <w:rFonts w:ascii="Arial" w:hAnsi="Arial" w:cs="Arial"/>
                <w:sz w:val="20"/>
                <w:szCs w:val="20"/>
              </w:rPr>
              <w:t xml:space="preserve"> and leadership of the Administration Team.</w:t>
            </w:r>
          </w:p>
          <w:p w14:paraId="2465BF0C" w14:textId="77777777" w:rsidR="00CA6BE7" w:rsidRPr="009B2BA7" w:rsidRDefault="00CA6BE7" w:rsidP="009B2BA7">
            <w:pPr>
              <w:numPr>
                <w:ilvl w:val="0"/>
                <w:numId w:val="36"/>
              </w:numPr>
              <w:rPr>
                <w:rFonts w:eastAsia="Calibri"/>
                <w:sz w:val="20"/>
                <w:szCs w:val="20"/>
              </w:rPr>
            </w:pPr>
            <w:r w:rsidRPr="00CA6BE7">
              <w:rPr>
                <w:rFonts w:eastAsia="Calibri"/>
                <w:sz w:val="20"/>
                <w:szCs w:val="20"/>
              </w:rPr>
              <w:t xml:space="preserve">Line managing the HR Administration team, ensuring that service provision and the activities of the workgroup are customer focussed and professionally and effectively delivered by contributing to the </w:t>
            </w:r>
            <w:r w:rsidRPr="00CA6BE7">
              <w:rPr>
                <w:rFonts w:eastAsia="Calibri"/>
                <w:sz w:val="20"/>
                <w:szCs w:val="20"/>
              </w:rPr>
              <w:lastRenderedPageBreak/>
              <w:t>development of an integrated team approach and culture which is highly responsive to the needs of business partners and external clients.</w:t>
            </w:r>
          </w:p>
          <w:p w14:paraId="6E5EFCFC" w14:textId="77777777" w:rsidR="00CA6BE7" w:rsidRPr="001A1618" w:rsidRDefault="00CA6BE7" w:rsidP="00CA6BE7">
            <w:pPr>
              <w:pStyle w:val="ListParagraph"/>
              <w:numPr>
                <w:ilvl w:val="0"/>
                <w:numId w:val="36"/>
              </w:numPr>
              <w:jc w:val="both"/>
              <w:rPr>
                <w:rFonts w:ascii="Arial" w:hAnsi="Arial" w:cs="Arial"/>
                <w:sz w:val="20"/>
                <w:szCs w:val="20"/>
              </w:rPr>
            </w:pPr>
            <w:r w:rsidRPr="001A1618">
              <w:rPr>
                <w:rFonts w:ascii="Arial" w:hAnsi="Arial" w:cs="Arial"/>
                <w:sz w:val="20"/>
                <w:szCs w:val="20"/>
              </w:rPr>
              <w:t>Ensure appropriate performance management is undertaken including performance review and development (PRD) are undertaken.</w:t>
            </w:r>
          </w:p>
          <w:p w14:paraId="4D1C3047" w14:textId="77777777" w:rsidR="00CA6BE7" w:rsidRPr="001A1618" w:rsidRDefault="00CA6BE7" w:rsidP="00CA6BE7">
            <w:pPr>
              <w:pStyle w:val="ListParagraph"/>
              <w:numPr>
                <w:ilvl w:val="0"/>
                <w:numId w:val="36"/>
              </w:numPr>
              <w:jc w:val="both"/>
              <w:rPr>
                <w:rFonts w:ascii="Arial" w:hAnsi="Arial" w:cs="Arial"/>
                <w:sz w:val="20"/>
                <w:szCs w:val="20"/>
              </w:rPr>
            </w:pPr>
            <w:r w:rsidRPr="001A1618">
              <w:rPr>
                <w:rFonts w:ascii="Arial" w:hAnsi="Arial" w:cs="Arial"/>
                <w:sz w:val="20"/>
                <w:szCs w:val="20"/>
              </w:rPr>
              <w:t>Role model a positive approach and commitment to quality customer service.</w:t>
            </w:r>
          </w:p>
          <w:p w14:paraId="4D7500D0" w14:textId="77777777" w:rsidR="00CA6BE7" w:rsidRPr="001A1618" w:rsidRDefault="00CA6BE7" w:rsidP="00CA6BE7">
            <w:pPr>
              <w:pStyle w:val="ListParagraph"/>
              <w:numPr>
                <w:ilvl w:val="0"/>
                <w:numId w:val="36"/>
              </w:numPr>
              <w:jc w:val="both"/>
              <w:rPr>
                <w:rFonts w:ascii="Arial" w:hAnsi="Arial" w:cs="Arial"/>
                <w:sz w:val="20"/>
                <w:szCs w:val="20"/>
              </w:rPr>
            </w:pPr>
            <w:r w:rsidRPr="001A1618">
              <w:rPr>
                <w:rFonts w:ascii="Arial" w:hAnsi="Arial" w:cs="Arial"/>
                <w:sz w:val="20"/>
                <w:szCs w:val="20"/>
              </w:rPr>
              <w:t>Develop and implement appropriate communication strategies to ensure transparent communication for administrative staff.</w:t>
            </w:r>
          </w:p>
          <w:p w14:paraId="1CAD106B" w14:textId="77777777" w:rsidR="00CA6BE7" w:rsidRPr="009B2BA7" w:rsidRDefault="00CA6BE7" w:rsidP="009B2BA7">
            <w:pPr>
              <w:pStyle w:val="ListParagraph"/>
              <w:numPr>
                <w:ilvl w:val="0"/>
                <w:numId w:val="36"/>
              </w:numPr>
              <w:jc w:val="both"/>
              <w:rPr>
                <w:rFonts w:ascii="Arial" w:hAnsi="Arial" w:cs="Arial"/>
                <w:sz w:val="20"/>
                <w:szCs w:val="20"/>
              </w:rPr>
            </w:pPr>
            <w:r w:rsidRPr="001A1618">
              <w:rPr>
                <w:rFonts w:ascii="Arial" w:hAnsi="Arial" w:cs="Arial"/>
                <w:sz w:val="20"/>
                <w:szCs w:val="20"/>
              </w:rPr>
              <w:t>Within the team environment promote positivity, learning and development opportunities, identification of talent management, safety and welfare of employees that</w:t>
            </w:r>
            <w:r>
              <w:rPr>
                <w:rFonts w:ascii="Arial" w:hAnsi="Arial" w:cs="Arial"/>
                <w:sz w:val="20"/>
                <w:szCs w:val="20"/>
              </w:rPr>
              <w:t xml:space="preserve"> </w:t>
            </w:r>
            <w:r w:rsidRPr="001A1618">
              <w:rPr>
                <w:rFonts w:ascii="Arial" w:hAnsi="Arial" w:cs="Arial"/>
                <w:sz w:val="20"/>
                <w:szCs w:val="20"/>
              </w:rPr>
              <w:t xml:space="preserve">acknowledges differences and encourages creativity, </w:t>
            </w:r>
            <w:proofErr w:type="gramStart"/>
            <w:r w:rsidRPr="001A1618">
              <w:rPr>
                <w:rFonts w:ascii="Arial" w:hAnsi="Arial" w:cs="Arial"/>
                <w:sz w:val="20"/>
                <w:szCs w:val="20"/>
              </w:rPr>
              <w:t>innovation</w:t>
            </w:r>
            <w:proofErr w:type="gramEnd"/>
            <w:r w:rsidRPr="001A1618">
              <w:rPr>
                <w:rFonts w:ascii="Arial" w:hAnsi="Arial" w:cs="Arial"/>
                <w:sz w:val="20"/>
                <w:szCs w:val="20"/>
              </w:rPr>
              <w:t xml:space="preserve"> and honesty,</w:t>
            </w:r>
          </w:p>
        </w:tc>
      </w:tr>
      <w:tr w:rsidR="003279B4" w14:paraId="4DAEA986" w14:textId="77777777" w:rsidTr="00FC1551">
        <w:trPr>
          <w:trHeight w:val="574"/>
        </w:trPr>
        <w:tc>
          <w:tcPr>
            <w:tcW w:w="2839" w:type="dxa"/>
            <w:tcBorders>
              <w:top w:val="single" w:sz="4" w:space="0" w:color="auto"/>
              <w:left w:val="single" w:sz="4" w:space="0" w:color="auto"/>
              <w:bottom w:val="single" w:sz="4" w:space="0" w:color="auto"/>
              <w:right w:val="single" w:sz="4" w:space="0" w:color="auto"/>
            </w:tcBorders>
          </w:tcPr>
          <w:p w14:paraId="73F2A3AB" w14:textId="77777777" w:rsidR="003279B4" w:rsidRPr="003279B4" w:rsidRDefault="003279B4" w:rsidP="003279B4">
            <w:pPr>
              <w:pStyle w:val="TableParagraph"/>
              <w:ind w:left="0"/>
              <w:rPr>
                <w:sz w:val="20"/>
                <w:szCs w:val="20"/>
              </w:rPr>
            </w:pPr>
            <w:r w:rsidRPr="003279B4">
              <w:rPr>
                <w:sz w:val="20"/>
                <w:szCs w:val="20"/>
              </w:rPr>
              <w:lastRenderedPageBreak/>
              <w:t>Continuous Improvement</w:t>
            </w:r>
          </w:p>
        </w:tc>
        <w:tc>
          <w:tcPr>
            <w:tcW w:w="6927" w:type="dxa"/>
            <w:tcBorders>
              <w:top w:val="single" w:sz="4" w:space="0" w:color="auto"/>
              <w:left w:val="single" w:sz="4" w:space="0" w:color="auto"/>
              <w:bottom w:val="single" w:sz="4" w:space="0" w:color="auto"/>
              <w:right w:val="single" w:sz="4" w:space="0" w:color="auto"/>
            </w:tcBorders>
          </w:tcPr>
          <w:p w14:paraId="3E7DDC6B" w14:textId="77777777" w:rsidR="00CA6BE7" w:rsidRPr="009B2BA7" w:rsidRDefault="00CA6BE7" w:rsidP="009B2BA7">
            <w:pPr>
              <w:pStyle w:val="ListParagraph"/>
              <w:numPr>
                <w:ilvl w:val="0"/>
                <w:numId w:val="34"/>
              </w:numPr>
              <w:jc w:val="both"/>
              <w:rPr>
                <w:rFonts w:ascii="Arial" w:hAnsi="Arial" w:cs="Arial"/>
                <w:sz w:val="20"/>
                <w:szCs w:val="20"/>
              </w:rPr>
            </w:pPr>
            <w:r w:rsidRPr="001A1618">
              <w:rPr>
                <w:rFonts w:ascii="Arial" w:hAnsi="Arial" w:cs="Arial"/>
                <w:sz w:val="20"/>
                <w:szCs w:val="20"/>
              </w:rPr>
              <w:t>Lead and participate in</w:t>
            </w:r>
            <w:r>
              <w:rPr>
                <w:rFonts w:ascii="Arial" w:hAnsi="Arial" w:cs="Arial"/>
                <w:sz w:val="20"/>
                <w:szCs w:val="20"/>
              </w:rPr>
              <w:t xml:space="preserve"> </w:t>
            </w:r>
            <w:r w:rsidRPr="001A1618">
              <w:rPr>
                <w:rFonts w:ascii="Arial" w:hAnsi="Arial" w:cs="Arial"/>
                <w:sz w:val="20"/>
                <w:szCs w:val="20"/>
              </w:rPr>
              <w:t xml:space="preserve">continuous improvement </w:t>
            </w:r>
            <w:proofErr w:type="gramStart"/>
            <w:r w:rsidRPr="001A1618">
              <w:rPr>
                <w:rFonts w:ascii="Arial" w:hAnsi="Arial" w:cs="Arial"/>
                <w:sz w:val="20"/>
                <w:szCs w:val="20"/>
              </w:rPr>
              <w:t>activities</w:t>
            </w:r>
            <w:proofErr w:type="gramEnd"/>
          </w:p>
          <w:p w14:paraId="7D7DD41A" w14:textId="77777777" w:rsidR="003279B4" w:rsidRPr="003279B4" w:rsidRDefault="003279B4" w:rsidP="00CA6BE7">
            <w:pPr>
              <w:pStyle w:val="TableParagraph"/>
              <w:numPr>
                <w:ilvl w:val="0"/>
                <w:numId w:val="34"/>
              </w:numPr>
              <w:tabs>
                <w:tab w:val="left" w:pos="467"/>
                <w:tab w:val="left" w:pos="468"/>
              </w:tabs>
              <w:jc w:val="both"/>
              <w:rPr>
                <w:rFonts w:ascii="Symbol" w:hAnsi="Symbol"/>
                <w:color w:val="008080"/>
                <w:sz w:val="20"/>
                <w:szCs w:val="20"/>
              </w:rPr>
            </w:pPr>
            <w:r w:rsidRPr="003279B4">
              <w:rPr>
                <w:sz w:val="20"/>
                <w:szCs w:val="20"/>
              </w:rPr>
              <w:t xml:space="preserve">Lead, develop and foster a positive work culture which is based on SA Health's values and promotes customer service, learning and development, </w:t>
            </w:r>
            <w:proofErr w:type="gramStart"/>
            <w:r w:rsidRPr="003279B4">
              <w:rPr>
                <w:sz w:val="20"/>
                <w:szCs w:val="20"/>
              </w:rPr>
              <w:t>safety</w:t>
            </w:r>
            <w:proofErr w:type="gramEnd"/>
            <w:r w:rsidRPr="003279B4">
              <w:rPr>
                <w:sz w:val="20"/>
                <w:szCs w:val="20"/>
              </w:rPr>
              <w:t xml:space="preserve"> and welfare of employees, acknowledges differences, and encourages creativity and innovation. which is highly responsive to the needs of business partners and external</w:t>
            </w:r>
            <w:r w:rsidRPr="003279B4">
              <w:rPr>
                <w:spacing w:val="-1"/>
                <w:sz w:val="20"/>
                <w:szCs w:val="20"/>
              </w:rPr>
              <w:t xml:space="preserve"> </w:t>
            </w:r>
            <w:r w:rsidRPr="003279B4">
              <w:rPr>
                <w:sz w:val="20"/>
                <w:szCs w:val="20"/>
              </w:rPr>
              <w:t>clients.</w:t>
            </w:r>
          </w:p>
          <w:p w14:paraId="5F3EE47A" w14:textId="77777777" w:rsidR="003279B4" w:rsidRPr="003279B4" w:rsidRDefault="003279B4" w:rsidP="00CA6BE7">
            <w:pPr>
              <w:pStyle w:val="TableParagraph"/>
              <w:numPr>
                <w:ilvl w:val="0"/>
                <w:numId w:val="34"/>
              </w:numPr>
              <w:tabs>
                <w:tab w:val="left" w:pos="467"/>
                <w:tab w:val="left" w:pos="468"/>
              </w:tabs>
              <w:jc w:val="both"/>
              <w:rPr>
                <w:rFonts w:ascii="Symbol" w:hAnsi="Symbol"/>
                <w:color w:val="008080"/>
                <w:sz w:val="20"/>
                <w:szCs w:val="20"/>
              </w:rPr>
            </w:pPr>
            <w:r w:rsidRPr="003279B4">
              <w:rPr>
                <w:sz w:val="20"/>
                <w:szCs w:val="20"/>
              </w:rPr>
              <w:t xml:space="preserve">Facilitating recruitment and selection of HR Administration staff, </w:t>
            </w:r>
            <w:proofErr w:type="gramStart"/>
            <w:r w:rsidRPr="003279B4">
              <w:rPr>
                <w:sz w:val="20"/>
                <w:szCs w:val="20"/>
              </w:rPr>
              <w:t>training</w:t>
            </w:r>
            <w:proofErr w:type="gramEnd"/>
            <w:r w:rsidRPr="003279B4">
              <w:rPr>
                <w:sz w:val="20"/>
                <w:szCs w:val="20"/>
              </w:rPr>
              <w:t xml:space="preserve"> and technical development, and leave</w:t>
            </w:r>
            <w:r w:rsidRPr="003279B4">
              <w:rPr>
                <w:spacing w:val="1"/>
                <w:sz w:val="20"/>
                <w:szCs w:val="20"/>
              </w:rPr>
              <w:t xml:space="preserve"> </w:t>
            </w:r>
            <w:r w:rsidRPr="003279B4">
              <w:rPr>
                <w:sz w:val="20"/>
                <w:szCs w:val="20"/>
              </w:rPr>
              <w:t>management.</w:t>
            </w:r>
          </w:p>
          <w:p w14:paraId="0AD0000E" w14:textId="77777777" w:rsidR="003279B4" w:rsidRPr="003279B4" w:rsidRDefault="003279B4" w:rsidP="00CA6BE7">
            <w:pPr>
              <w:pStyle w:val="TableParagraph"/>
              <w:numPr>
                <w:ilvl w:val="0"/>
                <w:numId w:val="34"/>
              </w:numPr>
              <w:tabs>
                <w:tab w:val="left" w:pos="467"/>
                <w:tab w:val="left" w:pos="468"/>
              </w:tabs>
              <w:jc w:val="both"/>
              <w:rPr>
                <w:rFonts w:ascii="Symbol" w:hAnsi="Symbol"/>
                <w:color w:val="008080"/>
                <w:sz w:val="20"/>
                <w:szCs w:val="20"/>
              </w:rPr>
            </w:pPr>
            <w:r w:rsidRPr="003279B4">
              <w:rPr>
                <w:sz w:val="20"/>
                <w:szCs w:val="20"/>
              </w:rPr>
              <w:t>Appraise the performance and provide feedback to team members to contribute to their effective performance and</w:t>
            </w:r>
            <w:r w:rsidRPr="003279B4">
              <w:rPr>
                <w:spacing w:val="-10"/>
                <w:sz w:val="20"/>
                <w:szCs w:val="20"/>
              </w:rPr>
              <w:t xml:space="preserve"> </w:t>
            </w:r>
            <w:r w:rsidRPr="003279B4">
              <w:rPr>
                <w:sz w:val="20"/>
                <w:szCs w:val="20"/>
              </w:rPr>
              <w:t>motivation.</w:t>
            </w:r>
          </w:p>
          <w:p w14:paraId="689EC37E" w14:textId="77777777" w:rsidR="003279B4" w:rsidRPr="003279B4" w:rsidRDefault="003279B4" w:rsidP="00CA6BE7">
            <w:pPr>
              <w:pStyle w:val="TableParagraph"/>
              <w:numPr>
                <w:ilvl w:val="0"/>
                <w:numId w:val="34"/>
              </w:numPr>
              <w:tabs>
                <w:tab w:val="left" w:pos="467"/>
                <w:tab w:val="left" w:pos="468"/>
              </w:tabs>
              <w:jc w:val="both"/>
              <w:rPr>
                <w:rFonts w:ascii="Symbol" w:hAnsi="Symbol"/>
                <w:color w:val="008080"/>
                <w:sz w:val="20"/>
                <w:szCs w:val="20"/>
              </w:rPr>
            </w:pPr>
            <w:r w:rsidRPr="003279B4">
              <w:rPr>
                <w:sz w:val="20"/>
                <w:szCs w:val="20"/>
              </w:rPr>
              <w:t>Plan for the career development of staff within the unit to ensure the satisfactory succession for the</w:t>
            </w:r>
            <w:r w:rsidRPr="003279B4">
              <w:rPr>
                <w:spacing w:val="-5"/>
                <w:sz w:val="20"/>
                <w:szCs w:val="20"/>
              </w:rPr>
              <w:t xml:space="preserve"> </w:t>
            </w:r>
            <w:r w:rsidRPr="003279B4">
              <w:rPr>
                <w:sz w:val="20"/>
                <w:szCs w:val="20"/>
              </w:rPr>
              <w:t>future.</w:t>
            </w:r>
          </w:p>
          <w:p w14:paraId="2DBEB1A2" w14:textId="77777777" w:rsidR="003279B4" w:rsidRDefault="003279B4" w:rsidP="00CA6BE7">
            <w:pPr>
              <w:pStyle w:val="TableParagraph"/>
              <w:numPr>
                <w:ilvl w:val="0"/>
                <w:numId w:val="34"/>
              </w:numPr>
              <w:tabs>
                <w:tab w:val="left" w:pos="467"/>
                <w:tab w:val="left" w:pos="468"/>
              </w:tabs>
              <w:spacing w:line="242" w:lineRule="exact"/>
              <w:jc w:val="both"/>
              <w:rPr>
                <w:sz w:val="20"/>
                <w:szCs w:val="20"/>
              </w:rPr>
            </w:pPr>
            <w:r w:rsidRPr="003279B4">
              <w:rPr>
                <w:sz w:val="20"/>
                <w:szCs w:val="20"/>
              </w:rPr>
              <w:t>Ensure the quality of services are continually evaluated and improved</w:t>
            </w:r>
            <w:r w:rsidRPr="003279B4">
              <w:rPr>
                <w:spacing w:val="-28"/>
                <w:sz w:val="20"/>
                <w:szCs w:val="20"/>
              </w:rPr>
              <w:t xml:space="preserve"> </w:t>
            </w:r>
            <w:r w:rsidRPr="003279B4">
              <w:rPr>
                <w:sz w:val="20"/>
                <w:szCs w:val="20"/>
              </w:rPr>
              <w:t>through</w:t>
            </w:r>
            <w:r w:rsidR="007867FB">
              <w:rPr>
                <w:sz w:val="20"/>
                <w:szCs w:val="20"/>
              </w:rPr>
              <w:t xml:space="preserve"> </w:t>
            </w:r>
            <w:r w:rsidRPr="007867FB">
              <w:rPr>
                <w:sz w:val="20"/>
                <w:szCs w:val="20"/>
              </w:rPr>
              <w:t>developing a culture of risk awareness and responsiveness in relation to workforce related risks.</w:t>
            </w:r>
          </w:p>
          <w:p w14:paraId="07B16D2B" w14:textId="77777777" w:rsidR="007867FB" w:rsidRPr="001A1618" w:rsidRDefault="007867FB" w:rsidP="00CA6BE7">
            <w:pPr>
              <w:pStyle w:val="ListParagraph"/>
              <w:numPr>
                <w:ilvl w:val="0"/>
                <w:numId w:val="34"/>
              </w:numPr>
              <w:jc w:val="both"/>
              <w:rPr>
                <w:rFonts w:ascii="Arial" w:hAnsi="Arial" w:cs="Arial"/>
                <w:sz w:val="20"/>
                <w:szCs w:val="20"/>
              </w:rPr>
            </w:pPr>
            <w:r w:rsidRPr="001A1618">
              <w:rPr>
                <w:rFonts w:ascii="Arial" w:hAnsi="Arial" w:cs="Arial"/>
                <w:sz w:val="20"/>
                <w:szCs w:val="20"/>
              </w:rPr>
              <w:t xml:space="preserve">Drive continuous improvement in HR processes and procedures, and maximising the capability of the HRMS (CHRIS21) including promoting awareness and utilisation of new forms and procedures, and system improvements </w:t>
            </w:r>
            <w:proofErr w:type="gramStart"/>
            <w:r w:rsidRPr="001A1618">
              <w:rPr>
                <w:rFonts w:ascii="Arial" w:hAnsi="Arial" w:cs="Arial"/>
                <w:sz w:val="20"/>
                <w:szCs w:val="20"/>
              </w:rPr>
              <w:t>e.g.</w:t>
            </w:r>
            <w:proofErr w:type="gramEnd"/>
            <w:r w:rsidRPr="001A1618">
              <w:rPr>
                <w:rFonts w:ascii="Arial" w:hAnsi="Arial" w:cs="Arial"/>
                <w:sz w:val="20"/>
                <w:szCs w:val="20"/>
              </w:rPr>
              <w:t xml:space="preserve"> HR21 self-service functionality.</w:t>
            </w:r>
          </w:p>
          <w:p w14:paraId="3CB5D1E1" w14:textId="77777777" w:rsidR="007867FB" w:rsidRDefault="00CA6BE7" w:rsidP="00CA6BE7">
            <w:pPr>
              <w:pStyle w:val="TableParagraph"/>
              <w:numPr>
                <w:ilvl w:val="0"/>
                <w:numId w:val="34"/>
              </w:numPr>
              <w:tabs>
                <w:tab w:val="left" w:pos="467"/>
                <w:tab w:val="left" w:pos="468"/>
              </w:tabs>
              <w:spacing w:line="242" w:lineRule="exact"/>
              <w:jc w:val="both"/>
              <w:rPr>
                <w:sz w:val="20"/>
                <w:szCs w:val="20"/>
              </w:rPr>
            </w:pPr>
            <w:r w:rsidRPr="001A1618">
              <w:rPr>
                <w:sz w:val="20"/>
                <w:szCs w:val="20"/>
              </w:rPr>
              <w:t>Support the development of operational procedures and practice guidelines to ensure quality service and delivery.</w:t>
            </w:r>
          </w:p>
          <w:p w14:paraId="2641749D" w14:textId="77777777" w:rsidR="00CA6BE7" w:rsidRPr="001A1618" w:rsidRDefault="00CA6BE7" w:rsidP="00CA6BE7">
            <w:pPr>
              <w:pStyle w:val="ListParagraph"/>
              <w:numPr>
                <w:ilvl w:val="0"/>
                <w:numId w:val="34"/>
              </w:numPr>
              <w:jc w:val="both"/>
              <w:rPr>
                <w:rFonts w:ascii="Arial" w:hAnsi="Arial" w:cs="Arial"/>
                <w:sz w:val="20"/>
                <w:szCs w:val="20"/>
              </w:rPr>
            </w:pPr>
            <w:r w:rsidRPr="001A1618">
              <w:rPr>
                <w:rFonts w:ascii="Arial" w:hAnsi="Arial" w:cs="Arial"/>
                <w:sz w:val="20"/>
                <w:szCs w:val="20"/>
              </w:rPr>
              <w:t xml:space="preserve">Contributing to the promotion and implementation of the objects and principles of the </w:t>
            </w:r>
            <w:r w:rsidRPr="00B4567E">
              <w:rPr>
                <w:rFonts w:ascii="Arial" w:hAnsi="Arial" w:cs="Arial"/>
                <w:sz w:val="20"/>
                <w:szCs w:val="20"/>
              </w:rPr>
              <w:t>Health Care Act 2008</w:t>
            </w:r>
            <w:r w:rsidRPr="001A1618">
              <w:rPr>
                <w:rFonts w:ascii="Arial" w:hAnsi="Arial" w:cs="Arial"/>
                <w:sz w:val="20"/>
                <w:szCs w:val="20"/>
              </w:rPr>
              <w:t xml:space="preserve"> and </w:t>
            </w:r>
            <w:r w:rsidRPr="00B4567E">
              <w:rPr>
                <w:rFonts w:ascii="Arial" w:hAnsi="Arial" w:cs="Arial"/>
                <w:sz w:val="20"/>
                <w:szCs w:val="20"/>
              </w:rPr>
              <w:t>Public Sector Act 2009</w:t>
            </w:r>
            <w:r w:rsidRPr="001A1618">
              <w:rPr>
                <w:rFonts w:ascii="Arial" w:hAnsi="Arial" w:cs="Arial"/>
                <w:sz w:val="20"/>
                <w:szCs w:val="20"/>
              </w:rPr>
              <w:t xml:space="preserve"> (inclusive of the Code of Ethics for the South Australian Public Sector). </w:t>
            </w:r>
          </w:p>
          <w:p w14:paraId="382376A3" w14:textId="77777777" w:rsidR="00CA6BE7" w:rsidRPr="001A1618" w:rsidRDefault="00CA6BE7" w:rsidP="00CA6BE7">
            <w:pPr>
              <w:pStyle w:val="ListParagraph"/>
              <w:numPr>
                <w:ilvl w:val="0"/>
                <w:numId w:val="34"/>
              </w:numPr>
              <w:jc w:val="both"/>
              <w:rPr>
                <w:rFonts w:ascii="Arial" w:hAnsi="Arial" w:cs="Arial"/>
                <w:sz w:val="20"/>
                <w:szCs w:val="20"/>
              </w:rPr>
            </w:pPr>
            <w:r w:rsidRPr="001A1618">
              <w:rPr>
                <w:rFonts w:ascii="Arial" w:hAnsi="Arial" w:cs="Arial"/>
                <w:sz w:val="20"/>
                <w:szCs w:val="20"/>
              </w:rPr>
              <w:t xml:space="preserve">Adhering to the provisions of relevant legislation including but not limited to the </w:t>
            </w:r>
            <w:r w:rsidRPr="00B4567E">
              <w:rPr>
                <w:rFonts w:ascii="Arial" w:hAnsi="Arial" w:cs="Arial"/>
                <w:sz w:val="20"/>
                <w:szCs w:val="20"/>
              </w:rPr>
              <w:t>Equal Opportunity Act 1984</w:t>
            </w:r>
            <w:r w:rsidRPr="001A1618">
              <w:rPr>
                <w:rFonts w:ascii="Arial" w:hAnsi="Arial" w:cs="Arial"/>
                <w:sz w:val="20"/>
                <w:szCs w:val="20"/>
              </w:rPr>
              <w:t xml:space="preserve">, </w:t>
            </w:r>
            <w:r w:rsidRPr="00B4567E">
              <w:rPr>
                <w:rFonts w:ascii="Arial" w:hAnsi="Arial" w:cs="Arial"/>
                <w:sz w:val="20"/>
                <w:szCs w:val="20"/>
              </w:rPr>
              <w:t xml:space="preserve">Work </w:t>
            </w:r>
            <w:proofErr w:type="gramStart"/>
            <w:r w:rsidRPr="00B4567E">
              <w:rPr>
                <w:rFonts w:ascii="Arial" w:hAnsi="Arial" w:cs="Arial"/>
                <w:sz w:val="20"/>
                <w:szCs w:val="20"/>
              </w:rPr>
              <w:t>Health</w:t>
            </w:r>
            <w:proofErr w:type="gramEnd"/>
            <w:r w:rsidRPr="00B4567E">
              <w:rPr>
                <w:rFonts w:ascii="Arial" w:hAnsi="Arial" w:cs="Arial"/>
                <w:sz w:val="20"/>
                <w:szCs w:val="20"/>
              </w:rPr>
              <w:t xml:space="preserve"> and Safety Act 2012</w:t>
            </w:r>
            <w:r w:rsidRPr="001A1618">
              <w:rPr>
                <w:rFonts w:ascii="Arial" w:hAnsi="Arial" w:cs="Arial"/>
                <w:sz w:val="20"/>
                <w:szCs w:val="20"/>
              </w:rPr>
              <w:t xml:space="preserve"> (SA), Awards and Enterprise Agreements.</w:t>
            </w:r>
          </w:p>
          <w:p w14:paraId="438B2F9E" w14:textId="77777777" w:rsidR="00CA6BE7" w:rsidRPr="007867FB" w:rsidRDefault="00CA6BE7" w:rsidP="009B2BA7">
            <w:pPr>
              <w:pStyle w:val="TableParagraph"/>
              <w:numPr>
                <w:ilvl w:val="0"/>
                <w:numId w:val="34"/>
              </w:numPr>
              <w:tabs>
                <w:tab w:val="left" w:pos="467"/>
                <w:tab w:val="left" w:pos="468"/>
              </w:tabs>
              <w:spacing w:line="242" w:lineRule="exact"/>
              <w:jc w:val="both"/>
              <w:rPr>
                <w:sz w:val="20"/>
                <w:szCs w:val="20"/>
              </w:rPr>
            </w:pPr>
          </w:p>
        </w:tc>
      </w:tr>
    </w:tbl>
    <w:p w14:paraId="40AA4D73" w14:textId="77777777" w:rsidR="009506C3" w:rsidRDefault="009506C3" w:rsidP="003279B4">
      <w:pPr>
        <w:jc w:val="both"/>
        <w:rPr>
          <w:color w:val="000000"/>
          <w:sz w:val="20"/>
          <w:szCs w:val="20"/>
        </w:rPr>
      </w:pPr>
    </w:p>
    <w:p w14:paraId="606A1176" w14:textId="77777777" w:rsidR="00F23D9C" w:rsidRDefault="00F23D9C" w:rsidP="003279B4">
      <w:pPr>
        <w:jc w:val="both"/>
        <w:rPr>
          <w:sz w:val="20"/>
          <w:szCs w:val="20"/>
        </w:rPr>
      </w:pPr>
    </w:p>
    <w:p w14:paraId="602CD027" w14:textId="77777777" w:rsidR="00C540DE" w:rsidRPr="007952DE" w:rsidRDefault="00D256B7" w:rsidP="003279B4">
      <w:pPr>
        <w:jc w:val="both"/>
        <w:rPr>
          <w:b/>
          <w:bCs/>
          <w:sz w:val="28"/>
          <w:szCs w:val="28"/>
        </w:rPr>
      </w:pPr>
      <w:r>
        <w:rPr>
          <w:sz w:val="20"/>
          <w:szCs w:val="20"/>
        </w:rPr>
        <w:br w:type="page"/>
      </w:r>
      <w:r w:rsidR="00C540DE" w:rsidRPr="00CF6FF8">
        <w:rPr>
          <w:b/>
          <w:bCs/>
          <w:sz w:val="28"/>
          <w:szCs w:val="28"/>
          <w:shd w:val="clear" w:color="auto" w:fill="D9D9D9"/>
        </w:rPr>
        <w:lastRenderedPageBreak/>
        <w:t xml:space="preserve">Knowledge, </w:t>
      </w:r>
      <w:proofErr w:type="gramStart"/>
      <w:r w:rsidR="00C540DE" w:rsidRPr="00CF6FF8">
        <w:rPr>
          <w:b/>
          <w:bCs/>
          <w:sz w:val="28"/>
          <w:szCs w:val="28"/>
          <w:shd w:val="clear" w:color="auto" w:fill="D9D9D9"/>
        </w:rPr>
        <w:t>Skills</w:t>
      </w:r>
      <w:proofErr w:type="gramEnd"/>
      <w:r w:rsidR="00C540DE" w:rsidRPr="00CF6FF8">
        <w:rPr>
          <w:b/>
          <w:bCs/>
          <w:sz w:val="28"/>
          <w:szCs w:val="28"/>
          <w:shd w:val="clear" w:color="auto" w:fill="D9D9D9"/>
        </w:rPr>
        <w:t xml:space="preserve"> and Experience</w:t>
      </w:r>
      <w:r w:rsidR="00C540DE">
        <w:rPr>
          <w:b/>
          <w:bCs/>
          <w:sz w:val="28"/>
          <w:szCs w:val="28"/>
        </w:rPr>
        <w:t xml:space="preserve"> </w:t>
      </w:r>
    </w:p>
    <w:p w14:paraId="323A64C6" w14:textId="77777777" w:rsidR="00C540DE" w:rsidRPr="00194CF4" w:rsidRDefault="00C540DE" w:rsidP="00C540DE">
      <w:pPr>
        <w:ind w:left="-142"/>
        <w:jc w:val="both"/>
        <w:rPr>
          <w:sz w:val="20"/>
          <w:szCs w:val="20"/>
        </w:rPr>
      </w:pPr>
    </w:p>
    <w:p w14:paraId="0538DC65" w14:textId="77777777" w:rsidR="00C540DE" w:rsidRPr="00646186" w:rsidRDefault="00C540DE" w:rsidP="00C540DE">
      <w:pPr>
        <w:ind w:left="-142"/>
        <w:jc w:val="both"/>
        <w:rPr>
          <w:sz w:val="16"/>
          <w:szCs w:val="16"/>
        </w:rPr>
      </w:pPr>
      <w:r w:rsidRPr="00CB0897">
        <w:rPr>
          <w:b/>
          <w:bCs/>
          <w:u w:val="single"/>
        </w:rPr>
        <w:t>ESSENTIAL MINIMUM REQUIREMENTS</w:t>
      </w:r>
      <w:r>
        <w:rPr>
          <w:sz w:val="20"/>
          <w:szCs w:val="20"/>
        </w:rPr>
        <w:t xml:space="preserve"> </w:t>
      </w:r>
    </w:p>
    <w:p w14:paraId="716BC7B6" w14:textId="77777777" w:rsidR="00C540DE" w:rsidRDefault="00C540DE" w:rsidP="00C540DE">
      <w:pPr>
        <w:ind w:left="-142"/>
        <w:jc w:val="both"/>
        <w:rPr>
          <w:i/>
          <w:iCs/>
          <w:sz w:val="16"/>
          <w:szCs w:val="16"/>
          <w:highlight w:val="yellow"/>
          <w:lang w:val="en-GB" w:eastAsia="en-US"/>
        </w:rPr>
      </w:pPr>
    </w:p>
    <w:p w14:paraId="4ED973B9" w14:textId="77777777" w:rsidR="00C540DE" w:rsidRPr="00646186" w:rsidRDefault="00C540DE" w:rsidP="00C540DE">
      <w:pPr>
        <w:autoSpaceDE w:val="0"/>
        <w:autoSpaceDN w:val="0"/>
        <w:adjustRightInd w:val="0"/>
        <w:ind w:left="-142"/>
        <w:jc w:val="both"/>
      </w:pPr>
      <w:r w:rsidRPr="00646186">
        <w:rPr>
          <w:b/>
          <w:bCs/>
        </w:rPr>
        <w:t>Educational/Vocational Qualifications</w:t>
      </w:r>
      <w:r w:rsidRPr="009D0E3A">
        <w:t xml:space="preserve"> </w:t>
      </w:r>
    </w:p>
    <w:p w14:paraId="07395B8C" w14:textId="77777777" w:rsidR="00C540DE" w:rsidRPr="00194CF4" w:rsidRDefault="00C540DE" w:rsidP="00C540DE">
      <w:pPr>
        <w:ind w:left="-142"/>
        <w:jc w:val="both"/>
        <w:rPr>
          <w:sz w:val="20"/>
          <w:szCs w:val="20"/>
        </w:rPr>
      </w:pPr>
    </w:p>
    <w:p w14:paraId="3E79CD72" w14:textId="77777777" w:rsidR="00C540DE" w:rsidRPr="003279B4" w:rsidRDefault="003279B4" w:rsidP="003279B4">
      <w:pPr>
        <w:pStyle w:val="ListParagraph"/>
        <w:widowControl w:val="0"/>
        <w:numPr>
          <w:ilvl w:val="0"/>
          <w:numId w:val="1"/>
        </w:numPr>
        <w:tabs>
          <w:tab w:val="left" w:pos="638"/>
          <w:tab w:val="left" w:pos="639"/>
        </w:tabs>
        <w:autoSpaceDE w:val="0"/>
        <w:autoSpaceDN w:val="0"/>
        <w:rPr>
          <w:rFonts w:ascii="Arial" w:hAnsi="Arial" w:cs="Arial"/>
          <w:color w:val="008080"/>
          <w:sz w:val="24"/>
          <w:szCs w:val="24"/>
        </w:rPr>
      </w:pPr>
      <w:r w:rsidRPr="003279B4">
        <w:rPr>
          <w:rFonts w:ascii="Arial" w:hAnsi="Arial" w:cs="Arial"/>
          <w:sz w:val="20"/>
          <w:szCs w:val="24"/>
        </w:rPr>
        <w:t xml:space="preserve">Nil </w:t>
      </w:r>
      <w:proofErr w:type="gramStart"/>
      <w:r w:rsidRPr="003279B4">
        <w:rPr>
          <w:rFonts w:ascii="Arial" w:hAnsi="Arial" w:cs="Arial"/>
          <w:sz w:val="20"/>
          <w:szCs w:val="24"/>
        </w:rPr>
        <w:t>specified</w:t>
      </w:r>
      <w:proofErr w:type="gramEnd"/>
    </w:p>
    <w:p w14:paraId="61CB621B" w14:textId="77777777" w:rsidR="00C540DE" w:rsidRDefault="00C540DE" w:rsidP="00C540DE">
      <w:pPr>
        <w:jc w:val="both"/>
        <w:rPr>
          <w:sz w:val="20"/>
          <w:szCs w:val="20"/>
        </w:rPr>
      </w:pPr>
    </w:p>
    <w:p w14:paraId="527FA1E4" w14:textId="77777777" w:rsidR="00C540DE" w:rsidRDefault="00C540DE" w:rsidP="003279B4">
      <w:pPr>
        <w:ind w:left="-142"/>
        <w:jc w:val="both"/>
        <w:rPr>
          <w:sz w:val="20"/>
          <w:szCs w:val="20"/>
        </w:rPr>
      </w:pPr>
      <w:r w:rsidRPr="00646186">
        <w:rPr>
          <w:b/>
          <w:bCs/>
        </w:rPr>
        <w:t>Personal Abilities/Aptitudes/Skills:</w:t>
      </w:r>
      <w:r w:rsidRPr="009D0E3A">
        <w:rPr>
          <w:sz w:val="20"/>
          <w:szCs w:val="20"/>
        </w:rPr>
        <w:t xml:space="preserve"> </w:t>
      </w:r>
    </w:p>
    <w:p w14:paraId="057279E1" w14:textId="77777777" w:rsidR="003279B4" w:rsidRPr="003279B4" w:rsidRDefault="003279B4" w:rsidP="003279B4">
      <w:pPr>
        <w:pStyle w:val="ListParagraph"/>
        <w:widowControl w:val="0"/>
        <w:numPr>
          <w:ilvl w:val="0"/>
          <w:numId w:val="1"/>
        </w:numPr>
        <w:tabs>
          <w:tab w:val="left" w:pos="638"/>
          <w:tab w:val="left" w:pos="639"/>
        </w:tabs>
        <w:autoSpaceDE w:val="0"/>
        <w:autoSpaceDN w:val="0"/>
        <w:spacing w:before="231"/>
        <w:ind w:right="327"/>
        <w:rPr>
          <w:rFonts w:ascii="Arial" w:hAnsi="Arial" w:cs="Arial"/>
          <w:color w:val="008080"/>
          <w:sz w:val="20"/>
          <w:szCs w:val="24"/>
        </w:rPr>
      </w:pPr>
      <w:r w:rsidRPr="003279B4">
        <w:rPr>
          <w:rFonts w:ascii="Arial" w:hAnsi="Arial" w:cs="Arial"/>
          <w:sz w:val="20"/>
          <w:szCs w:val="24"/>
        </w:rPr>
        <w:t>Demonstrated ability to work under pressure, including ability to effectively prioritise and delegate a broad range of tasks.</w:t>
      </w:r>
    </w:p>
    <w:p w14:paraId="13BA5C3F" w14:textId="77777777" w:rsidR="003279B4" w:rsidRPr="003279B4" w:rsidRDefault="003279B4" w:rsidP="003279B4">
      <w:pPr>
        <w:pStyle w:val="ListParagraph"/>
        <w:widowControl w:val="0"/>
        <w:numPr>
          <w:ilvl w:val="0"/>
          <w:numId w:val="1"/>
        </w:numPr>
        <w:tabs>
          <w:tab w:val="left" w:pos="638"/>
          <w:tab w:val="left" w:pos="639"/>
        </w:tabs>
        <w:autoSpaceDE w:val="0"/>
        <w:autoSpaceDN w:val="0"/>
        <w:spacing w:line="219" w:lineRule="exact"/>
        <w:rPr>
          <w:rFonts w:ascii="Arial" w:hAnsi="Arial" w:cs="Arial"/>
          <w:color w:val="008080"/>
          <w:sz w:val="20"/>
          <w:szCs w:val="24"/>
        </w:rPr>
      </w:pPr>
      <w:r w:rsidRPr="003279B4">
        <w:rPr>
          <w:rFonts w:ascii="Arial" w:hAnsi="Arial" w:cs="Arial"/>
          <w:sz w:val="20"/>
          <w:szCs w:val="24"/>
        </w:rPr>
        <w:t>Demonstrated high level of verbal and written communication</w:t>
      </w:r>
      <w:r w:rsidRPr="003279B4">
        <w:rPr>
          <w:rFonts w:ascii="Arial" w:hAnsi="Arial" w:cs="Arial"/>
          <w:spacing w:val="-8"/>
          <w:sz w:val="20"/>
          <w:szCs w:val="24"/>
        </w:rPr>
        <w:t xml:space="preserve"> </w:t>
      </w:r>
      <w:r w:rsidRPr="003279B4">
        <w:rPr>
          <w:rFonts w:ascii="Arial" w:hAnsi="Arial" w:cs="Arial"/>
          <w:sz w:val="20"/>
          <w:szCs w:val="24"/>
        </w:rPr>
        <w:t>skills.</w:t>
      </w:r>
    </w:p>
    <w:p w14:paraId="6F719681" w14:textId="77777777" w:rsidR="003279B4" w:rsidRPr="003279B4" w:rsidRDefault="003279B4" w:rsidP="003279B4">
      <w:pPr>
        <w:pStyle w:val="ListParagraph"/>
        <w:widowControl w:val="0"/>
        <w:numPr>
          <w:ilvl w:val="0"/>
          <w:numId w:val="1"/>
        </w:numPr>
        <w:tabs>
          <w:tab w:val="left" w:pos="638"/>
          <w:tab w:val="left" w:pos="639"/>
        </w:tabs>
        <w:autoSpaceDE w:val="0"/>
        <w:autoSpaceDN w:val="0"/>
        <w:ind w:right="1091"/>
        <w:rPr>
          <w:rFonts w:ascii="Arial" w:hAnsi="Arial" w:cs="Arial"/>
          <w:color w:val="008080"/>
          <w:sz w:val="20"/>
          <w:szCs w:val="24"/>
        </w:rPr>
      </w:pPr>
      <w:r w:rsidRPr="003279B4">
        <w:rPr>
          <w:rFonts w:ascii="Arial" w:hAnsi="Arial" w:cs="Arial"/>
          <w:sz w:val="20"/>
          <w:szCs w:val="24"/>
        </w:rPr>
        <w:t>Demonstrated ability to identify and analyse systems issues, and to effectively consult and negotiate with stakeholders to develop and implement appropriate</w:t>
      </w:r>
      <w:r w:rsidRPr="003279B4">
        <w:rPr>
          <w:rFonts w:ascii="Arial" w:hAnsi="Arial" w:cs="Arial"/>
          <w:spacing w:val="-4"/>
          <w:sz w:val="20"/>
          <w:szCs w:val="24"/>
        </w:rPr>
        <w:t xml:space="preserve"> </w:t>
      </w:r>
      <w:r w:rsidRPr="003279B4">
        <w:rPr>
          <w:rFonts w:ascii="Arial" w:hAnsi="Arial" w:cs="Arial"/>
          <w:sz w:val="20"/>
          <w:szCs w:val="24"/>
        </w:rPr>
        <w:t>solutions.</w:t>
      </w:r>
    </w:p>
    <w:p w14:paraId="73A7C6D9" w14:textId="77777777" w:rsidR="003279B4" w:rsidRPr="003279B4" w:rsidRDefault="003279B4" w:rsidP="003279B4">
      <w:pPr>
        <w:pStyle w:val="ListParagraph"/>
        <w:widowControl w:val="0"/>
        <w:numPr>
          <w:ilvl w:val="0"/>
          <w:numId w:val="1"/>
        </w:numPr>
        <w:tabs>
          <w:tab w:val="left" w:pos="638"/>
          <w:tab w:val="left" w:pos="639"/>
        </w:tabs>
        <w:autoSpaceDE w:val="0"/>
        <w:autoSpaceDN w:val="0"/>
        <w:ind w:right="258"/>
        <w:rPr>
          <w:rFonts w:ascii="Arial" w:hAnsi="Arial" w:cs="Arial"/>
          <w:color w:val="008080"/>
          <w:sz w:val="20"/>
          <w:szCs w:val="24"/>
        </w:rPr>
      </w:pPr>
      <w:r w:rsidRPr="003279B4">
        <w:rPr>
          <w:rFonts w:ascii="Arial" w:hAnsi="Arial" w:cs="Arial"/>
          <w:sz w:val="20"/>
          <w:szCs w:val="24"/>
        </w:rPr>
        <w:t>High level of interpersonal skills, and a demonstrated ability to communicate effectively with staff at all levels from a range of professions, and to develop rapport and effective working relationships with staff at senior</w:t>
      </w:r>
      <w:r w:rsidRPr="003279B4">
        <w:rPr>
          <w:rFonts w:ascii="Arial" w:hAnsi="Arial" w:cs="Arial"/>
          <w:spacing w:val="-27"/>
          <w:sz w:val="20"/>
          <w:szCs w:val="24"/>
        </w:rPr>
        <w:t xml:space="preserve"> </w:t>
      </w:r>
      <w:r w:rsidRPr="003279B4">
        <w:rPr>
          <w:rFonts w:ascii="Arial" w:hAnsi="Arial" w:cs="Arial"/>
          <w:sz w:val="20"/>
          <w:szCs w:val="24"/>
        </w:rPr>
        <w:t>levels.</w:t>
      </w:r>
    </w:p>
    <w:p w14:paraId="068479EE" w14:textId="77777777" w:rsidR="00C540DE" w:rsidRPr="003279B4" w:rsidRDefault="00C540DE" w:rsidP="003279B4">
      <w:pPr>
        <w:ind w:left="360"/>
        <w:jc w:val="both"/>
        <w:rPr>
          <w:sz w:val="20"/>
          <w:szCs w:val="20"/>
        </w:rPr>
      </w:pPr>
    </w:p>
    <w:p w14:paraId="2346661F" w14:textId="77777777" w:rsidR="00C540DE" w:rsidRDefault="00C540DE" w:rsidP="00C540DE">
      <w:pPr>
        <w:ind w:left="-142"/>
        <w:jc w:val="both"/>
        <w:rPr>
          <w:b/>
          <w:bCs/>
          <w:sz w:val="20"/>
          <w:szCs w:val="20"/>
        </w:rPr>
      </w:pPr>
      <w:r w:rsidRPr="00646186">
        <w:rPr>
          <w:b/>
          <w:bCs/>
        </w:rPr>
        <w:t>Experience</w:t>
      </w:r>
    </w:p>
    <w:p w14:paraId="5EC871C0" w14:textId="77777777" w:rsidR="003279B4" w:rsidRPr="003279B4" w:rsidRDefault="003279B4" w:rsidP="003279B4">
      <w:pPr>
        <w:pStyle w:val="ListParagraph"/>
        <w:widowControl w:val="0"/>
        <w:numPr>
          <w:ilvl w:val="0"/>
          <w:numId w:val="1"/>
        </w:numPr>
        <w:tabs>
          <w:tab w:val="left" w:pos="638"/>
          <w:tab w:val="left" w:pos="639"/>
        </w:tabs>
        <w:autoSpaceDE w:val="0"/>
        <w:autoSpaceDN w:val="0"/>
        <w:spacing w:before="233" w:line="219" w:lineRule="exact"/>
        <w:rPr>
          <w:rFonts w:ascii="Arial" w:hAnsi="Arial" w:cs="Arial"/>
          <w:color w:val="008080"/>
          <w:sz w:val="20"/>
          <w:szCs w:val="24"/>
        </w:rPr>
      </w:pPr>
      <w:r w:rsidRPr="003279B4">
        <w:rPr>
          <w:rFonts w:ascii="Arial" w:hAnsi="Arial" w:cs="Arial"/>
          <w:sz w:val="20"/>
          <w:szCs w:val="24"/>
        </w:rPr>
        <w:t>Experience in the supervision and coordination of staff performing a broad range of HR related</w:t>
      </w:r>
      <w:r w:rsidRPr="003279B4">
        <w:rPr>
          <w:rFonts w:ascii="Arial" w:hAnsi="Arial" w:cs="Arial"/>
          <w:spacing w:val="-23"/>
          <w:sz w:val="20"/>
          <w:szCs w:val="24"/>
        </w:rPr>
        <w:t xml:space="preserve"> </w:t>
      </w:r>
      <w:r w:rsidRPr="003279B4">
        <w:rPr>
          <w:rFonts w:ascii="Arial" w:hAnsi="Arial" w:cs="Arial"/>
          <w:sz w:val="20"/>
          <w:szCs w:val="24"/>
        </w:rPr>
        <w:t>activities.</w:t>
      </w:r>
    </w:p>
    <w:p w14:paraId="4AC0BF52" w14:textId="77777777" w:rsidR="003279B4" w:rsidRPr="003279B4" w:rsidRDefault="003279B4" w:rsidP="003279B4">
      <w:pPr>
        <w:pStyle w:val="ListParagraph"/>
        <w:widowControl w:val="0"/>
        <w:numPr>
          <w:ilvl w:val="0"/>
          <w:numId w:val="1"/>
        </w:numPr>
        <w:tabs>
          <w:tab w:val="left" w:pos="638"/>
          <w:tab w:val="left" w:pos="639"/>
        </w:tabs>
        <w:autoSpaceDE w:val="0"/>
        <w:autoSpaceDN w:val="0"/>
        <w:spacing w:line="219" w:lineRule="exact"/>
        <w:rPr>
          <w:rFonts w:ascii="Arial" w:hAnsi="Arial" w:cs="Arial"/>
          <w:color w:val="008080"/>
          <w:sz w:val="20"/>
          <w:szCs w:val="24"/>
        </w:rPr>
      </w:pPr>
      <w:r w:rsidRPr="003279B4">
        <w:rPr>
          <w:rFonts w:ascii="Arial" w:hAnsi="Arial" w:cs="Arial"/>
          <w:sz w:val="20"/>
          <w:szCs w:val="24"/>
        </w:rPr>
        <w:t xml:space="preserve">Experience in the review and development of operational HR systems, </w:t>
      </w:r>
      <w:proofErr w:type="gramStart"/>
      <w:r w:rsidRPr="003279B4">
        <w:rPr>
          <w:rFonts w:ascii="Arial" w:hAnsi="Arial" w:cs="Arial"/>
          <w:sz w:val="20"/>
          <w:szCs w:val="24"/>
        </w:rPr>
        <w:t>procedures</w:t>
      </w:r>
      <w:proofErr w:type="gramEnd"/>
      <w:r w:rsidRPr="003279B4">
        <w:rPr>
          <w:rFonts w:ascii="Arial" w:hAnsi="Arial" w:cs="Arial"/>
          <w:sz w:val="20"/>
          <w:szCs w:val="24"/>
        </w:rPr>
        <w:t xml:space="preserve"> and</w:t>
      </w:r>
      <w:r w:rsidRPr="003279B4">
        <w:rPr>
          <w:rFonts w:ascii="Arial" w:hAnsi="Arial" w:cs="Arial"/>
          <w:spacing w:val="-15"/>
          <w:sz w:val="20"/>
          <w:szCs w:val="24"/>
        </w:rPr>
        <w:t xml:space="preserve"> </w:t>
      </w:r>
      <w:r w:rsidRPr="003279B4">
        <w:rPr>
          <w:rFonts w:ascii="Arial" w:hAnsi="Arial" w:cs="Arial"/>
          <w:sz w:val="20"/>
          <w:szCs w:val="24"/>
        </w:rPr>
        <w:t>processes.</w:t>
      </w:r>
    </w:p>
    <w:p w14:paraId="5F788E32" w14:textId="77777777" w:rsidR="003279B4" w:rsidRPr="003279B4" w:rsidRDefault="003279B4" w:rsidP="003279B4">
      <w:pPr>
        <w:pStyle w:val="ListParagraph"/>
        <w:widowControl w:val="0"/>
        <w:numPr>
          <w:ilvl w:val="0"/>
          <w:numId w:val="1"/>
        </w:numPr>
        <w:tabs>
          <w:tab w:val="left" w:pos="638"/>
          <w:tab w:val="left" w:pos="639"/>
        </w:tabs>
        <w:autoSpaceDE w:val="0"/>
        <w:autoSpaceDN w:val="0"/>
        <w:spacing w:before="1" w:line="219" w:lineRule="exact"/>
        <w:rPr>
          <w:rFonts w:ascii="Arial" w:hAnsi="Arial" w:cs="Arial"/>
          <w:color w:val="008080"/>
          <w:sz w:val="20"/>
          <w:szCs w:val="24"/>
        </w:rPr>
      </w:pPr>
      <w:r w:rsidRPr="003279B4">
        <w:rPr>
          <w:rFonts w:ascii="Arial" w:hAnsi="Arial" w:cs="Arial"/>
          <w:sz w:val="20"/>
          <w:szCs w:val="24"/>
        </w:rPr>
        <w:t>Experience in the provision of training and development to</w:t>
      </w:r>
      <w:r w:rsidRPr="003279B4">
        <w:rPr>
          <w:rFonts w:ascii="Arial" w:hAnsi="Arial" w:cs="Arial"/>
          <w:spacing w:val="-7"/>
          <w:sz w:val="20"/>
          <w:szCs w:val="24"/>
        </w:rPr>
        <w:t xml:space="preserve"> </w:t>
      </w:r>
      <w:r w:rsidRPr="003279B4">
        <w:rPr>
          <w:rFonts w:ascii="Arial" w:hAnsi="Arial" w:cs="Arial"/>
          <w:sz w:val="20"/>
          <w:szCs w:val="24"/>
        </w:rPr>
        <w:t>staff.</w:t>
      </w:r>
    </w:p>
    <w:p w14:paraId="2EF3F319" w14:textId="77777777" w:rsidR="003279B4" w:rsidRPr="003279B4" w:rsidRDefault="003279B4" w:rsidP="003279B4">
      <w:pPr>
        <w:pStyle w:val="ListParagraph"/>
        <w:widowControl w:val="0"/>
        <w:numPr>
          <w:ilvl w:val="0"/>
          <w:numId w:val="1"/>
        </w:numPr>
        <w:tabs>
          <w:tab w:val="left" w:pos="638"/>
          <w:tab w:val="left" w:pos="639"/>
        </w:tabs>
        <w:autoSpaceDE w:val="0"/>
        <w:autoSpaceDN w:val="0"/>
        <w:ind w:right="239"/>
        <w:rPr>
          <w:rFonts w:ascii="Arial" w:hAnsi="Arial" w:cs="Arial"/>
          <w:color w:val="008080"/>
          <w:sz w:val="20"/>
          <w:szCs w:val="24"/>
        </w:rPr>
      </w:pPr>
      <w:r w:rsidRPr="003279B4">
        <w:rPr>
          <w:rFonts w:ascii="Arial" w:hAnsi="Arial" w:cs="Arial"/>
          <w:sz w:val="20"/>
          <w:szCs w:val="24"/>
        </w:rPr>
        <w:t xml:space="preserve">Significant experience in the interpretation and application of legislation, awards, </w:t>
      </w:r>
      <w:proofErr w:type="gramStart"/>
      <w:r w:rsidRPr="003279B4">
        <w:rPr>
          <w:rFonts w:ascii="Arial" w:hAnsi="Arial" w:cs="Arial"/>
          <w:sz w:val="20"/>
          <w:szCs w:val="24"/>
        </w:rPr>
        <w:t>policies</w:t>
      </w:r>
      <w:proofErr w:type="gramEnd"/>
      <w:r w:rsidRPr="003279B4">
        <w:rPr>
          <w:rFonts w:ascii="Arial" w:hAnsi="Arial" w:cs="Arial"/>
          <w:sz w:val="20"/>
          <w:szCs w:val="24"/>
        </w:rPr>
        <w:t xml:space="preserve"> and procedures relating to Human Resource Management relevant to the SA Health</w:t>
      </w:r>
      <w:r w:rsidRPr="003279B4">
        <w:rPr>
          <w:rFonts w:ascii="Arial" w:hAnsi="Arial" w:cs="Arial"/>
          <w:spacing w:val="-5"/>
          <w:sz w:val="20"/>
          <w:szCs w:val="24"/>
        </w:rPr>
        <w:t xml:space="preserve"> </w:t>
      </w:r>
      <w:r w:rsidRPr="003279B4">
        <w:rPr>
          <w:rFonts w:ascii="Arial" w:hAnsi="Arial" w:cs="Arial"/>
          <w:sz w:val="20"/>
          <w:szCs w:val="24"/>
        </w:rPr>
        <w:t>Sector.</w:t>
      </w:r>
    </w:p>
    <w:p w14:paraId="5FC1E53D" w14:textId="77777777" w:rsidR="003279B4" w:rsidRPr="003279B4" w:rsidRDefault="003279B4" w:rsidP="003279B4">
      <w:pPr>
        <w:pStyle w:val="ListParagraph"/>
        <w:widowControl w:val="0"/>
        <w:numPr>
          <w:ilvl w:val="0"/>
          <w:numId w:val="1"/>
        </w:numPr>
        <w:tabs>
          <w:tab w:val="left" w:pos="638"/>
          <w:tab w:val="left" w:pos="639"/>
        </w:tabs>
        <w:autoSpaceDE w:val="0"/>
        <w:autoSpaceDN w:val="0"/>
        <w:ind w:right="690"/>
        <w:rPr>
          <w:rFonts w:ascii="Arial" w:hAnsi="Arial" w:cs="Arial"/>
          <w:color w:val="008080"/>
          <w:sz w:val="20"/>
          <w:szCs w:val="24"/>
        </w:rPr>
      </w:pPr>
      <w:r w:rsidRPr="003279B4">
        <w:rPr>
          <w:rFonts w:ascii="Arial" w:hAnsi="Arial" w:cs="Arial"/>
          <w:sz w:val="20"/>
          <w:szCs w:val="24"/>
        </w:rPr>
        <w:t>Experience in the administration and development of Human Resource Information Systems, with CHRIS.</w:t>
      </w:r>
    </w:p>
    <w:p w14:paraId="2C84493A" w14:textId="77777777" w:rsidR="00C540DE" w:rsidRPr="003279B4" w:rsidRDefault="003279B4" w:rsidP="003279B4">
      <w:pPr>
        <w:pStyle w:val="ListParagraph"/>
        <w:widowControl w:val="0"/>
        <w:numPr>
          <w:ilvl w:val="0"/>
          <w:numId w:val="1"/>
        </w:numPr>
        <w:tabs>
          <w:tab w:val="left" w:pos="638"/>
          <w:tab w:val="left" w:pos="639"/>
        </w:tabs>
        <w:autoSpaceDE w:val="0"/>
        <w:autoSpaceDN w:val="0"/>
        <w:spacing w:line="220" w:lineRule="exact"/>
        <w:rPr>
          <w:rFonts w:ascii="Arial" w:hAnsi="Arial" w:cs="Arial"/>
          <w:color w:val="008080"/>
          <w:sz w:val="20"/>
          <w:szCs w:val="24"/>
        </w:rPr>
      </w:pPr>
      <w:r w:rsidRPr="003279B4">
        <w:rPr>
          <w:rFonts w:ascii="Arial" w:hAnsi="Arial" w:cs="Arial"/>
          <w:sz w:val="20"/>
          <w:szCs w:val="24"/>
        </w:rPr>
        <w:t>Significant experience with the Microsoft suite of</w:t>
      </w:r>
      <w:r w:rsidRPr="003279B4">
        <w:rPr>
          <w:rFonts w:ascii="Arial" w:hAnsi="Arial" w:cs="Arial"/>
          <w:spacing w:val="-5"/>
          <w:sz w:val="20"/>
          <w:szCs w:val="24"/>
        </w:rPr>
        <w:t xml:space="preserve"> </w:t>
      </w:r>
      <w:r w:rsidRPr="003279B4">
        <w:rPr>
          <w:rFonts w:ascii="Arial" w:hAnsi="Arial" w:cs="Arial"/>
          <w:sz w:val="20"/>
          <w:szCs w:val="24"/>
        </w:rPr>
        <w:t>software.</w:t>
      </w:r>
    </w:p>
    <w:p w14:paraId="69F9F768" w14:textId="77777777" w:rsidR="00C540DE" w:rsidRPr="00194CF4" w:rsidRDefault="00C540DE" w:rsidP="00C540DE">
      <w:pPr>
        <w:jc w:val="both"/>
        <w:rPr>
          <w:sz w:val="20"/>
          <w:szCs w:val="20"/>
        </w:rPr>
      </w:pPr>
    </w:p>
    <w:p w14:paraId="3595399B" w14:textId="77777777" w:rsidR="00C540DE" w:rsidRDefault="00C540DE" w:rsidP="00C540DE">
      <w:pPr>
        <w:ind w:left="-142"/>
        <w:jc w:val="both"/>
        <w:rPr>
          <w:b/>
          <w:bCs/>
          <w:sz w:val="20"/>
          <w:szCs w:val="20"/>
        </w:rPr>
      </w:pPr>
      <w:r w:rsidRPr="00646186">
        <w:rPr>
          <w:b/>
          <w:bCs/>
        </w:rPr>
        <w:t>Knowledge</w:t>
      </w:r>
    </w:p>
    <w:p w14:paraId="38CFCD92" w14:textId="77777777" w:rsidR="00C540DE" w:rsidRPr="00194CF4" w:rsidRDefault="00C540DE" w:rsidP="00C540DE">
      <w:pPr>
        <w:ind w:left="-142"/>
        <w:jc w:val="both"/>
        <w:rPr>
          <w:sz w:val="20"/>
          <w:szCs w:val="20"/>
        </w:rPr>
      </w:pPr>
    </w:p>
    <w:p w14:paraId="170E20D9" w14:textId="77777777" w:rsidR="003279B4" w:rsidRPr="003279B4" w:rsidRDefault="003279B4" w:rsidP="003279B4">
      <w:pPr>
        <w:pStyle w:val="ListParagraph"/>
        <w:widowControl w:val="0"/>
        <w:numPr>
          <w:ilvl w:val="0"/>
          <w:numId w:val="1"/>
        </w:numPr>
        <w:tabs>
          <w:tab w:val="left" w:pos="638"/>
          <w:tab w:val="left" w:pos="639"/>
        </w:tabs>
        <w:autoSpaceDE w:val="0"/>
        <w:autoSpaceDN w:val="0"/>
        <w:spacing w:line="219" w:lineRule="exact"/>
        <w:rPr>
          <w:rFonts w:ascii="Arial" w:hAnsi="Arial" w:cs="Arial"/>
          <w:color w:val="008080"/>
          <w:sz w:val="20"/>
          <w:szCs w:val="24"/>
        </w:rPr>
      </w:pPr>
      <w:r w:rsidRPr="003279B4">
        <w:rPr>
          <w:rFonts w:ascii="Arial" w:hAnsi="Arial" w:cs="Arial"/>
          <w:sz w:val="20"/>
          <w:szCs w:val="24"/>
        </w:rPr>
        <w:t>Understanding of the operational interface between HR and Payroll services in a Shared Services</w:t>
      </w:r>
      <w:r w:rsidRPr="003279B4">
        <w:rPr>
          <w:rFonts w:ascii="Arial" w:hAnsi="Arial" w:cs="Arial"/>
          <w:spacing w:val="-29"/>
          <w:sz w:val="20"/>
          <w:szCs w:val="24"/>
        </w:rPr>
        <w:t xml:space="preserve"> </w:t>
      </w:r>
      <w:r w:rsidRPr="003279B4">
        <w:rPr>
          <w:rFonts w:ascii="Arial" w:hAnsi="Arial" w:cs="Arial"/>
          <w:sz w:val="20"/>
          <w:szCs w:val="24"/>
        </w:rPr>
        <w:t>environment.</w:t>
      </w:r>
    </w:p>
    <w:p w14:paraId="140EF143" w14:textId="77777777" w:rsidR="003279B4" w:rsidRPr="003279B4" w:rsidRDefault="003279B4" w:rsidP="003279B4">
      <w:pPr>
        <w:pStyle w:val="ListParagraph"/>
        <w:widowControl w:val="0"/>
        <w:numPr>
          <w:ilvl w:val="0"/>
          <w:numId w:val="1"/>
        </w:numPr>
        <w:tabs>
          <w:tab w:val="left" w:pos="638"/>
          <w:tab w:val="left" w:pos="639"/>
        </w:tabs>
        <w:autoSpaceDE w:val="0"/>
        <w:autoSpaceDN w:val="0"/>
        <w:spacing w:line="219" w:lineRule="exact"/>
        <w:rPr>
          <w:rFonts w:ascii="Arial" w:hAnsi="Arial" w:cs="Arial"/>
          <w:color w:val="008080"/>
          <w:sz w:val="20"/>
          <w:szCs w:val="24"/>
        </w:rPr>
      </w:pPr>
      <w:r w:rsidRPr="003279B4">
        <w:rPr>
          <w:rFonts w:ascii="Arial" w:hAnsi="Arial" w:cs="Arial"/>
          <w:sz w:val="20"/>
          <w:szCs w:val="24"/>
        </w:rPr>
        <w:t>Understanding of budgeting practices and the principles of staff</w:t>
      </w:r>
      <w:r w:rsidRPr="003279B4">
        <w:rPr>
          <w:rFonts w:ascii="Arial" w:hAnsi="Arial" w:cs="Arial"/>
          <w:spacing w:val="-9"/>
          <w:sz w:val="20"/>
          <w:szCs w:val="24"/>
        </w:rPr>
        <w:t xml:space="preserve"> </w:t>
      </w:r>
      <w:r w:rsidRPr="003279B4">
        <w:rPr>
          <w:rFonts w:ascii="Arial" w:hAnsi="Arial" w:cs="Arial"/>
          <w:sz w:val="20"/>
          <w:szCs w:val="24"/>
        </w:rPr>
        <w:t>establishment.</w:t>
      </w:r>
    </w:p>
    <w:p w14:paraId="1C4A554F" w14:textId="77777777" w:rsidR="00C540DE" w:rsidRPr="003279B4" w:rsidRDefault="003279B4" w:rsidP="003279B4">
      <w:pPr>
        <w:pStyle w:val="ListParagraph"/>
        <w:widowControl w:val="0"/>
        <w:numPr>
          <w:ilvl w:val="0"/>
          <w:numId w:val="1"/>
        </w:numPr>
        <w:tabs>
          <w:tab w:val="left" w:pos="638"/>
          <w:tab w:val="left" w:pos="639"/>
        </w:tabs>
        <w:autoSpaceDE w:val="0"/>
        <w:autoSpaceDN w:val="0"/>
        <w:spacing w:before="1"/>
        <w:rPr>
          <w:rFonts w:ascii="Arial" w:hAnsi="Arial" w:cs="Arial"/>
          <w:color w:val="008080"/>
          <w:sz w:val="20"/>
          <w:szCs w:val="24"/>
        </w:rPr>
      </w:pPr>
      <w:r w:rsidRPr="003279B4">
        <w:rPr>
          <w:rFonts w:ascii="Arial" w:hAnsi="Arial" w:cs="Arial"/>
          <w:sz w:val="20"/>
          <w:szCs w:val="24"/>
        </w:rPr>
        <w:t>Understanding of Work Health Safety and Quality Management principles and</w:t>
      </w:r>
      <w:r w:rsidRPr="003279B4">
        <w:rPr>
          <w:rFonts w:ascii="Arial" w:hAnsi="Arial" w:cs="Arial"/>
          <w:spacing w:val="-18"/>
          <w:sz w:val="20"/>
          <w:szCs w:val="24"/>
        </w:rPr>
        <w:t xml:space="preserve"> </w:t>
      </w:r>
      <w:r w:rsidRPr="003279B4">
        <w:rPr>
          <w:rFonts w:ascii="Arial" w:hAnsi="Arial" w:cs="Arial"/>
          <w:sz w:val="20"/>
          <w:szCs w:val="24"/>
        </w:rPr>
        <w:t>procedures.</w:t>
      </w:r>
    </w:p>
    <w:p w14:paraId="6AB7737D" w14:textId="77777777" w:rsidR="00C540DE" w:rsidRPr="00194CF4" w:rsidRDefault="00C540DE" w:rsidP="00C540DE">
      <w:pPr>
        <w:ind w:left="-142"/>
        <w:jc w:val="both"/>
        <w:rPr>
          <w:b/>
          <w:bCs/>
          <w:sz w:val="20"/>
          <w:szCs w:val="20"/>
        </w:rPr>
      </w:pPr>
    </w:p>
    <w:p w14:paraId="1AD680AB" w14:textId="77777777" w:rsidR="00C540DE" w:rsidRDefault="00C540DE" w:rsidP="00C540DE">
      <w:pPr>
        <w:ind w:left="-142"/>
        <w:jc w:val="both"/>
        <w:rPr>
          <w:sz w:val="16"/>
          <w:szCs w:val="16"/>
        </w:rPr>
      </w:pPr>
      <w:r w:rsidRPr="00646186">
        <w:rPr>
          <w:b/>
          <w:bCs/>
          <w:u w:val="single"/>
        </w:rPr>
        <w:t>DESIRABLE CHARACTERISTICS</w:t>
      </w:r>
      <w:r>
        <w:rPr>
          <w:b/>
          <w:bCs/>
        </w:rPr>
        <w:t xml:space="preserve"> </w:t>
      </w:r>
    </w:p>
    <w:p w14:paraId="3212D612" w14:textId="77777777" w:rsidR="003279B4" w:rsidRDefault="003279B4" w:rsidP="00C540DE">
      <w:pPr>
        <w:ind w:left="-142"/>
        <w:jc w:val="both"/>
        <w:rPr>
          <w:b/>
          <w:bCs/>
          <w:sz w:val="20"/>
          <w:szCs w:val="20"/>
        </w:rPr>
      </w:pPr>
    </w:p>
    <w:p w14:paraId="17AB41FD" w14:textId="77777777" w:rsidR="00C540DE" w:rsidRPr="00194CF4" w:rsidRDefault="00C540DE" w:rsidP="00C540DE">
      <w:pPr>
        <w:ind w:left="-142"/>
        <w:jc w:val="both"/>
        <w:rPr>
          <w:sz w:val="20"/>
          <w:szCs w:val="20"/>
        </w:rPr>
      </w:pPr>
      <w:r w:rsidRPr="00646186">
        <w:rPr>
          <w:b/>
          <w:bCs/>
        </w:rPr>
        <w:t>Educational/Vocational Qualifications</w:t>
      </w:r>
      <w:r w:rsidRPr="00E43EB4">
        <w:t xml:space="preserve"> </w:t>
      </w:r>
    </w:p>
    <w:p w14:paraId="200F4B66" w14:textId="77777777" w:rsidR="00C540DE" w:rsidRPr="003279B4" w:rsidRDefault="003279B4" w:rsidP="00C540DE">
      <w:pPr>
        <w:numPr>
          <w:ilvl w:val="0"/>
          <w:numId w:val="1"/>
        </w:numPr>
        <w:jc w:val="both"/>
        <w:rPr>
          <w:sz w:val="22"/>
          <w:szCs w:val="22"/>
        </w:rPr>
      </w:pPr>
      <w:r w:rsidRPr="003279B4">
        <w:rPr>
          <w:sz w:val="20"/>
          <w:szCs w:val="28"/>
        </w:rPr>
        <w:t>Completion of, or studying towards, an appropriate course of tertiary studies in Human Resource Management or related discipline.</w:t>
      </w:r>
    </w:p>
    <w:p w14:paraId="05CC3C49" w14:textId="77777777" w:rsidR="00C540DE" w:rsidRPr="00194CF4" w:rsidRDefault="00C540DE" w:rsidP="00C540DE">
      <w:pPr>
        <w:ind w:left="-142"/>
        <w:jc w:val="both"/>
        <w:rPr>
          <w:sz w:val="20"/>
          <w:szCs w:val="20"/>
        </w:rPr>
      </w:pPr>
    </w:p>
    <w:p w14:paraId="073160CA" w14:textId="77777777" w:rsidR="00C540DE" w:rsidRPr="00E43EB4" w:rsidRDefault="00C540DE" w:rsidP="00C540DE">
      <w:pPr>
        <w:ind w:left="-142"/>
        <w:jc w:val="both"/>
        <w:rPr>
          <w:b/>
          <w:bCs/>
        </w:rPr>
      </w:pPr>
      <w:r w:rsidRPr="00E43EB4">
        <w:rPr>
          <w:b/>
          <w:bCs/>
        </w:rPr>
        <w:t>Personal Abilities/Aptitudes/Skills:</w:t>
      </w:r>
      <w:r w:rsidRPr="00E43EB4">
        <w:t xml:space="preserve"> </w:t>
      </w:r>
    </w:p>
    <w:p w14:paraId="0C5AD591" w14:textId="77777777" w:rsidR="00C540DE" w:rsidRPr="00194CF4" w:rsidRDefault="00C540DE" w:rsidP="00C540DE">
      <w:pPr>
        <w:ind w:left="-142"/>
        <w:jc w:val="both"/>
        <w:rPr>
          <w:sz w:val="20"/>
          <w:szCs w:val="20"/>
        </w:rPr>
      </w:pPr>
    </w:p>
    <w:p w14:paraId="13BFC749" w14:textId="77777777" w:rsidR="00C540DE" w:rsidRPr="003279B4" w:rsidRDefault="003279B4" w:rsidP="003279B4">
      <w:pPr>
        <w:pStyle w:val="ListParagraph"/>
        <w:widowControl w:val="0"/>
        <w:numPr>
          <w:ilvl w:val="0"/>
          <w:numId w:val="1"/>
        </w:numPr>
        <w:tabs>
          <w:tab w:val="left" w:pos="638"/>
          <w:tab w:val="left" w:pos="639"/>
        </w:tabs>
        <w:autoSpaceDE w:val="0"/>
        <w:autoSpaceDN w:val="0"/>
        <w:rPr>
          <w:rFonts w:ascii="Arial" w:hAnsi="Arial" w:cs="Arial"/>
          <w:color w:val="008080"/>
          <w:sz w:val="24"/>
          <w:szCs w:val="24"/>
        </w:rPr>
      </w:pPr>
      <w:r w:rsidRPr="003279B4">
        <w:rPr>
          <w:rFonts w:ascii="Arial" w:hAnsi="Arial" w:cs="Arial"/>
          <w:sz w:val="20"/>
          <w:szCs w:val="24"/>
        </w:rPr>
        <w:t xml:space="preserve">Nil </w:t>
      </w:r>
      <w:proofErr w:type="gramStart"/>
      <w:r w:rsidRPr="003279B4">
        <w:rPr>
          <w:rFonts w:ascii="Arial" w:hAnsi="Arial" w:cs="Arial"/>
          <w:sz w:val="20"/>
          <w:szCs w:val="24"/>
        </w:rPr>
        <w:t>specified</w:t>
      </w:r>
      <w:proofErr w:type="gramEnd"/>
    </w:p>
    <w:p w14:paraId="3F4D0A6B" w14:textId="77777777" w:rsidR="00C540DE" w:rsidRPr="00194CF4" w:rsidRDefault="00C540DE" w:rsidP="00C540DE">
      <w:pPr>
        <w:ind w:left="-142"/>
        <w:jc w:val="both"/>
        <w:rPr>
          <w:b/>
          <w:bCs/>
          <w:sz w:val="20"/>
          <w:szCs w:val="20"/>
          <w:u w:val="single"/>
        </w:rPr>
      </w:pPr>
    </w:p>
    <w:p w14:paraId="09958EFB" w14:textId="77777777" w:rsidR="00C540DE" w:rsidRDefault="00C540DE" w:rsidP="00C540DE">
      <w:pPr>
        <w:ind w:left="-142"/>
        <w:jc w:val="both"/>
        <w:rPr>
          <w:b/>
          <w:bCs/>
          <w:sz w:val="20"/>
          <w:szCs w:val="20"/>
        </w:rPr>
      </w:pPr>
      <w:r w:rsidRPr="00646186">
        <w:rPr>
          <w:b/>
          <w:bCs/>
        </w:rPr>
        <w:t>Experience</w:t>
      </w:r>
    </w:p>
    <w:p w14:paraId="499ADA12" w14:textId="77777777" w:rsidR="00C540DE" w:rsidRPr="00194CF4" w:rsidRDefault="00C540DE" w:rsidP="00C540DE">
      <w:pPr>
        <w:ind w:left="-142"/>
        <w:jc w:val="both"/>
        <w:rPr>
          <w:sz w:val="20"/>
          <w:szCs w:val="20"/>
        </w:rPr>
      </w:pPr>
    </w:p>
    <w:p w14:paraId="54ACC8CB" w14:textId="77777777" w:rsidR="00C540DE" w:rsidRPr="003279B4" w:rsidRDefault="003279B4" w:rsidP="003279B4">
      <w:pPr>
        <w:pStyle w:val="ListParagraph"/>
        <w:widowControl w:val="0"/>
        <w:numPr>
          <w:ilvl w:val="0"/>
          <w:numId w:val="1"/>
        </w:numPr>
        <w:tabs>
          <w:tab w:val="left" w:pos="638"/>
          <w:tab w:val="left" w:pos="639"/>
        </w:tabs>
        <w:autoSpaceDE w:val="0"/>
        <w:autoSpaceDN w:val="0"/>
        <w:rPr>
          <w:rFonts w:ascii="Arial" w:hAnsi="Arial" w:cs="Arial"/>
          <w:color w:val="008080"/>
          <w:sz w:val="24"/>
          <w:szCs w:val="24"/>
        </w:rPr>
      </w:pPr>
      <w:r w:rsidRPr="003279B4">
        <w:rPr>
          <w:rFonts w:ascii="Arial" w:hAnsi="Arial" w:cs="Arial"/>
          <w:sz w:val="20"/>
          <w:szCs w:val="24"/>
        </w:rPr>
        <w:t xml:space="preserve">Nil </w:t>
      </w:r>
      <w:proofErr w:type="gramStart"/>
      <w:r w:rsidRPr="003279B4">
        <w:rPr>
          <w:rFonts w:ascii="Arial" w:hAnsi="Arial" w:cs="Arial"/>
          <w:sz w:val="20"/>
          <w:szCs w:val="24"/>
        </w:rPr>
        <w:t>specified</w:t>
      </w:r>
      <w:proofErr w:type="gramEnd"/>
    </w:p>
    <w:p w14:paraId="039FEEF0" w14:textId="77777777" w:rsidR="00C540DE" w:rsidRPr="00194CF4" w:rsidRDefault="00C540DE" w:rsidP="00C540DE">
      <w:pPr>
        <w:ind w:left="-142"/>
        <w:jc w:val="both"/>
        <w:rPr>
          <w:sz w:val="20"/>
          <w:szCs w:val="20"/>
        </w:rPr>
      </w:pPr>
    </w:p>
    <w:p w14:paraId="299E22D6" w14:textId="77777777" w:rsidR="00C540DE" w:rsidRDefault="00C540DE" w:rsidP="003279B4">
      <w:pPr>
        <w:ind w:left="-142"/>
        <w:jc w:val="both"/>
        <w:rPr>
          <w:b/>
          <w:bCs/>
        </w:rPr>
      </w:pPr>
      <w:r w:rsidRPr="00646186">
        <w:rPr>
          <w:b/>
          <w:bCs/>
        </w:rPr>
        <w:t>Knowledge</w:t>
      </w:r>
    </w:p>
    <w:p w14:paraId="32AB47AE" w14:textId="77777777" w:rsidR="003279B4" w:rsidRPr="003279B4" w:rsidRDefault="003279B4" w:rsidP="003279B4">
      <w:pPr>
        <w:jc w:val="both"/>
        <w:rPr>
          <w:b/>
          <w:bCs/>
        </w:rPr>
      </w:pPr>
    </w:p>
    <w:p w14:paraId="6FE9B32D" w14:textId="77777777" w:rsidR="003279B4" w:rsidRPr="003279B4" w:rsidRDefault="003279B4" w:rsidP="003279B4">
      <w:pPr>
        <w:pStyle w:val="ListParagraph"/>
        <w:widowControl w:val="0"/>
        <w:numPr>
          <w:ilvl w:val="0"/>
          <w:numId w:val="1"/>
        </w:numPr>
        <w:tabs>
          <w:tab w:val="left" w:pos="638"/>
          <w:tab w:val="left" w:pos="639"/>
        </w:tabs>
        <w:autoSpaceDE w:val="0"/>
        <w:autoSpaceDN w:val="0"/>
        <w:rPr>
          <w:rFonts w:ascii="Arial" w:hAnsi="Arial" w:cs="Arial"/>
          <w:color w:val="008080"/>
          <w:sz w:val="24"/>
          <w:szCs w:val="24"/>
        </w:rPr>
      </w:pPr>
      <w:r w:rsidRPr="003279B4">
        <w:rPr>
          <w:rFonts w:ascii="Arial" w:hAnsi="Arial" w:cs="Arial"/>
          <w:sz w:val="20"/>
          <w:szCs w:val="24"/>
        </w:rPr>
        <w:t xml:space="preserve">Nil </w:t>
      </w:r>
      <w:proofErr w:type="gramStart"/>
      <w:r w:rsidRPr="003279B4">
        <w:rPr>
          <w:rFonts w:ascii="Arial" w:hAnsi="Arial" w:cs="Arial"/>
          <w:sz w:val="20"/>
          <w:szCs w:val="24"/>
        </w:rPr>
        <w:t>specified</w:t>
      </w:r>
      <w:proofErr w:type="gramEnd"/>
    </w:p>
    <w:p w14:paraId="738BC4CC" w14:textId="77777777" w:rsidR="00C540DE" w:rsidRDefault="00C540DE" w:rsidP="00C540DE">
      <w:pPr>
        <w:numPr>
          <w:ilvl w:val="0"/>
          <w:numId w:val="1"/>
        </w:numPr>
        <w:jc w:val="both"/>
        <w:rPr>
          <w:b/>
          <w:bCs/>
          <w:sz w:val="28"/>
          <w:szCs w:val="28"/>
        </w:rPr>
        <w:sectPr w:rsidR="00C540DE" w:rsidSect="00914D76">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1418" w:header="720" w:footer="720" w:gutter="0"/>
          <w:cols w:space="720"/>
        </w:sectPr>
      </w:pPr>
    </w:p>
    <w:p w14:paraId="5409C543" w14:textId="77777777" w:rsidR="006C0C77" w:rsidRDefault="006C0C77" w:rsidP="00F23D9C">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5651AC" w14:paraId="06C36717" w14:textId="77777777" w:rsidTr="00C058E9">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5E17E9F" w14:textId="77777777" w:rsidR="00403497" w:rsidRPr="00BD450E" w:rsidRDefault="00403497" w:rsidP="00C058E9">
            <w:pPr>
              <w:spacing w:before="40"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403497" w:rsidRPr="005651AC" w14:paraId="386B60E2" w14:textId="77777777" w:rsidTr="00C058E9">
        <w:trPr>
          <w:trHeight w:val="1990"/>
        </w:trPr>
        <w:tc>
          <w:tcPr>
            <w:tcW w:w="9769" w:type="dxa"/>
            <w:tcBorders>
              <w:top w:val="single" w:sz="4" w:space="0" w:color="auto"/>
              <w:left w:val="single" w:sz="4" w:space="0" w:color="auto"/>
              <w:bottom w:val="single" w:sz="4" w:space="0" w:color="auto"/>
              <w:right w:val="single" w:sz="4" w:space="0" w:color="auto"/>
            </w:tcBorders>
          </w:tcPr>
          <w:p w14:paraId="1156A238" w14:textId="77777777" w:rsidR="00CC59E7" w:rsidRDefault="00CC59E7" w:rsidP="00593D90">
            <w:pPr>
              <w:numPr>
                <w:ilvl w:val="0"/>
                <w:numId w:val="19"/>
              </w:numPr>
              <w:spacing w:before="40"/>
              <w:jc w:val="both"/>
              <w:rPr>
                <w:color w:val="000000"/>
                <w:sz w:val="20"/>
                <w:szCs w:val="20"/>
              </w:rPr>
            </w:pPr>
            <w:r>
              <w:rPr>
                <w:color w:val="000000"/>
                <w:sz w:val="20"/>
                <w:szCs w:val="20"/>
              </w:rPr>
              <w:t xml:space="preserve">It is mandatory that no person, whether or not currently working in SA Health, </w:t>
            </w:r>
            <w:r w:rsidR="00593D90">
              <w:rPr>
                <w:color w:val="000000"/>
                <w:sz w:val="20"/>
                <w:szCs w:val="20"/>
              </w:rPr>
              <w:t xml:space="preserve">may be appointed </w:t>
            </w:r>
            <w:r>
              <w:rPr>
                <w:color w:val="000000"/>
                <w:sz w:val="20"/>
                <w:szCs w:val="20"/>
              </w:rPr>
              <w:t xml:space="preserve">to a position in SA Health unless they have obtained a satisfactory Criminal and Relevant History </w:t>
            </w:r>
            <w:proofErr w:type="gramStart"/>
            <w:r>
              <w:rPr>
                <w:color w:val="000000"/>
                <w:sz w:val="20"/>
                <w:szCs w:val="20"/>
              </w:rPr>
              <w:t>Screening</w:t>
            </w:r>
            <w:r w:rsidR="00593D90">
              <w:rPr>
                <w:color w:val="000000"/>
                <w:sz w:val="20"/>
                <w:szCs w:val="20"/>
              </w:rPr>
              <w:t xml:space="preserve"> ,</w:t>
            </w:r>
            <w:proofErr w:type="gramEnd"/>
            <w:r w:rsidR="00593D90">
              <w:rPr>
                <w:color w:val="000000"/>
                <w:sz w:val="20"/>
                <w:szCs w:val="20"/>
              </w:rPr>
              <w:t xml:space="preserve"> as required by the </w:t>
            </w:r>
            <w:r w:rsidR="00593D90">
              <w:rPr>
                <w:i/>
                <w:color w:val="000000"/>
                <w:sz w:val="20"/>
                <w:szCs w:val="20"/>
              </w:rPr>
              <w:t>SA Health Criminal and Relevant History Screening Policy Directive</w:t>
            </w:r>
            <w:r w:rsidR="00593D90">
              <w:rPr>
                <w:color w:val="000000"/>
                <w:sz w:val="20"/>
                <w:szCs w:val="20"/>
              </w:rPr>
              <w:t>.</w:t>
            </w:r>
          </w:p>
          <w:p w14:paraId="4399EF0C" w14:textId="77777777" w:rsidR="008766C2" w:rsidRDefault="00593D90" w:rsidP="00593D90">
            <w:pPr>
              <w:numPr>
                <w:ilvl w:val="0"/>
                <w:numId w:val="19"/>
              </w:numPr>
              <w:jc w:val="both"/>
              <w:rPr>
                <w:color w:val="000000"/>
                <w:sz w:val="20"/>
                <w:szCs w:val="20"/>
              </w:rPr>
            </w:pPr>
            <w:r>
              <w:rPr>
                <w:i/>
                <w:iCs/>
                <w:color w:val="000000"/>
                <w:sz w:val="20"/>
                <w:szCs w:val="20"/>
              </w:rPr>
              <w:t xml:space="preserve">For appointment in a </w:t>
            </w:r>
            <w:r w:rsidR="008766C2">
              <w:rPr>
                <w:i/>
                <w:color w:val="000000"/>
                <w:sz w:val="20"/>
                <w:szCs w:val="20"/>
              </w:rPr>
              <w:t>Prescribed Positions</w:t>
            </w:r>
            <w:r w:rsidR="008766C2">
              <w:rPr>
                <w:color w:val="000000"/>
                <w:sz w:val="20"/>
                <w:szCs w:val="20"/>
              </w:rPr>
              <w:t xml:space="preserve"> under the </w:t>
            </w:r>
            <w:r w:rsidR="008766C2">
              <w:rPr>
                <w:i/>
                <w:color w:val="000000"/>
                <w:sz w:val="20"/>
                <w:szCs w:val="20"/>
              </w:rPr>
              <w:t>Child Safety (Prohibited Person) Act (2016)</w:t>
            </w:r>
            <w:r w:rsidR="008766C2">
              <w:rPr>
                <w:i/>
                <w:iCs/>
              </w:rPr>
              <w:t xml:space="preserve"> </w:t>
            </w:r>
            <w:r>
              <w:rPr>
                <w:color w:val="000000"/>
                <w:sz w:val="20"/>
                <w:szCs w:val="20"/>
              </w:rPr>
              <w:t>a current Working with Children Check (WWCC) is required from the Department for Human Services Screening Unit.  For other positions, a satisfactory National Police Certificate (NPC) assessment is required.</w:t>
            </w:r>
          </w:p>
          <w:p w14:paraId="03747BC0" w14:textId="77777777" w:rsidR="00593D90" w:rsidRPr="00593D90" w:rsidRDefault="00593D90" w:rsidP="009B2BA7">
            <w:pPr>
              <w:numPr>
                <w:ilvl w:val="0"/>
                <w:numId w:val="19"/>
              </w:numPr>
              <w:spacing w:before="20" w:after="20"/>
              <w:jc w:val="both"/>
              <w:rPr>
                <w:color w:val="000000"/>
                <w:sz w:val="20"/>
                <w:szCs w:val="20"/>
              </w:rPr>
            </w:pPr>
            <w:r>
              <w:rPr>
                <w:color w:val="000000"/>
                <w:sz w:val="20"/>
                <w:szCs w:val="20"/>
              </w:rPr>
              <w:t>For</w:t>
            </w:r>
            <w:r>
              <w:rPr>
                <w:i/>
                <w:iCs/>
                <w:color w:val="000000"/>
                <w:sz w:val="20"/>
                <w:szCs w:val="20"/>
              </w:rPr>
              <w:t xml:space="preserve"> ‘</w:t>
            </w:r>
            <w:r>
              <w:rPr>
                <w:i/>
                <w:color w:val="000000"/>
                <w:sz w:val="20"/>
                <w:szCs w:val="20"/>
              </w:rPr>
              <w:t>Prescribed Positions’</w:t>
            </w:r>
            <w:r>
              <w:rPr>
                <w:color w:val="000000"/>
                <w:sz w:val="20"/>
                <w:szCs w:val="20"/>
              </w:rPr>
              <w:t xml:space="preserve"> under the </w:t>
            </w:r>
            <w:r>
              <w:rPr>
                <w:i/>
                <w:iCs/>
                <w:color w:val="000000"/>
                <w:sz w:val="20"/>
                <w:szCs w:val="20"/>
              </w:rPr>
              <w:t xml:space="preserve">Child Safety (Prohibited Persons) Act (2016), </w:t>
            </w:r>
            <w:r>
              <w:rPr>
                <w:iCs/>
                <w:color w:val="000000"/>
                <w:sz w:val="20"/>
                <w:szCs w:val="20"/>
              </w:rPr>
              <w:t>the individual’s</w:t>
            </w:r>
            <w:r>
              <w:rPr>
                <w:i/>
                <w:iCs/>
                <w:color w:val="000000"/>
                <w:sz w:val="20"/>
                <w:szCs w:val="20"/>
              </w:rPr>
              <w:t xml:space="preserve"> </w:t>
            </w:r>
            <w:r>
              <w:rPr>
                <w:color w:val="000000"/>
                <w:sz w:val="20"/>
                <w:szCs w:val="20"/>
              </w:rPr>
              <w:t>WWCCs must be renewed every 5 years from the date of issue; and for ‘</w:t>
            </w:r>
            <w:r>
              <w:rPr>
                <w:i/>
                <w:color w:val="000000"/>
                <w:sz w:val="20"/>
                <w:szCs w:val="20"/>
              </w:rPr>
              <w:t>Approved Aged Care Provider Positions</w:t>
            </w:r>
            <w:r>
              <w:rPr>
                <w:color w:val="000000"/>
                <w:sz w:val="20"/>
                <w:szCs w:val="20"/>
              </w:rPr>
              <w:t xml:space="preserve">’ every 3 years from date of issue as required by the </w:t>
            </w:r>
            <w:r>
              <w:rPr>
                <w:i/>
                <w:iCs/>
                <w:color w:val="000000"/>
                <w:sz w:val="20"/>
                <w:szCs w:val="20"/>
              </w:rPr>
              <w:t>Accountability Principles 2014</w:t>
            </w:r>
            <w:r>
              <w:rPr>
                <w:color w:val="000000"/>
                <w:sz w:val="20"/>
                <w:szCs w:val="20"/>
              </w:rPr>
              <w:t xml:space="preserve"> issued pursuant to the </w:t>
            </w:r>
            <w:r>
              <w:rPr>
                <w:i/>
                <w:iCs/>
                <w:color w:val="000000"/>
                <w:sz w:val="20"/>
                <w:szCs w:val="20"/>
              </w:rPr>
              <w:t xml:space="preserve">Aged Care Act 1997 </w:t>
            </w:r>
            <w:r>
              <w:rPr>
                <w:color w:val="000000"/>
                <w:sz w:val="20"/>
                <w:szCs w:val="20"/>
              </w:rPr>
              <w:t>(Cth).</w:t>
            </w:r>
          </w:p>
          <w:p w14:paraId="26BC26CE" w14:textId="77777777" w:rsidR="00CC59E7" w:rsidRDefault="00CC59E7" w:rsidP="00593D90">
            <w:pPr>
              <w:numPr>
                <w:ilvl w:val="0"/>
                <w:numId w:val="19"/>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w:t>
            </w:r>
            <w:proofErr w:type="gramStart"/>
            <w:r>
              <w:rPr>
                <w:color w:val="000000"/>
                <w:sz w:val="20"/>
                <w:szCs w:val="20"/>
              </w:rPr>
              <w:t>skills</w:t>
            </w:r>
            <w:proofErr w:type="gramEnd"/>
            <w:r>
              <w:rPr>
                <w:color w:val="000000"/>
                <w:sz w:val="20"/>
                <w:szCs w:val="20"/>
              </w:rPr>
              <w:t xml:space="preserve">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1B296D34" w14:textId="77777777" w:rsidR="008E49E2" w:rsidRDefault="00CC59E7" w:rsidP="00593D90">
            <w:pPr>
              <w:numPr>
                <w:ilvl w:val="0"/>
                <w:numId w:val="19"/>
              </w:numPr>
              <w:spacing w:before="40" w:after="60"/>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1F4F187E" w14:textId="77777777" w:rsidR="008E49E2" w:rsidRPr="008E49E2" w:rsidRDefault="008E49E2" w:rsidP="00593D90">
            <w:pPr>
              <w:numPr>
                <w:ilvl w:val="0"/>
                <w:numId w:val="19"/>
              </w:numPr>
              <w:spacing w:before="40" w:after="60"/>
              <w:jc w:val="both"/>
              <w:rPr>
                <w:color w:val="000000"/>
                <w:sz w:val="20"/>
                <w:szCs w:val="20"/>
              </w:rPr>
            </w:pPr>
            <w:r w:rsidRPr="00A87143">
              <w:rPr>
                <w:color w:val="000000"/>
                <w:sz w:val="20"/>
                <w:szCs w:val="20"/>
              </w:rPr>
              <w:t>Appointment is subject to immunisation risk category requirements (see page 1). There may be ongoing immunisation requirements that must be met.</w:t>
            </w:r>
          </w:p>
        </w:tc>
      </w:tr>
    </w:tbl>
    <w:p w14:paraId="0A70800B" w14:textId="77777777" w:rsidR="00403497" w:rsidRDefault="00403497" w:rsidP="00F23D9C">
      <w:pPr>
        <w:jc w:val="both"/>
        <w:rPr>
          <w:sz w:val="20"/>
          <w:szCs w:val="20"/>
        </w:rPr>
      </w:pPr>
    </w:p>
    <w:p w14:paraId="18ECD37B" w14:textId="77777777" w:rsidR="00403497" w:rsidRDefault="00403497"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6C9F8A9F"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5079D2F9"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6EE563B8"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3F95F2BE" w14:textId="77777777" w:rsidR="003C1F26" w:rsidRPr="005534CF" w:rsidRDefault="003C1F26" w:rsidP="005534CF">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xml:space="preserve">, </w:t>
            </w:r>
            <w:r w:rsidR="00FF537F" w:rsidRPr="006C0C77">
              <w:rPr>
                <w:sz w:val="20"/>
                <w:szCs w:val="20"/>
              </w:rPr>
              <w:t xml:space="preserve">Directives, Determinations and Guidelines, </w:t>
            </w:r>
            <w:r w:rsidRPr="006C0C77">
              <w:rPr>
                <w:sz w:val="20"/>
                <w:szCs w:val="20"/>
              </w:rPr>
              <w:t>and</w:t>
            </w:r>
            <w:r w:rsidRPr="005534CF">
              <w:rPr>
                <w:sz w:val="20"/>
                <w:szCs w:val="20"/>
              </w:rPr>
              <w:t xml:space="preserve"> legislative requirements including but not limited to:</w:t>
            </w:r>
          </w:p>
          <w:p w14:paraId="7D0788DA" w14:textId="77777777" w:rsidR="00593D90" w:rsidRPr="009B2BA7" w:rsidRDefault="00593D90" w:rsidP="00593D90">
            <w:pPr>
              <w:pStyle w:val="BodyText2"/>
              <w:numPr>
                <w:ilvl w:val="0"/>
                <w:numId w:val="19"/>
              </w:numPr>
              <w:spacing w:after="0" w:line="240" w:lineRule="auto"/>
              <w:jc w:val="both"/>
              <w:rPr>
                <w:sz w:val="20"/>
                <w:szCs w:val="20"/>
              </w:rPr>
            </w:pPr>
            <w:r>
              <w:rPr>
                <w:i/>
                <w:sz w:val="20"/>
                <w:szCs w:val="20"/>
              </w:rPr>
              <w:t xml:space="preserve">Work Health and Safety Act 2012 (SA) </w:t>
            </w:r>
            <w:r>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251A113A" w14:textId="77777777" w:rsidR="003C1F26" w:rsidRPr="009B2BA7" w:rsidRDefault="003C1F26" w:rsidP="00593D90">
            <w:pPr>
              <w:pStyle w:val="BodyText2"/>
              <w:numPr>
                <w:ilvl w:val="0"/>
                <w:numId w:val="19"/>
              </w:numPr>
              <w:spacing w:after="0" w:line="240" w:lineRule="auto"/>
              <w:jc w:val="both"/>
              <w:rPr>
                <w:iCs/>
                <w:sz w:val="20"/>
                <w:szCs w:val="20"/>
              </w:rPr>
            </w:pPr>
            <w:r>
              <w:rPr>
                <w:i/>
                <w:sz w:val="20"/>
                <w:szCs w:val="20"/>
              </w:rPr>
              <w:t>Return to Work Act 2014 (SA)</w:t>
            </w:r>
            <w:r w:rsidRPr="00AB3668">
              <w:rPr>
                <w:i/>
                <w:sz w:val="20"/>
                <w:szCs w:val="20"/>
              </w:rPr>
              <w:t>,</w:t>
            </w:r>
            <w:r w:rsidRPr="009B2BA7">
              <w:rPr>
                <w:iCs/>
                <w:sz w:val="20"/>
                <w:szCs w:val="20"/>
              </w:rPr>
              <w:t xml:space="preserve"> facilitating the recovery, </w:t>
            </w:r>
            <w:proofErr w:type="gramStart"/>
            <w:r w:rsidRPr="009B2BA7">
              <w:rPr>
                <w:iCs/>
                <w:sz w:val="20"/>
                <w:szCs w:val="20"/>
              </w:rPr>
              <w:t>maintenance</w:t>
            </w:r>
            <w:proofErr w:type="gramEnd"/>
            <w:r w:rsidRPr="009B2BA7">
              <w:rPr>
                <w:iCs/>
                <w:sz w:val="20"/>
                <w:szCs w:val="20"/>
              </w:rPr>
              <w:t xml:space="preserve"> or early return to work of employees with work related injury / illness.</w:t>
            </w:r>
          </w:p>
          <w:p w14:paraId="7413A5A0" w14:textId="77777777" w:rsidR="003C1F26" w:rsidRDefault="003C1F26" w:rsidP="00593D90">
            <w:pPr>
              <w:pStyle w:val="BodyText2"/>
              <w:numPr>
                <w:ilvl w:val="0"/>
                <w:numId w:val="19"/>
              </w:numPr>
              <w:spacing w:after="0" w:line="240" w:lineRule="auto"/>
              <w:jc w:val="both"/>
              <w:rPr>
                <w:i/>
                <w:sz w:val="20"/>
                <w:szCs w:val="20"/>
              </w:rPr>
            </w:pPr>
            <w:r w:rsidRPr="009B2BA7">
              <w:rPr>
                <w:iCs/>
                <w:sz w:val="20"/>
                <w:szCs w:val="20"/>
              </w:rPr>
              <w:t>Meet immunisation requirements as outlined by the</w:t>
            </w:r>
            <w:r w:rsidRPr="00AB3668">
              <w:rPr>
                <w:i/>
                <w:sz w:val="20"/>
                <w:szCs w:val="20"/>
              </w:rPr>
              <w:t xml:space="preserve"> </w:t>
            </w:r>
            <w:r w:rsidR="00593D90">
              <w:rPr>
                <w:i/>
                <w:sz w:val="20"/>
                <w:szCs w:val="20"/>
              </w:rPr>
              <w:t>Immunisation for Health Care Workers in South Australia Policy Directive.</w:t>
            </w:r>
          </w:p>
          <w:p w14:paraId="30C5D6E0" w14:textId="77777777" w:rsidR="003C1F26" w:rsidRPr="009B2BA7" w:rsidRDefault="003C1F26" w:rsidP="00593D90">
            <w:pPr>
              <w:pStyle w:val="BodyText2"/>
              <w:numPr>
                <w:ilvl w:val="0"/>
                <w:numId w:val="19"/>
              </w:numPr>
              <w:spacing w:after="0" w:line="240" w:lineRule="auto"/>
              <w:jc w:val="both"/>
              <w:rPr>
                <w:iCs/>
                <w:sz w:val="20"/>
                <w:szCs w:val="20"/>
              </w:rPr>
            </w:pPr>
            <w:r w:rsidRPr="009B2BA7">
              <w:rPr>
                <w:iCs/>
                <w:sz w:val="20"/>
                <w:szCs w:val="20"/>
              </w:rPr>
              <w:t xml:space="preserve">Equal Employment Opportunities (including prevention of bullying, </w:t>
            </w:r>
            <w:proofErr w:type="gramStart"/>
            <w:r w:rsidRPr="009B2BA7">
              <w:rPr>
                <w:iCs/>
                <w:sz w:val="20"/>
                <w:szCs w:val="20"/>
              </w:rPr>
              <w:t>harassment</w:t>
            </w:r>
            <w:proofErr w:type="gramEnd"/>
            <w:r w:rsidRPr="009B2BA7">
              <w:rPr>
                <w:iCs/>
                <w:sz w:val="20"/>
                <w:szCs w:val="20"/>
              </w:rPr>
              <w:t xml:space="preserve"> and intimidation).</w:t>
            </w:r>
          </w:p>
          <w:p w14:paraId="30D10AA5" w14:textId="77777777" w:rsidR="00593D90" w:rsidRDefault="00593D90" w:rsidP="00593D90">
            <w:pPr>
              <w:pStyle w:val="BodyText2"/>
              <w:numPr>
                <w:ilvl w:val="0"/>
                <w:numId w:val="19"/>
              </w:numPr>
              <w:spacing w:after="0" w:line="240" w:lineRule="auto"/>
              <w:jc w:val="both"/>
              <w:rPr>
                <w:sz w:val="20"/>
                <w:szCs w:val="20"/>
              </w:rPr>
            </w:pPr>
            <w:r>
              <w:rPr>
                <w:i/>
                <w:iCs/>
                <w:color w:val="000000"/>
                <w:sz w:val="20"/>
                <w:szCs w:val="20"/>
              </w:rPr>
              <w:t xml:space="preserve">Children and Young People (Safety) Act 2017 </w:t>
            </w:r>
            <w:r>
              <w:rPr>
                <w:sz w:val="20"/>
                <w:szCs w:val="20"/>
              </w:rPr>
              <w:t>(SA) ‘Notification of Abuse or Neglect’.</w:t>
            </w:r>
          </w:p>
          <w:p w14:paraId="5E92296A" w14:textId="77777777" w:rsidR="003C1F26" w:rsidRPr="009B2BA7" w:rsidRDefault="003C1F26" w:rsidP="00593D90">
            <w:pPr>
              <w:pStyle w:val="BodyText2"/>
              <w:numPr>
                <w:ilvl w:val="0"/>
                <w:numId w:val="19"/>
              </w:numPr>
              <w:spacing w:after="0" w:line="240" w:lineRule="auto"/>
              <w:jc w:val="both"/>
              <w:rPr>
                <w:iCs/>
                <w:sz w:val="20"/>
                <w:szCs w:val="20"/>
              </w:rPr>
            </w:pPr>
            <w:r w:rsidRPr="009B2BA7">
              <w:rPr>
                <w:iCs/>
                <w:sz w:val="20"/>
                <w:szCs w:val="20"/>
              </w:rPr>
              <w:t>Disability Discrimination.</w:t>
            </w:r>
          </w:p>
          <w:p w14:paraId="284BC0AB" w14:textId="77777777" w:rsidR="00CC59E7" w:rsidRDefault="00CC59E7" w:rsidP="00593D90">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7D2B2EF1" w14:textId="77777777" w:rsidR="00CC59E7" w:rsidRDefault="00CC59E7" w:rsidP="00593D90">
            <w:pPr>
              <w:pStyle w:val="BodyText2"/>
              <w:numPr>
                <w:ilvl w:val="0"/>
                <w:numId w:val="19"/>
              </w:numPr>
              <w:spacing w:after="0" w:line="240" w:lineRule="auto"/>
              <w:jc w:val="both"/>
              <w:rPr>
                <w:sz w:val="20"/>
                <w:szCs w:val="20"/>
              </w:rPr>
            </w:pPr>
            <w:r>
              <w:rPr>
                <w:i/>
                <w:sz w:val="20"/>
                <w:szCs w:val="20"/>
              </w:rPr>
              <w:t>Information Privacy Principles</w:t>
            </w:r>
            <w:r w:rsidR="00775E57">
              <w:rPr>
                <w:i/>
                <w:sz w:val="20"/>
                <w:szCs w:val="20"/>
              </w:rPr>
              <w:t xml:space="preserve"> Instruction</w:t>
            </w:r>
          </w:p>
          <w:p w14:paraId="7CB4D70C" w14:textId="77777777" w:rsidR="003C1F26" w:rsidRPr="00AB3668" w:rsidRDefault="003C1F26" w:rsidP="00593D90">
            <w:pPr>
              <w:pStyle w:val="BodyText2"/>
              <w:numPr>
                <w:ilvl w:val="0"/>
                <w:numId w:val="19"/>
              </w:numPr>
              <w:spacing w:after="0" w:line="240" w:lineRule="auto"/>
              <w:rPr>
                <w:i/>
                <w:sz w:val="20"/>
                <w:szCs w:val="20"/>
              </w:rPr>
            </w:pPr>
            <w:r w:rsidRPr="009B2BA7">
              <w:rPr>
                <w:iCs/>
                <w:sz w:val="20"/>
                <w:szCs w:val="20"/>
              </w:rPr>
              <w:t>Relevant Awards, Enterprise Ag</w:t>
            </w:r>
            <w:r w:rsidR="007823AA" w:rsidRPr="009B2BA7">
              <w:rPr>
                <w:iCs/>
                <w:sz w:val="20"/>
                <w:szCs w:val="20"/>
              </w:rPr>
              <w:t>reements</w:t>
            </w:r>
            <w:r w:rsidR="007823AA">
              <w:rPr>
                <w:i/>
                <w:sz w:val="20"/>
                <w:szCs w:val="20"/>
              </w:rPr>
              <w:t xml:space="preserve">, Public Sector Act 2009, Health Care Act 2008 </w:t>
            </w:r>
            <w:r w:rsidRPr="00AB3668">
              <w:rPr>
                <w:i/>
                <w:sz w:val="20"/>
                <w:szCs w:val="20"/>
              </w:rPr>
              <w:t>and the SA Health (Health Care Act) Human Resources Manual.</w:t>
            </w:r>
          </w:p>
          <w:p w14:paraId="40AADF2C" w14:textId="77777777" w:rsidR="003C1F26" w:rsidRPr="009B2BA7" w:rsidRDefault="003C1F26" w:rsidP="00593D90">
            <w:pPr>
              <w:pStyle w:val="BodyText2"/>
              <w:numPr>
                <w:ilvl w:val="0"/>
                <w:numId w:val="19"/>
              </w:numPr>
              <w:spacing w:after="0" w:line="240" w:lineRule="auto"/>
              <w:jc w:val="both"/>
              <w:rPr>
                <w:iCs/>
                <w:sz w:val="20"/>
                <w:szCs w:val="20"/>
              </w:rPr>
            </w:pPr>
            <w:r w:rsidRPr="009B2BA7">
              <w:rPr>
                <w:iCs/>
                <w:sz w:val="20"/>
                <w:szCs w:val="20"/>
              </w:rPr>
              <w:t>Relevant Australian Standards.</w:t>
            </w:r>
          </w:p>
          <w:p w14:paraId="76405F8A" w14:textId="77777777" w:rsidR="003C1F26" w:rsidRPr="009B2BA7" w:rsidRDefault="003C1F26" w:rsidP="00593D90">
            <w:pPr>
              <w:pStyle w:val="BodyText2"/>
              <w:numPr>
                <w:ilvl w:val="0"/>
                <w:numId w:val="19"/>
              </w:numPr>
              <w:spacing w:after="0" w:line="240" w:lineRule="auto"/>
              <w:jc w:val="both"/>
              <w:rPr>
                <w:iCs/>
                <w:sz w:val="20"/>
                <w:szCs w:val="20"/>
              </w:rPr>
            </w:pPr>
            <w:r w:rsidRPr="009B2BA7">
              <w:rPr>
                <w:iCs/>
                <w:sz w:val="20"/>
                <w:szCs w:val="20"/>
              </w:rPr>
              <w:t>Duty to maintain confidentiality.</w:t>
            </w:r>
          </w:p>
          <w:p w14:paraId="1E9E390E" w14:textId="77777777" w:rsidR="003C1F26" w:rsidRPr="009B2BA7" w:rsidRDefault="003C1F26" w:rsidP="00593D90">
            <w:pPr>
              <w:pStyle w:val="BodyText2"/>
              <w:numPr>
                <w:ilvl w:val="0"/>
                <w:numId w:val="19"/>
              </w:numPr>
              <w:spacing w:after="0" w:line="240" w:lineRule="auto"/>
              <w:jc w:val="both"/>
              <w:rPr>
                <w:iCs/>
                <w:sz w:val="20"/>
                <w:szCs w:val="20"/>
              </w:rPr>
            </w:pPr>
            <w:r w:rsidRPr="009B2BA7">
              <w:rPr>
                <w:iCs/>
                <w:sz w:val="20"/>
                <w:szCs w:val="20"/>
              </w:rPr>
              <w:t>Smoke Free Workplace.</w:t>
            </w:r>
          </w:p>
          <w:p w14:paraId="36FF94BF" w14:textId="77777777" w:rsidR="003C1F26" w:rsidRPr="009B2BA7" w:rsidRDefault="003C1F26" w:rsidP="00593D90">
            <w:pPr>
              <w:pStyle w:val="BodyText2"/>
              <w:numPr>
                <w:ilvl w:val="0"/>
                <w:numId w:val="19"/>
              </w:numPr>
              <w:spacing w:after="0" w:line="240" w:lineRule="auto"/>
              <w:jc w:val="both"/>
              <w:rPr>
                <w:iCs/>
                <w:sz w:val="20"/>
                <w:szCs w:val="20"/>
              </w:rPr>
            </w:pPr>
            <w:r w:rsidRPr="009B2BA7">
              <w:rPr>
                <w:iCs/>
                <w:sz w:val="20"/>
                <w:szCs w:val="20"/>
              </w:rPr>
              <w:t xml:space="preserve">To value and respect the needs and contributions of SA Health Aboriginal staff and </w:t>
            </w:r>
            <w:proofErr w:type="gramStart"/>
            <w:r w:rsidRPr="009B2BA7">
              <w:rPr>
                <w:iCs/>
                <w:sz w:val="20"/>
                <w:szCs w:val="20"/>
              </w:rPr>
              <w:t>clients, and</w:t>
            </w:r>
            <w:proofErr w:type="gramEnd"/>
            <w:r w:rsidRPr="009B2BA7">
              <w:rPr>
                <w:iCs/>
                <w:sz w:val="20"/>
                <w:szCs w:val="20"/>
              </w:rPr>
              <w:t xml:space="preserve"> commit to the development of Aboriginal cultural competence across all SA Health practice and service delivery.</w:t>
            </w:r>
          </w:p>
          <w:p w14:paraId="05FA21E1" w14:textId="77777777" w:rsidR="007F49BC" w:rsidRPr="009B2BA7" w:rsidRDefault="003C1F26" w:rsidP="00593D90">
            <w:pPr>
              <w:pStyle w:val="BodyText2"/>
              <w:numPr>
                <w:ilvl w:val="0"/>
                <w:numId w:val="19"/>
              </w:numPr>
              <w:spacing w:after="0" w:line="240" w:lineRule="auto"/>
              <w:jc w:val="both"/>
              <w:rPr>
                <w:iCs/>
                <w:sz w:val="20"/>
                <w:szCs w:val="20"/>
              </w:rPr>
            </w:pPr>
            <w:r w:rsidRPr="009B2BA7">
              <w:rPr>
                <w:iCs/>
                <w:sz w:val="20"/>
                <w:szCs w:val="20"/>
              </w:rPr>
              <w:t>Applying the principles of the</w:t>
            </w:r>
            <w:r w:rsidRPr="00AB3668">
              <w:rPr>
                <w:i/>
                <w:sz w:val="20"/>
                <w:szCs w:val="20"/>
              </w:rPr>
              <w:t xml:space="preserve"> South Australian Government’s Risk Management Policy </w:t>
            </w:r>
            <w:r w:rsidRPr="009B2BA7">
              <w:rPr>
                <w:iCs/>
                <w:sz w:val="20"/>
                <w:szCs w:val="20"/>
              </w:rPr>
              <w:t>to work as appropriate.</w:t>
            </w:r>
          </w:p>
          <w:p w14:paraId="67F27AF2" w14:textId="77777777" w:rsidR="00927CA4" w:rsidRPr="00927CA4" w:rsidRDefault="00927CA4" w:rsidP="00927CA4">
            <w:pPr>
              <w:pStyle w:val="BodyText2"/>
              <w:spacing w:after="0" w:line="240" w:lineRule="auto"/>
              <w:jc w:val="both"/>
              <w:rPr>
                <w:color w:val="000000"/>
                <w:sz w:val="20"/>
                <w:szCs w:val="20"/>
              </w:rPr>
            </w:pPr>
          </w:p>
          <w:p w14:paraId="5C637752" w14:textId="77777777" w:rsidR="005534CF" w:rsidRPr="00927CA4" w:rsidRDefault="00927CA4" w:rsidP="00927CA4">
            <w:pPr>
              <w:pStyle w:val="ListParagraph"/>
              <w:spacing w:after="120"/>
              <w:ind w:left="0"/>
              <w:rPr>
                <w:rFonts w:ascii="Arial" w:eastAsia="Times New Roman" w:hAnsi="Arial" w:cs="Arial"/>
                <w:color w:val="000000"/>
                <w:sz w:val="20"/>
                <w:szCs w:val="20"/>
              </w:rPr>
            </w:pPr>
            <w:r w:rsidRPr="00927CA4">
              <w:rPr>
                <w:rFonts w:ascii="Arial" w:eastAsia="Times New Roman" w:hAnsi="Arial" w:cs="Arial"/>
                <w:color w:val="000000"/>
                <w:sz w:val="20"/>
                <w:szCs w:val="20"/>
              </w:rPr>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927CA4">
              <w:rPr>
                <w:rFonts w:ascii="Arial" w:eastAsia="Times New Roman" w:hAnsi="Arial" w:cs="Arial"/>
                <w:color w:val="000000"/>
                <w:sz w:val="20"/>
                <w:szCs w:val="20"/>
              </w:rPr>
              <w:t>Standards</w:t>
            </w:r>
            <w:proofErr w:type="gramEnd"/>
            <w:r w:rsidRPr="00927CA4">
              <w:rPr>
                <w:rFonts w:ascii="Arial" w:eastAsia="Times New Roman" w:hAnsi="Arial" w:cs="Arial"/>
                <w:color w:val="000000"/>
                <w:sz w:val="20"/>
                <w:szCs w:val="20"/>
              </w:rPr>
              <w:t xml:space="preserve"> and participating in quality improvement activities as necessary</w:t>
            </w:r>
            <w:r>
              <w:rPr>
                <w:rFonts w:ascii="Arial" w:eastAsia="Times New Roman" w:hAnsi="Arial" w:cs="Arial"/>
                <w:color w:val="000000"/>
                <w:sz w:val="20"/>
                <w:szCs w:val="20"/>
              </w:rPr>
              <w:t>.</w:t>
            </w:r>
          </w:p>
        </w:tc>
      </w:tr>
    </w:tbl>
    <w:p w14:paraId="712F8F5D" w14:textId="77777777" w:rsidR="007F49BC" w:rsidRDefault="007F49BC" w:rsidP="00B8319A">
      <w:pPr>
        <w:jc w:val="both"/>
        <w:rPr>
          <w:color w:val="000000"/>
          <w:sz w:val="20"/>
          <w:szCs w:val="20"/>
        </w:rPr>
      </w:pPr>
    </w:p>
    <w:p w14:paraId="489BD700" w14:textId="77777777" w:rsidR="00D256B7" w:rsidRDefault="00D256B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4E923FE2"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D93EA5A" w14:textId="77777777" w:rsidR="006C0C77" w:rsidRPr="00BD450E" w:rsidRDefault="006C0C77" w:rsidP="000320A0">
            <w:pPr>
              <w:spacing w:after="120"/>
              <w:rPr>
                <w:b/>
                <w:bCs/>
                <w:sz w:val="20"/>
                <w:szCs w:val="20"/>
              </w:rPr>
            </w:pPr>
            <w:r>
              <w:rPr>
                <w:b/>
                <w:bCs/>
                <w:sz w:val="20"/>
                <w:szCs w:val="20"/>
              </w:rPr>
              <w:lastRenderedPageBreak/>
              <w:t>Performance Development</w:t>
            </w:r>
          </w:p>
        </w:tc>
      </w:tr>
      <w:tr w:rsidR="006C0C77" w:rsidRPr="005651AC" w14:paraId="14D21F6A"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5BA99BFD" w14:textId="77777777" w:rsidR="006C0C77" w:rsidRPr="00F23D9C" w:rsidRDefault="006C0C77" w:rsidP="000320A0">
            <w:pPr>
              <w:spacing w:before="60" w:after="120"/>
              <w:rPr>
                <w:sz w:val="20"/>
                <w:szCs w:val="20"/>
              </w:rPr>
            </w:pPr>
            <w:r w:rsidRPr="00F23D9C">
              <w:rPr>
                <w:sz w:val="20"/>
                <w:szCs w:val="20"/>
              </w:rPr>
              <w:t xml:space="preserve">The incumbent will be required to participate in the organisation’s Performance Review &amp;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5C0BEB90" w14:textId="77777777" w:rsidR="006C0C77"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7E8E8B9D"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058ED25"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4FD4B7B8"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3D8F0ACF" w14:textId="77777777" w:rsidR="009506C3" w:rsidRDefault="009506C3" w:rsidP="00591CE7">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39E7BF2" w14:textId="77777777" w:rsidR="009506C3" w:rsidRPr="00872410" w:rsidRDefault="009506C3" w:rsidP="00591CE7">
            <w:pPr>
              <w:autoSpaceDE w:val="0"/>
              <w:autoSpaceDN w:val="0"/>
              <w:adjustRightInd w:val="0"/>
              <w:jc w:val="both"/>
              <w:rPr>
                <w:color w:val="000000"/>
                <w:sz w:val="20"/>
                <w:szCs w:val="20"/>
              </w:rPr>
            </w:pPr>
          </w:p>
          <w:p w14:paraId="6205B719"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04E1F2A" w14:textId="77777777" w:rsidR="009506C3" w:rsidRPr="00872410" w:rsidRDefault="009506C3" w:rsidP="00591CE7">
            <w:pPr>
              <w:autoSpaceDE w:val="0"/>
              <w:autoSpaceDN w:val="0"/>
              <w:adjustRightInd w:val="0"/>
              <w:jc w:val="both"/>
              <w:rPr>
                <w:color w:val="000000"/>
                <w:sz w:val="20"/>
                <w:szCs w:val="20"/>
              </w:rPr>
            </w:pPr>
          </w:p>
          <w:p w14:paraId="200E4302"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5E2D78C5" w14:textId="77777777" w:rsidR="009506C3" w:rsidRDefault="009506C3" w:rsidP="00591CE7">
            <w:pPr>
              <w:autoSpaceDE w:val="0"/>
              <w:autoSpaceDN w:val="0"/>
              <w:adjustRightInd w:val="0"/>
              <w:jc w:val="both"/>
              <w:rPr>
                <w:color w:val="000000"/>
                <w:sz w:val="20"/>
                <w:szCs w:val="20"/>
              </w:rPr>
            </w:pPr>
          </w:p>
          <w:p w14:paraId="117EFDA1" w14:textId="77777777" w:rsidR="009506C3" w:rsidRPr="00261185" w:rsidRDefault="009506C3" w:rsidP="00591CE7">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2E98EA75" w14:textId="77777777" w:rsidR="00783928" w:rsidRDefault="00783928" w:rsidP="00B8319A">
      <w:pPr>
        <w:jc w:val="both"/>
        <w:rPr>
          <w:color w:val="000000"/>
          <w:sz w:val="20"/>
          <w:szCs w:val="20"/>
        </w:rPr>
      </w:pPr>
    </w:p>
    <w:tbl>
      <w:tblPr>
        <w:tblpPr w:leftFromText="180" w:rightFromText="180" w:vertAnchor="text" w:horzAnchor="margin" w:tblpY="-80"/>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E1402" w:rsidRPr="005651AC" w14:paraId="05ACF63C" w14:textId="77777777" w:rsidTr="0067516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B675176" w14:textId="77777777" w:rsidR="007E1402" w:rsidRPr="00BD450E" w:rsidRDefault="007E1402" w:rsidP="00675166">
            <w:pPr>
              <w:spacing w:after="120"/>
              <w:jc w:val="both"/>
              <w:rPr>
                <w:b/>
                <w:bCs/>
                <w:sz w:val="28"/>
                <w:szCs w:val="28"/>
              </w:rPr>
            </w:pPr>
            <w:r>
              <w:rPr>
                <w:b/>
                <w:bCs/>
                <w:sz w:val="20"/>
                <w:szCs w:val="20"/>
              </w:rPr>
              <w:t>White Ribbon:</w:t>
            </w:r>
          </w:p>
        </w:tc>
      </w:tr>
      <w:tr w:rsidR="007E1402" w:rsidRPr="00872410" w14:paraId="5AFFFE38" w14:textId="77777777" w:rsidTr="00675166">
        <w:trPr>
          <w:trHeight w:val="1125"/>
        </w:trPr>
        <w:tc>
          <w:tcPr>
            <w:tcW w:w="9769" w:type="dxa"/>
            <w:tcBorders>
              <w:top w:val="single" w:sz="4" w:space="0" w:color="auto"/>
              <w:left w:val="single" w:sz="4" w:space="0" w:color="auto"/>
              <w:bottom w:val="single" w:sz="4" w:space="0" w:color="auto"/>
              <w:right w:val="single" w:sz="4" w:space="0" w:color="auto"/>
            </w:tcBorders>
          </w:tcPr>
          <w:p w14:paraId="576F1185" w14:textId="77777777" w:rsidR="007E1402" w:rsidRPr="00261185" w:rsidRDefault="007E1402" w:rsidP="00675166">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29C8A18E" w14:textId="77777777" w:rsidR="007E1402" w:rsidRDefault="007E1402" w:rsidP="00B8319A">
      <w:pPr>
        <w:jc w:val="both"/>
        <w:rPr>
          <w:color w:val="000000"/>
          <w:sz w:val="20"/>
          <w:szCs w:val="20"/>
        </w:rPr>
      </w:pPr>
    </w:p>
    <w:tbl>
      <w:tblPr>
        <w:tblpPr w:leftFromText="180" w:rightFromText="180" w:vertAnchor="text" w:horzAnchor="margin" w:tblpY="-80"/>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83928" w:rsidRPr="005651AC" w14:paraId="13BE2DEB" w14:textId="77777777" w:rsidTr="00783928">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0EA9E0E" w14:textId="77777777" w:rsidR="00783928" w:rsidRPr="00BD450E" w:rsidRDefault="007E1402" w:rsidP="0090654B">
            <w:pPr>
              <w:spacing w:after="120"/>
              <w:jc w:val="both"/>
              <w:rPr>
                <w:b/>
                <w:bCs/>
                <w:sz w:val="28"/>
                <w:szCs w:val="28"/>
              </w:rPr>
            </w:pPr>
            <w:r>
              <w:rPr>
                <w:b/>
                <w:bCs/>
                <w:sz w:val="20"/>
                <w:szCs w:val="20"/>
              </w:rPr>
              <w:t xml:space="preserve">Cultural </w:t>
            </w:r>
            <w:r w:rsidR="0090654B">
              <w:rPr>
                <w:b/>
                <w:bCs/>
                <w:sz w:val="20"/>
                <w:szCs w:val="20"/>
              </w:rPr>
              <w:t>Commitment</w:t>
            </w:r>
            <w:r w:rsidR="00783928">
              <w:rPr>
                <w:b/>
                <w:bCs/>
                <w:sz w:val="20"/>
                <w:szCs w:val="20"/>
              </w:rPr>
              <w:t>:</w:t>
            </w:r>
          </w:p>
        </w:tc>
      </w:tr>
      <w:tr w:rsidR="00783928" w:rsidRPr="00872410" w14:paraId="15E0EAB8" w14:textId="77777777" w:rsidTr="007E1402">
        <w:trPr>
          <w:trHeight w:val="730"/>
        </w:trPr>
        <w:tc>
          <w:tcPr>
            <w:tcW w:w="9769" w:type="dxa"/>
            <w:tcBorders>
              <w:top w:val="single" w:sz="4" w:space="0" w:color="auto"/>
              <w:left w:val="single" w:sz="4" w:space="0" w:color="auto"/>
              <w:bottom w:val="single" w:sz="4" w:space="0" w:color="auto"/>
              <w:right w:val="single" w:sz="4" w:space="0" w:color="auto"/>
            </w:tcBorders>
          </w:tcPr>
          <w:p w14:paraId="01F45802" w14:textId="77777777" w:rsidR="00783928" w:rsidRPr="007E1402" w:rsidRDefault="007E1402" w:rsidP="007E1402">
            <w:pPr>
              <w:spacing w:before="120"/>
              <w:jc w:val="both"/>
              <w:rPr>
                <w:iCs/>
              </w:rPr>
            </w:pPr>
            <w:r>
              <w:rPr>
                <w:color w:val="000000"/>
                <w:sz w:val="20"/>
                <w:szCs w:val="20"/>
              </w:rPr>
              <w:t>NALHN welcomes</w:t>
            </w:r>
            <w:r w:rsidRPr="007E1402">
              <w:rPr>
                <w:color w:val="000000"/>
                <w:sz w:val="20"/>
                <w:szCs w:val="20"/>
              </w:rPr>
              <w:t xml:space="preserve"> and respects Aboriginal and Torres Strait Islander people and values the expertise, cultural </w:t>
            </w:r>
            <w:proofErr w:type="gramStart"/>
            <w:r w:rsidRPr="007E1402">
              <w:rPr>
                <w:color w:val="000000"/>
                <w:sz w:val="20"/>
                <w:szCs w:val="20"/>
              </w:rPr>
              <w:t>knowledge</w:t>
            </w:r>
            <w:proofErr w:type="gramEnd"/>
            <w:r w:rsidRPr="007E1402">
              <w:rPr>
                <w:color w:val="000000"/>
                <w:sz w:val="20"/>
                <w:szCs w:val="20"/>
              </w:rPr>
              <w:t xml:space="preserve"> and life experiences they bring to the workplace. In acknowledgement of this, NALHN is committed to increasing the Aboriginal and Torres Strait Islander Workforce</w:t>
            </w:r>
            <w:r w:rsidR="008766C2">
              <w:rPr>
                <w:color w:val="000000"/>
                <w:sz w:val="20"/>
                <w:szCs w:val="20"/>
              </w:rPr>
              <w:t>.</w:t>
            </w:r>
          </w:p>
        </w:tc>
      </w:tr>
    </w:tbl>
    <w:p w14:paraId="70994BD7" w14:textId="77777777" w:rsidR="001C6278" w:rsidRPr="001C6278" w:rsidRDefault="001C6278" w:rsidP="001C6278">
      <w:pPr>
        <w:rPr>
          <w:vanish/>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3A20C86A"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3FF7463" w14:textId="77777777" w:rsidR="006C0C77" w:rsidRPr="00BD450E" w:rsidRDefault="006C0C77" w:rsidP="000320A0">
            <w:pPr>
              <w:spacing w:after="120"/>
              <w:jc w:val="both"/>
              <w:rPr>
                <w:b/>
                <w:bCs/>
                <w:sz w:val="20"/>
                <w:szCs w:val="20"/>
              </w:rPr>
            </w:pPr>
            <w:r w:rsidRPr="00D56B41">
              <w:rPr>
                <w:b/>
                <w:bCs/>
                <w:sz w:val="20"/>
                <w:szCs w:val="20"/>
              </w:rPr>
              <w:t>Resilience:</w:t>
            </w:r>
          </w:p>
        </w:tc>
      </w:tr>
      <w:tr w:rsidR="006C0C77" w:rsidRPr="005651AC" w14:paraId="48DD103C"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16B56B2B" w14:textId="77777777" w:rsidR="006C0C77" w:rsidRPr="008B1924" w:rsidRDefault="006C0C77" w:rsidP="000320A0">
            <w:pPr>
              <w:spacing w:before="60" w:after="60"/>
              <w:rPr>
                <w:color w:val="000000"/>
                <w:sz w:val="20"/>
                <w:szCs w:val="20"/>
              </w:rPr>
            </w:pPr>
            <w:r w:rsidRPr="008B1924">
              <w:rPr>
                <w:sz w:val="20"/>
                <w:szCs w:val="20"/>
              </w:rPr>
              <w:t>SA Health employees persevere to achieve goals, stay calm under pressure and are open to feedback.</w:t>
            </w:r>
          </w:p>
        </w:tc>
      </w:tr>
    </w:tbl>
    <w:p w14:paraId="63C4AFCD" w14:textId="77777777" w:rsidR="006C0C77" w:rsidRDefault="006C0C77" w:rsidP="00B8319A">
      <w:pPr>
        <w:jc w:val="both"/>
        <w:rPr>
          <w:color w:val="000000"/>
          <w:sz w:val="20"/>
          <w:szCs w:val="20"/>
        </w:rPr>
      </w:pPr>
    </w:p>
    <w:p w14:paraId="0B993BCB" w14:textId="77777777" w:rsidR="006C0C77" w:rsidRDefault="006C0C77" w:rsidP="00B8319A">
      <w:pPr>
        <w:jc w:val="both"/>
        <w:rPr>
          <w:color w:val="000000"/>
          <w:sz w:val="20"/>
          <w:szCs w:val="20"/>
        </w:rPr>
      </w:pPr>
    </w:p>
    <w:p w14:paraId="109798F1" w14:textId="77777777" w:rsidR="006C0C77" w:rsidRDefault="006C0C77" w:rsidP="00B8319A">
      <w:pPr>
        <w:jc w:val="both"/>
        <w:rPr>
          <w:color w:val="000000"/>
          <w:sz w:val="20"/>
          <w:szCs w:val="20"/>
        </w:rPr>
      </w:pPr>
    </w:p>
    <w:p w14:paraId="22D2FFE3" w14:textId="77777777" w:rsidR="006C0C77" w:rsidRDefault="006C0C77" w:rsidP="00B8319A">
      <w:pPr>
        <w:jc w:val="both"/>
        <w:rPr>
          <w:color w:val="000000"/>
          <w:sz w:val="20"/>
          <w:szCs w:val="20"/>
        </w:rPr>
      </w:pPr>
    </w:p>
    <w:p w14:paraId="13AF72FF" w14:textId="77777777" w:rsidR="007F49BC" w:rsidRDefault="007F49BC" w:rsidP="00CB4DB9">
      <w:pPr>
        <w:shd w:val="clear" w:color="auto" w:fill="D9D9D9"/>
        <w:rPr>
          <w:b/>
          <w:bCs/>
          <w:sz w:val="28"/>
          <w:szCs w:val="28"/>
        </w:rPr>
        <w:sectPr w:rsidR="007F49BC" w:rsidSect="00C02310">
          <w:headerReference w:type="even" r:id="rId14"/>
          <w:headerReference w:type="default" r:id="rId15"/>
          <w:footerReference w:type="even" r:id="rId16"/>
          <w:footerReference w:type="default" r:id="rId17"/>
          <w:headerReference w:type="first" r:id="rId18"/>
          <w:footerReference w:type="first" r:id="rId19"/>
          <w:pgSz w:w="11906" w:h="16838"/>
          <w:pgMar w:top="1440" w:right="849" w:bottom="1440" w:left="1418" w:header="720" w:footer="720" w:gutter="0"/>
          <w:cols w:space="720"/>
        </w:sectPr>
      </w:pPr>
    </w:p>
    <w:p w14:paraId="4CDB57B5" w14:textId="77777777" w:rsidR="00A625B7" w:rsidRDefault="00A625B7" w:rsidP="00A625B7">
      <w:pPr>
        <w:shd w:val="clear" w:color="auto" w:fill="D9D9D9"/>
        <w:ind w:left="-142"/>
        <w:jc w:val="both"/>
        <w:rPr>
          <w:b/>
          <w:bCs/>
          <w:sz w:val="28"/>
          <w:szCs w:val="28"/>
        </w:rPr>
      </w:pPr>
      <w:r>
        <w:rPr>
          <w:b/>
          <w:bCs/>
          <w:sz w:val="28"/>
          <w:szCs w:val="28"/>
        </w:rPr>
        <w:lastRenderedPageBreak/>
        <w:t>Organisational Context</w:t>
      </w:r>
    </w:p>
    <w:p w14:paraId="15C0A801" w14:textId="77777777" w:rsidR="00A625B7" w:rsidRDefault="00A625B7" w:rsidP="00A625B7">
      <w:pPr>
        <w:spacing w:after="120"/>
        <w:jc w:val="both"/>
        <w:rPr>
          <w:b/>
          <w:bCs/>
          <w:sz w:val="20"/>
          <w:szCs w:val="20"/>
        </w:rPr>
      </w:pPr>
    </w:p>
    <w:p w14:paraId="1AF9DB66" w14:textId="77777777" w:rsidR="00593D90" w:rsidRDefault="00593D90" w:rsidP="00593D90">
      <w:pPr>
        <w:ind w:left="-142"/>
        <w:jc w:val="both"/>
        <w:rPr>
          <w:b/>
          <w:bCs/>
          <w:sz w:val="20"/>
          <w:szCs w:val="20"/>
        </w:rPr>
      </w:pPr>
      <w:r>
        <w:rPr>
          <w:b/>
          <w:sz w:val="20"/>
          <w:szCs w:val="20"/>
        </w:rPr>
        <w:t xml:space="preserve">SA </w:t>
      </w:r>
      <w:r>
        <w:rPr>
          <w:b/>
          <w:bCs/>
          <w:sz w:val="20"/>
          <w:szCs w:val="20"/>
        </w:rPr>
        <w:t>Health</w:t>
      </w:r>
    </w:p>
    <w:p w14:paraId="7E6291E5" w14:textId="77777777" w:rsidR="00593D90" w:rsidRDefault="00593D90" w:rsidP="00593D90">
      <w:pPr>
        <w:ind w:left="-142"/>
        <w:jc w:val="both"/>
        <w:rPr>
          <w:b/>
          <w:sz w:val="8"/>
          <w:szCs w:val="20"/>
        </w:rPr>
      </w:pPr>
    </w:p>
    <w:p w14:paraId="26840716" w14:textId="77777777" w:rsidR="00593D90" w:rsidRDefault="00593D90" w:rsidP="00593D90">
      <w:pPr>
        <w:pStyle w:val="NormalWeb"/>
        <w:spacing w:before="0" w:beforeAutospacing="0" w:after="150" w:afterAutospacing="0"/>
        <w:ind w:left="-142"/>
        <w:jc w:val="both"/>
        <w:rPr>
          <w:rFonts w:ascii="Arial" w:hAnsi="Arial" w:cs="Arial"/>
          <w:sz w:val="20"/>
          <w:szCs w:val="20"/>
        </w:rPr>
      </w:pPr>
      <w:r>
        <w:rPr>
          <w:rFonts w:ascii="Arial" w:hAnsi="Arial" w:cs="Arial"/>
          <w:sz w:val="20"/>
          <w:szCs w:val="20"/>
        </w:rPr>
        <w:t xml:space="preserve">SA Health is committed to protecting and improving the health of all South Australians by providing leadership in health reform, public health services, health and medical research, policy development and planning, with an increased focus on wellbeing, illness prevention, early </w:t>
      </w:r>
      <w:proofErr w:type="gramStart"/>
      <w:r>
        <w:rPr>
          <w:rFonts w:ascii="Arial" w:hAnsi="Arial" w:cs="Arial"/>
          <w:sz w:val="20"/>
          <w:szCs w:val="20"/>
        </w:rPr>
        <w:t>intervention</w:t>
      </w:r>
      <w:proofErr w:type="gramEnd"/>
      <w:r>
        <w:rPr>
          <w:rFonts w:ascii="Arial" w:hAnsi="Arial" w:cs="Arial"/>
          <w:sz w:val="20"/>
          <w:szCs w:val="20"/>
        </w:rPr>
        <w:t xml:space="preserve"> and quality care.</w:t>
      </w:r>
    </w:p>
    <w:p w14:paraId="3210AB70" w14:textId="77777777" w:rsidR="00593D90" w:rsidRDefault="00593D90" w:rsidP="00593D90">
      <w:pPr>
        <w:pStyle w:val="NormalWeb"/>
        <w:spacing w:before="0" w:beforeAutospacing="0" w:after="150" w:afterAutospacing="0"/>
        <w:ind w:left="-142"/>
        <w:jc w:val="both"/>
        <w:rPr>
          <w:rFonts w:ascii="Arial" w:hAnsi="Arial" w:cs="Arial"/>
          <w:sz w:val="20"/>
          <w:szCs w:val="20"/>
        </w:rPr>
      </w:pPr>
      <w:r>
        <w:rPr>
          <w:rFonts w:ascii="Arial" w:hAnsi="Arial" w:cs="Arial"/>
          <w:sz w:val="20"/>
          <w:szCs w:val="20"/>
        </w:rPr>
        <w:t>SA Health is the brand name for the health portfolio of services and agencies responsible to the Minister for Health, the Minister for Health &amp; Wellbeing. The State Government has reformed</w:t>
      </w:r>
      <w:r>
        <w:rPr>
          <w:sz w:val="20"/>
          <w:szCs w:val="20"/>
        </w:rPr>
        <w:t xml:space="preserve"> </w:t>
      </w:r>
      <w:r>
        <w:rPr>
          <w:rFonts w:ascii="Arial" w:hAnsi="Arial" w:cs="Arial"/>
          <w:sz w:val="20"/>
          <w:szCs w:val="20"/>
        </w:rPr>
        <w:t>the governance of SA Health, including establishing 10 Local Health Networks (LHNs), each with its own Governing Board.</w:t>
      </w:r>
    </w:p>
    <w:p w14:paraId="448DB65D" w14:textId="77777777" w:rsidR="00593D90" w:rsidRDefault="00593D90" w:rsidP="00593D90">
      <w:pPr>
        <w:spacing w:after="100" w:afterAutospacing="1"/>
        <w:ind w:left="-142"/>
        <w:jc w:val="both"/>
        <w:rPr>
          <w:sz w:val="20"/>
          <w:szCs w:val="20"/>
        </w:rPr>
      </w:pPr>
      <w:r>
        <w:rPr>
          <w:sz w:val="20"/>
          <w:szCs w:val="20"/>
        </w:rPr>
        <w:t>These reforms have taken a staged approach, with the most significant changes to taking place from 1 July 2019 when the new Governing Boards become fully operational.</w:t>
      </w:r>
    </w:p>
    <w:p w14:paraId="0B99DCFD" w14:textId="77777777" w:rsidR="00593D90" w:rsidRDefault="00593D90" w:rsidP="00593D90">
      <w:pPr>
        <w:pStyle w:val="NormalWeb"/>
        <w:spacing w:before="0" w:beforeAutospacing="0" w:after="150" w:afterAutospacing="0"/>
        <w:ind w:left="-142"/>
        <w:jc w:val="both"/>
        <w:rPr>
          <w:rFonts w:ascii="Arial" w:hAnsi="Arial" w:cs="Arial"/>
          <w:sz w:val="20"/>
          <w:szCs w:val="20"/>
        </w:rPr>
      </w:pPr>
      <w:r>
        <w:rPr>
          <w:rFonts w:ascii="Arial" w:hAnsi="Arial" w:cs="Arial"/>
          <w:sz w:val="20"/>
          <w:szCs w:val="20"/>
        </w:rPr>
        <w:t>SA Health is comprised of the Department for Health and Wellbeing and the following legal entities: </w:t>
      </w:r>
    </w:p>
    <w:p w14:paraId="28BF892A" w14:textId="77777777" w:rsidR="00593D90" w:rsidRDefault="00593D90" w:rsidP="00593D90">
      <w:pPr>
        <w:numPr>
          <w:ilvl w:val="0"/>
          <w:numId w:val="25"/>
        </w:numPr>
        <w:ind w:left="284" w:hanging="284"/>
        <w:jc w:val="both"/>
        <w:rPr>
          <w:color w:val="000000"/>
          <w:sz w:val="20"/>
          <w:szCs w:val="20"/>
        </w:rPr>
      </w:pPr>
      <w:r>
        <w:rPr>
          <w:color w:val="000000"/>
          <w:sz w:val="20"/>
          <w:szCs w:val="20"/>
        </w:rPr>
        <w:t>Central Adelaide Local Health Network</w:t>
      </w:r>
    </w:p>
    <w:p w14:paraId="56FDCD06" w14:textId="77777777" w:rsidR="00593D90" w:rsidRDefault="00593D90" w:rsidP="00593D90">
      <w:pPr>
        <w:numPr>
          <w:ilvl w:val="0"/>
          <w:numId w:val="25"/>
        </w:numPr>
        <w:ind w:left="284" w:hanging="284"/>
        <w:jc w:val="both"/>
        <w:rPr>
          <w:b/>
          <w:color w:val="000000"/>
          <w:sz w:val="20"/>
          <w:szCs w:val="20"/>
        </w:rPr>
      </w:pPr>
      <w:r>
        <w:rPr>
          <w:b/>
          <w:color w:val="000000"/>
          <w:sz w:val="20"/>
          <w:szCs w:val="20"/>
        </w:rPr>
        <w:t>Northern Adelaide Local Health Network</w:t>
      </w:r>
    </w:p>
    <w:p w14:paraId="61AF44EE" w14:textId="77777777" w:rsidR="00593D90" w:rsidRDefault="00593D90" w:rsidP="00593D90">
      <w:pPr>
        <w:numPr>
          <w:ilvl w:val="0"/>
          <w:numId w:val="25"/>
        </w:numPr>
        <w:ind w:left="284" w:hanging="284"/>
        <w:jc w:val="both"/>
        <w:rPr>
          <w:color w:val="000000"/>
          <w:sz w:val="20"/>
          <w:szCs w:val="20"/>
        </w:rPr>
      </w:pPr>
      <w:r>
        <w:rPr>
          <w:color w:val="000000"/>
          <w:sz w:val="20"/>
          <w:szCs w:val="20"/>
        </w:rPr>
        <w:t>Southern Adelaide Local Health Network</w:t>
      </w:r>
    </w:p>
    <w:p w14:paraId="1BF451EE" w14:textId="77777777" w:rsidR="00593D90" w:rsidRDefault="00593D90" w:rsidP="00593D90">
      <w:pPr>
        <w:numPr>
          <w:ilvl w:val="0"/>
          <w:numId w:val="25"/>
        </w:numPr>
        <w:ind w:left="284" w:hanging="284"/>
        <w:jc w:val="both"/>
        <w:rPr>
          <w:color w:val="000000"/>
          <w:sz w:val="20"/>
          <w:szCs w:val="20"/>
        </w:rPr>
      </w:pPr>
      <w:r>
        <w:rPr>
          <w:color w:val="000000"/>
          <w:sz w:val="20"/>
          <w:szCs w:val="20"/>
        </w:rPr>
        <w:t>Women’s and Children’s Health Network</w:t>
      </w:r>
    </w:p>
    <w:p w14:paraId="06F7C76B" w14:textId="77777777" w:rsidR="00593D90" w:rsidRDefault="00593D90" w:rsidP="00593D90">
      <w:pPr>
        <w:numPr>
          <w:ilvl w:val="0"/>
          <w:numId w:val="25"/>
        </w:numPr>
        <w:ind w:left="284" w:hanging="284"/>
        <w:jc w:val="both"/>
        <w:rPr>
          <w:color w:val="000000"/>
          <w:sz w:val="20"/>
          <w:szCs w:val="20"/>
        </w:rPr>
      </w:pPr>
      <w:r>
        <w:rPr>
          <w:color w:val="000000"/>
          <w:sz w:val="20"/>
          <w:szCs w:val="20"/>
        </w:rPr>
        <w:t>Barossa Hills Fleurieu Local Health Network</w:t>
      </w:r>
    </w:p>
    <w:p w14:paraId="6AAA10EF" w14:textId="77777777" w:rsidR="00593D90" w:rsidRDefault="00593D90" w:rsidP="00593D90">
      <w:pPr>
        <w:numPr>
          <w:ilvl w:val="0"/>
          <w:numId w:val="25"/>
        </w:numPr>
        <w:ind w:left="284" w:hanging="284"/>
        <w:jc w:val="both"/>
        <w:rPr>
          <w:color w:val="000000"/>
          <w:sz w:val="20"/>
          <w:szCs w:val="20"/>
        </w:rPr>
      </w:pPr>
      <w:r>
        <w:rPr>
          <w:color w:val="000000"/>
          <w:sz w:val="20"/>
          <w:szCs w:val="20"/>
        </w:rPr>
        <w:t>Eyre and Far North Local Health Network</w:t>
      </w:r>
    </w:p>
    <w:p w14:paraId="1958A274" w14:textId="77777777" w:rsidR="00593D90" w:rsidRDefault="00593D90" w:rsidP="00593D90">
      <w:pPr>
        <w:numPr>
          <w:ilvl w:val="0"/>
          <w:numId w:val="25"/>
        </w:numPr>
        <w:ind w:left="284" w:hanging="284"/>
        <w:jc w:val="both"/>
        <w:rPr>
          <w:color w:val="000000"/>
          <w:sz w:val="20"/>
          <w:szCs w:val="20"/>
        </w:rPr>
      </w:pPr>
      <w:r>
        <w:rPr>
          <w:color w:val="000000"/>
          <w:sz w:val="20"/>
          <w:szCs w:val="20"/>
        </w:rPr>
        <w:t>Flinders and Upper North Local Health Network</w:t>
      </w:r>
    </w:p>
    <w:p w14:paraId="785CF8C1" w14:textId="77777777" w:rsidR="00593D90" w:rsidRDefault="00593D90" w:rsidP="00593D90">
      <w:pPr>
        <w:numPr>
          <w:ilvl w:val="0"/>
          <w:numId w:val="25"/>
        </w:numPr>
        <w:ind w:left="284" w:hanging="284"/>
        <w:jc w:val="both"/>
        <w:rPr>
          <w:color w:val="000000"/>
          <w:sz w:val="20"/>
          <w:szCs w:val="20"/>
        </w:rPr>
      </w:pPr>
      <w:r>
        <w:rPr>
          <w:color w:val="000000"/>
          <w:sz w:val="20"/>
          <w:szCs w:val="20"/>
        </w:rPr>
        <w:t>Riverland Mallee Coorong Local Health Network</w:t>
      </w:r>
    </w:p>
    <w:p w14:paraId="21C0024B" w14:textId="77777777" w:rsidR="00593D90" w:rsidRDefault="00593D90" w:rsidP="00593D90">
      <w:pPr>
        <w:numPr>
          <w:ilvl w:val="0"/>
          <w:numId w:val="25"/>
        </w:numPr>
        <w:ind w:left="284" w:hanging="284"/>
        <w:jc w:val="both"/>
        <w:rPr>
          <w:color w:val="000000"/>
          <w:sz w:val="20"/>
          <w:szCs w:val="20"/>
        </w:rPr>
      </w:pPr>
      <w:r>
        <w:rPr>
          <w:color w:val="000000"/>
          <w:sz w:val="20"/>
          <w:szCs w:val="20"/>
        </w:rPr>
        <w:t>Limestone Coast Local Health Network</w:t>
      </w:r>
    </w:p>
    <w:p w14:paraId="5E24CC97" w14:textId="77777777" w:rsidR="00593D90" w:rsidRDefault="00593D90" w:rsidP="00593D90">
      <w:pPr>
        <w:numPr>
          <w:ilvl w:val="0"/>
          <w:numId w:val="25"/>
        </w:numPr>
        <w:ind w:left="284" w:hanging="284"/>
        <w:jc w:val="both"/>
        <w:rPr>
          <w:color w:val="000000"/>
          <w:sz w:val="20"/>
          <w:szCs w:val="20"/>
        </w:rPr>
      </w:pPr>
      <w:r>
        <w:rPr>
          <w:color w:val="000000"/>
          <w:sz w:val="20"/>
          <w:szCs w:val="20"/>
        </w:rPr>
        <w:t>Yorke and Northern Local Health Network</w:t>
      </w:r>
    </w:p>
    <w:p w14:paraId="44C9926C" w14:textId="77777777" w:rsidR="00593D90" w:rsidRDefault="00593D90" w:rsidP="00593D90">
      <w:pPr>
        <w:numPr>
          <w:ilvl w:val="0"/>
          <w:numId w:val="25"/>
        </w:numPr>
        <w:ind w:left="284" w:hanging="284"/>
        <w:jc w:val="both"/>
        <w:rPr>
          <w:color w:val="000000"/>
          <w:sz w:val="20"/>
          <w:szCs w:val="20"/>
        </w:rPr>
      </w:pPr>
      <w:r>
        <w:rPr>
          <w:color w:val="000000"/>
          <w:sz w:val="20"/>
          <w:szCs w:val="20"/>
        </w:rPr>
        <w:t>SA Ambulance Service</w:t>
      </w:r>
    </w:p>
    <w:p w14:paraId="040323B6" w14:textId="77777777" w:rsidR="00593D90" w:rsidRDefault="00593D90" w:rsidP="00593D90">
      <w:pPr>
        <w:ind w:left="-142"/>
        <w:jc w:val="both"/>
        <w:rPr>
          <w:b/>
          <w:bCs/>
          <w:sz w:val="20"/>
          <w:szCs w:val="20"/>
        </w:rPr>
      </w:pPr>
    </w:p>
    <w:p w14:paraId="077DB4DE" w14:textId="77777777" w:rsidR="00593D90" w:rsidRDefault="00593D90" w:rsidP="00593D90">
      <w:pPr>
        <w:ind w:left="-142"/>
        <w:jc w:val="both"/>
        <w:rPr>
          <w:b/>
          <w:bCs/>
          <w:sz w:val="20"/>
          <w:szCs w:val="20"/>
        </w:rPr>
      </w:pPr>
      <w:r>
        <w:rPr>
          <w:b/>
          <w:bCs/>
          <w:sz w:val="20"/>
          <w:szCs w:val="20"/>
        </w:rPr>
        <w:t>Northern Adelaide Local Health Network</w:t>
      </w:r>
    </w:p>
    <w:p w14:paraId="7C906184" w14:textId="77777777" w:rsidR="00593D90" w:rsidRDefault="00593D90" w:rsidP="00593D90">
      <w:pPr>
        <w:ind w:left="-142"/>
        <w:jc w:val="both"/>
        <w:rPr>
          <w:b/>
          <w:bCs/>
          <w:sz w:val="8"/>
          <w:szCs w:val="20"/>
        </w:rPr>
      </w:pPr>
    </w:p>
    <w:p w14:paraId="49F9FFFC" w14:textId="77777777" w:rsidR="00593D90" w:rsidRDefault="00593D90" w:rsidP="00593D90">
      <w:pPr>
        <w:ind w:left="-142"/>
        <w:jc w:val="both"/>
        <w:rPr>
          <w:sz w:val="20"/>
          <w:szCs w:val="20"/>
        </w:rPr>
      </w:pPr>
      <w:r>
        <w:rPr>
          <w:sz w:val="20"/>
          <w:szCs w:val="20"/>
        </w:rPr>
        <w:t xml:space="preserve">The Northern Adelaide Local Health Network (NALHN) provides care to more than 400,000 people living in the northern metropolitan area of Adelaide as well as providing </w:t>
      </w:r>
      <w:proofErr w:type="gramStart"/>
      <w:r>
        <w:rPr>
          <w:sz w:val="20"/>
          <w:szCs w:val="20"/>
        </w:rPr>
        <w:t>a number of</w:t>
      </w:r>
      <w:proofErr w:type="gramEnd"/>
      <w:r>
        <w:rPr>
          <w:sz w:val="20"/>
          <w:szCs w:val="20"/>
        </w:rPr>
        <w:t xml:space="preserve"> state-wide services, and services to those in regional areas. NALHN works to ensure quality and timely delivery of health care, whilst building a highly skilled, </w:t>
      </w:r>
      <w:proofErr w:type="gramStart"/>
      <w:r>
        <w:rPr>
          <w:sz w:val="20"/>
          <w:szCs w:val="20"/>
        </w:rPr>
        <w:t>engaged</w:t>
      </w:r>
      <w:proofErr w:type="gramEnd"/>
      <w:r>
        <w:rPr>
          <w:sz w:val="20"/>
          <w:szCs w:val="20"/>
        </w:rPr>
        <w:t xml:space="preserve"> and resilient workforce based on a culture of collaboration, respect, integrity and accountability. </w:t>
      </w:r>
    </w:p>
    <w:p w14:paraId="16DE4A47" w14:textId="77777777" w:rsidR="00593D90" w:rsidRDefault="00593D90" w:rsidP="00593D90">
      <w:pPr>
        <w:ind w:left="-142"/>
        <w:jc w:val="both"/>
        <w:rPr>
          <w:sz w:val="20"/>
          <w:szCs w:val="20"/>
        </w:rPr>
      </w:pPr>
    </w:p>
    <w:p w14:paraId="68D45690" w14:textId="77777777" w:rsidR="00593D90" w:rsidRDefault="00593D90" w:rsidP="00593D90">
      <w:pPr>
        <w:ind w:left="-142"/>
        <w:jc w:val="both"/>
        <w:rPr>
          <w:rStyle w:val="Emphasis"/>
          <w:i w:val="0"/>
        </w:rPr>
      </w:pPr>
      <w:r>
        <w:rPr>
          <w:sz w:val="20"/>
          <w:szCs w:val="20"/>
        </w:rPr>
        <w:t>NALHN offers a</w:t>
      </w:r>
      <w:r>
        <w:rPr>
          <w:color w:val="003300"/>
          <w:sz w:val="20"/>
          <w:szCs w:val="20"/>
        </w:rPr>
        <w:t xml:space="preserve"> </w:t>
      </w:r>
      <w:r>
        <w:rPr>
          <w:sz w:val="20"/>
          <w:szCs w:val="20"/>
        </w:rPr>
        <w:t>range of primary health care services across the northern metropolitan area of Adelaide, with a focus on providing preventive and health promoting programs in the community, and transition and hospital substitution and avoidance programs targeted at chronic disease and frail aged.</w:t>
      </w:r>
    </w:p>
    <w:p w14:paraId="3509CB2C" w14:textId="77777777" w:rsidR="00593D90" w:rsidRDefault="00593D90" w:rsidP="00593D90">
      <w:pPr>
        <w:ind w:left="-142"/>
        <w:jc w:val="both"/>
        <w:rPr>
          <w:b/>
        </w:rPr>
      </w:pPr>
    </w:p>
    <w:p w14:paraId="53C4304C" w14:textId="77777777" w:rsidR="00593D90" w:rsidRDefault="00593D90" w:rsidP="00593D90">
      <w:pPr>
        <w:ind w:left="-142"/>
        <w:jc w:val="both"/>
        <w:rPr>
          <w:sz w:val="20"/>
          <w:szCs w:val="20"/>
        </w:rPr>
      </w:pPr>
      <w:r>
        <w:rPr>
          <w:sz w:val="20"/>
          <w:szCs w:val="20"/>
        </w:rPr>
        <w:t xml:space="preserve">Clinical leadership of care systems is central to the current national and </w:t>
      </w:r>
      <w:proofErr w:type="gramStart"/>
      <w:r>
        <w:rPr>
          <w:sz w:val="20"/>
          <w:szCs w:val="20"/>
        </w:rPr>
        <w:t>state wide</w:t>
      </w:r>
      <w:proofErr w:type="gramEnd"/>
      <w:r>
        <w:rPr>
          <w:sz w:val="20"/>
          <w:szCs w:val="20"/>
        </w:rPr>
        <w:t xml:space="preserve"> health reforms.  NALHN care delivery is configured within clinical divisions that are patient–focused, clinically led groupings of services.  Clinical Divisions are responsible for managing service delivery activities across NALHN campuses and units, bringing together empowered experts to directly make relevant decisions.</w:t>
      </w:r>
    </w:p>
    <w:p w14:paraId="287DC13B" w14:textId="77777777" w:rsidR="00593D90" w:rsidRDefault="00593D90" w:rsidP="00593D90">
      <w:pPr>
        <w:ind w:left="-142"/>
        <w:jc w:val="both"/>
        <w:rPr>
          <w:sz w:val="20"/>
          <w:szCs w:val="20"/>
        </w:rPr>
      </w:pPr>
    </w:p>
    <w:p w14:paraId="7B6AC44E" w14:textId="77777777" w:rsidR="00593D90" w:rsidRDefault="00593D90" w:rsidP="00593D90">
      <w:pPr>
        <w:ind w:left="-142"/>
        <w:jc w:val="both"/>
        <w:rPr>
          <w:sz w:val="20"/>
          <w:szCs w:val="20"/>
        </w:rPr>
      </w:pPr>
      <w:r>
        <w:rPr>
          <w:sz w:val="20"/>
          <w:szCs w:val="20"/>
        </w:rPr>
        <w:t xml:space="preserve"> NALHN includes:</w:t>
      </w:r>
    </w:p>
    <w:p w14:paraId="49F9D64D" w14:textId="77777777" w:rsidR="00593D90" w:rsidRDefault="000C66CE" w:rsidP="00593D90">
      <w:pPr>
        <w:numPr>
          <w:ilvl w:val="0"/>
          <w:numId w:val="25"/>
        </w:numPr>
        <w:ind w:left="284" w:hanging="284"/>
        <w:jc w:val="both"/>
        <w:rPr>
          <w:color w:val="000000"/>
          <w:sz w:val="20"/>
          <w:szCs w:val="20"/>
        </w:rPr>
      </w:pPr>
      <w:hyperlink r:id="rId20" w:history="1">
        <w:r w:rsidR="00593D90">
          <w:rPr>
            <w:rStyle w:val="Hyperlink"/>
            <w:color w:val="000000"/>
            <w:sz w:val="20"/>
            <w:szCs w:val="20"/>
          </w:rPr>
          <w:t>Lyell McEwin Hospital</w:t>
        </w:r>
      </w:hyperlink>
      <w:r w:rsidR="00593D90">
        <w:rPr>
          <w:color w:val="000000"/>
          <w:sz w:val="20"/>
          <w:szCs w:val="20"/>
        </w:rPr>
        <w:t xml:space="preserve"> (LMH) - a 336-bed specialist referral public teaching hospital which has links to the University of Adelaide, University of South </w:t>
      </w:r>
      <w:proofErr w:type="gramStart"/>
      <w:r w:rsidR="00593D90">
        <w:rPr>
          <w:color w:val="000000"/>
          <w:sz w:val="20"/>
          <w:szCs w:val="20"/>
        </w:rPr>
        <w:t>Australia</w:t>
      </w:r>
      <w:proofErr w:type="gramEnd"/>
      <w:r w:rsidR="00593D90">
        <w:rPr>
          <w:color w:val="000000"/>
          <w:sz w:val="20"/>
          <w:szCs w:val="20"/>
        </w:rPr>
        <w:t xml:space="preserve"> and Flinders University.  LMH provides a full range of high-quality medical, surgical, diagnostic, </w:t>
      </w:r>
      <w:proofErr w:type="gramStart"/>
      <w:r w:rsidR="00593D90">
        <w:rPr>
          <w:color w:val="000000"/>
          <w:sz w:val="20"/>
          <w:szCs w:val="20"/>
        </w:rPr>
        <w:t>emergency</w:t>
      </w:r>
      <w:proofErr w:type="gramEnd"/>
      <w:r w:rsidR="00593D90">
        <w:rPr>
          <w:color w:val="000000"/>
          <w:sz w:val="20"/>
          <w:szCs w:val="20"/>
        </w:rPr>
        <w:t xml:space="preserve"> and support services.</w:t>
      </w:r>
    </w:p>
    <w:p w14:paraId="109F2C74" w14:textId="77777777" w:rsidR="00593D90" w:rsidRDefault="000C66CE" w:rsidP="00593D90">
      <w:pPr>
        <w:numPr>
          <w:ilvl w:val="0"/>
          <w:numId w:val="25"/>
        </w:numPr>
        <w:ind w:left="284" w:hanging="284"/>
        <w:jc w:val="both"/>
        <w:rPr>
          <w:color w:val="000000"/>
          <w:sz w:val="20"/>
          <w:szCs w:val="20"/>
        </w:rPr>
      </w:pPr>
      <w:hyperlink r:id="rId21" w:history="1">
        <w:r w:rsidR="00593D90">
          <w:rPr>
            <w:rStyle w:val="Hyperlink"/>
            <w:color w:val="000000"/>
            <w:sz w:val="20"/>
            <w:szCs w:val="20"/>
          </w:rPr>
          <w:t>Modbury Hospital</w:t>
        </w:r>
      </w:hyperlink>
      <w:r w:rsidR="00593D90">
        <w:rPr>
          <w:color w:val="000000"/>
          <w:sz w:val="20"/>
          <w:szCs w:val="20"/>
        </w:rPr>
        <w:t xml:space="preserve"> is a 174-bed, acute care teaching hospital that provides inpatient, outpatient, emergency services, Aged Care, Rehabilitation and Palliative Care. </w:t>
      </w:r>
      <w:hyperlink r:id="rId22" w:history="1">
        <w:r w:rsidR="00593D90">
          <w:rPr>
            <w:rStyle w:val="Hyperlink"/>
            <w:color w:val="000000"/>
            <w:sz w:val="20"/>
            <w:szCs w:val="20"/>
          </w:rPr>
          <w:t>GP Plus Health Care Centres and Super Clinics</w:t>
        </w:r>
      </w:hyperlink>
    </w:p>
    <w:p w14:paraId="457927DF" w14:textId="77777777" w:rsidR="00593D90" w:rsidRDefault="00593D90" w:rsidP="00593D90">
      <w:pPr>
        <w:numPr>
          <w:ilvl w:val="0"/>
          <w:numId w:val="25"/>
        </w:numPr>
        <w:ind w:left="284" w:hanging="284"/>
        <w:jc w:val="both"/>
        <w:rPr>
          <w:color w:val="000000"/>
          <w:sz w:val="20"/>
          <w:szCs w:val="20"/>
        </w:rPr>
      </w:pPr>
      <w:r>
        <w:rPr>
          <w:color w:val="000000"/>
          <w:sz w:val="20"/>
          <w:szCs w:val="20"/>
        </w:rPr>
        <w:t>Aboriginal Health Services</w:t>
      </w:r>
    </w:p>
    <w:p w14:paraId="53FB65A9" w14:textId="77777777" w:rsidR="00593D90" w:rsidRDefault="00593D90" w:rsidP="00593D90">
      <w:pPr>
        <w:numPr>
          <w:ilvl w:val="0"/>
          <w:numId w:val="25"/>
        </w:numPr>
        <w:ind w:left="284" w:hanging="284"/>
        <w:jc w:val="both"/>
        <w:rPr>
          <w:color w:val="000000"/>
          <w:sz w:val="20"/>
          <w:szCs w:val="20"/>
        </w:rPr>
      </w:pPr>
      <w:r>
        <w:rPr>
          <w:color w:val="000000"/>
          <w:sz w:val="20"/>
          <w:szCs w:val="20"/>
        </w:rPr>
        <w:t>Mental Health Services (including two statewide services – Forensics and Older Persons)</w:t>
      </w:r>
    </w:p>
    <w:p w14:paraId="6E77E174" w14:textId="77777777" w:rsidR="00593D90" w:rsidRDefault="00593D90" w:rsidP="00593D90">
      <w:pPr>
        <w:numPr>
          <w:ilvl w:val="0"/>
          <w:numId w:val="25"/>
        </w:numPr>
        <w:ind w:left="284" w:hanging="284"/>
        <w:jc w:val="both"/>
        <w:rPr>
          <w:color w:val="000000"/>
          <w:sz w:val="20"/>
          <w:szCs w:val="20"/>
        </w:rPr>
      </w:pPr>
      <w:r>
        <w:rPr>
          <w:color w:val="000000"/>
          <w:sz w:val="20"/>
          <w:szCs w:val="20"/>
        </w:rPr>
        <w:t>Sub-acute Services</w:t>
      </w:r>
    </w:p>
    <w:p w14:paraId="08110FE9" w14:textId="77777777" w:rsidR="00593D90" w:rsidRDefault="00593D90" w:rsidP="00593D90">
      <w:pPr>
        <w:ind w:left="-142"/>
        <w:jc w:val="both"/>
        <w:rPr>
          <w:sz w:val="20"/>
          <w:szCs w:val="20"/>
        </w:rPr>
      </w:pPr>
    </w:p>
    <w:p w14:paraId="119C1F5C" w14:textId="77777777" w:rsidR="00593D90" w:rsidRDefault="00593D90" w:rsidP="00593D90">
      <w:pPr>
        <w:ind w:left="-142"/>
        <w:jc w:val="both"/>
        <w:rPr>
          <w:sz w:val="20"/>
          <w:szCs w:val="20"/>
          <w:highlight w:val="yellow"/>
        </w:rPr>
      </w:pPr>
      <w:r>
        <w:rPr>
          <w:sz w:val="20"/>
          <w:szCs w:val="20"/>
        </w:rPr>
        <w:t>The total operating budget for 23/24 for NALHN is $1.02 bn with a workforce of 4,710 FTE / 6,325 head count.</w:t>
      </w:r>
    </w:p>
    <w:p w14:paraId="2D6BCB5D" w14:textId="77777777" w:rsidR="00593D90" w:rsidRDefault="00593D90" w:rsidP="00593D90">
      <w:pPr>
        <w:ind w:left="-142"/>
        <w:jc w:val="both"/>
        <w:rPr>
          <w:b/>
          <w:bCs/>
          <w:sz w:val="20"/>
          <w:szCs w:val="20"/>
        </w:rPr>
      </w:pPr>
    </w:p>
    <w:p w14:paraId="1B657871" w14:textId="77777777" w:rsidR="00593D90" w:rsidRDefault="00593D90" w:rsidP="00593D90">
      <w:pPr>
        <w:ind w:left="-142"/>
        <w:jc w:val="both"/>
        <w:rPr>
          <w:b/>
          <w:bCs/>
          <w:sz w:val="20"/>
          <w:szCs w:val="20"/>
        </w:rPr>
      </w:pPr>
      <w:r>
        <w:rPr>
          <w:b/>
          <w:bCs/>
          <w:sz w:val="20"/>
          <w:szCs w:val="20"/>
        </w:rPr>
        <w:br w:type="page"/>
      </w:r>
      <w:r>
        <w:rPr>
          <w:b/>
          <w:bCs/>
          <w:sz w:val="20"/>
          <w:szCs w:val="20"/>
        </w:rPr>
        <w:lastRenderedPageBreak/>
        <w:t xml:space="preserve">NALHN Governing Board </w:t>
      </w:r>
    </w:p>
    <w:p w14:paraId="1ECA4FBC" w14:textId="77777777" w:rsidR="00593D90" w:rsidRDefault="00593D90" w:rsidP="00593D90">
      <w:pPr>
        <w:ind w:left="-142"/>
        <w:jc w:val="both"/>
        <w:rPr>
          <w:b/>
          <w:bCs/>
          <w:sz w:val="8"/>
          <w:szCs w:val="20"/>
        </w:rPr>
      </w:pPr>
    </w:p>
    <w:p w14:paraId="52619A1D" w14:textId="77777777" w:rsidR="00593D90" w:rsidRDefault="00593D90" w:rsidP="00593D90">
      <w:pPr>
        <w:tabs>
          <w:tab w:val="left" w:pos="3828"/>
        </w:tabs>
        <w:spacing w:after="40"/>
        <w:ind w:left="-142"/>
        <w:jc w:val="both"/>
        <w:rPr>
          <w:sz w:val="20"/>
          <w:szCs w:val="20"/>
        </w:rPr>
      </w:pPr>
      <w:r>
        <w:rPr>
          <w:sz w:val="20"/>
          <w:szCs w:val="20"/>
        </w:rPr>
        <w:t>The Governing Board members bring to NALHN a wealth of knowledge and experience across many areas.</w:t>
      </w:r>
    </w:p>
    <w:p w14:paraId="05623AEE" w14:textId="77777777" w:rsidR="00593D90" w:rsidRDefault="00593D90" w:rsidP="00593D90">
      <w:pPr>
        <w:tabs>
          <w:tab w:val="left" w:pos="3828"/>
        </w:tabs>
        <w:spacing w:after="40"/>
        <w:ind w:left="-142"/>
        <w:jc w:val="both"/>
        <w:rPr>
          <w:sz w:val="12"/>
          <w:szCs w:val="20"/>
        </w:rPr>
      </w:pPr>
    </w:p>
    <w:p w14:paraId="247B819F" w14:textId="77777777" w:rsidR="00593D90" w:rsidRDefault="00593D90" w:rsidP="00593D90">
      <w:pPr>
        <w:tabs>
          <w:tab w:val="left" w:pos="3828"/>
        </w:tabs>
        <w:spacing w:after="40"/>
        <w:ind w:left="-142"/>
        <w:jc w:val="both"/>
        <w:rPr>
          <w:sz w:val="20"/>
          <w:szCs w:val="20"/>
        </w:rPr>
      </w:pPr>
      <w:r>
        <w:rPr>
          <w:sz w:val="20"/>
          <w:szCs w:val="20"/>
        </w:rPr>
        <w:t>NALHN is confident that with the support of our highly qualified Governing Board, NALHN will be well placed to achieve better health service decisions tailored to local needs and deliver a safe, high quality and financially sustainable LHN into the future.</w:t>
      </w:r>
    </w:p>
    <w:p w14:paraId="31287D57" w14:textId="77777777" w:rsidR="00A625B7" w:rsidRPr="00DB141E" w:rsidRDefault="00A625B7" w:rsidP="00A625B7">
      <w:pPr>
        <w:tabs>
          <w:tab w:val="left" w:pos="3828"/>
        </w:tabs>
        <w:spacing w:after="40"/>
        <w:ind w:left="-142"/>
        <w:jc w:val="both"/>
        <w:rPr>
          <w:sz w:val="6"/>
          <w:szCs w:val="20"/>
        </w:rPr>
      </w:pPr>
    </w:p>
    <w:p w14:paraId="795D3E81" w14:textId="77777777" w:rsidR="00A625B7" w:rsidRDefault="00A625B7" w:rsidP="00A625B7">
      <w:pPr>
        <w:shd w:val="clear" w:color="auto" w:fill="D9D9D9"/>
        <w:ind w:left="-142"/>
        <w:rPr>
          <w:b/>
          <w:bCs/>
          <w:sz w:val="28"/>
          <w:szCs w:val="28"/>
        </w:rPr>
      </w:pPr>
      <w:r>
        <w:rPr>
          <w:b/>
          <w:bCs/>
          <w:sz w:val="28"/>
          <w:szCs w:val="28"/>
        </w:rPr>
        <w:t>Values</w:t>
      </w:r>
    </w:p>
    <w:p w14:paraId="0933DB25" w14:textId="77777777" w:rsidR="00A625B7" w:rsidRPr="00DB141E" w:rsidRDefault="00A625B7" w:rsidP="00A625B7">
      <w:pPr>
        <w:ind w:left="-142"/>
        <w:rPr>
          <w:b/>
          <w:bCs/>
          <w:sz w:val="8"/>
          <w:szCs w:val="20"/>
        </w:rPr>
      </w:pPr>
    </w:p>
    <w:p w14:paraId="256ACCB8" w14:textId="77777777" w:rsidR="00593D90" w:rsidRDefault="00593D90" w:rsidP="00593D90">
      <w:pPr>
        <w:ind w:left="-142"/>
        <w:jc w:val="both"/>
        <w:rPr>
          <w:b/>
          <w:bCs/>
          <w:sz w:val="20"/>
          <w:szCs w:val="20"/>
        </w:rPr>
      </w:pPr>
      <w:bookmarkStart w:id="4" w:name="_Hlk154059814"/>
      <w:bookmarkStart w:id="5" w:name="_Hlk154055664"/>
      <w:r>
        <w:rPr>
          <w:b/>
          <w:bCs/>
          <w:sz w:val="20"/>
          <w:szCs w:val="20"/>
        </w:rPr>
        <w:t>SA Health Values</w:t>
      </w:r>
    </w:p>
    <w:p w14:paraId="0D3C841E" w14:textId="77777777" w:rsidR="00593D90" w:rsidRDefault="00593D90" w:rsidP="00593D90">
      <w:pPr>
        <w:ind w:left="-142"/>
        <w:jc w:val="both"/>
        <w:rPr>
          <w:b/>
          <w:bCs/>
          <w:sz w:val="8"/>
          <w:szCs w:val="20"/>
        </w:rPr>
      </w:pPr>
    </w:p>
    <w:p w14:paraId="65A51B22" w14:textId="77777777" w:rsidR="00593D90" w:rsidRDefault="00593D90" w:rsidP="00593D90">
      <w:pPr>
        <w:tabs>
          <w:tab w:val="left" w:pos="3828"/>
        </w:tabs>
        <w:ind w:left="-142"/>
        <w:jc w:val="both"/>
        <w:rPr>
          <w:sz w:val="20"/>
          <w:szCs w:val="20"/>
        </w:rPr>
      </w:pPr>
      <w:r>
        <w:rPr>
          <w:sz w:val="20"/>
          <w:szCs w:val="20"/>
        </w:rPr>
        <w:t>The values of SA Health are used to indicate the type of conduct required by our employees and the conduct that our customers can expect from our health service:</w:t>
      </w:r>
    </w:p>
    <w:p w14:paraId="0A0ED5F3" w14:textId="77777777" w:rsidR="00593D90" w:rsidRDefault="00593D90" w:rsidP="00593D90">
      <w:pPr>
        <w:ind w:left="-142"/>
        <w:jc w:val="both"/>
        <w:rPr>
          <w:color w:val="000000"/>
          <w:sz w:val="20"/>
          <w:szCs w:val="20"/>
        </w:rPr>
      </w:pPr>
    </w:p>
    <w:p w14:paraId="763282A5" w14:textId="77777777" w:rsidR="00593D90" w:rsidRDefault="00593D90" w:rsidP="00593D90">
      <w:pPr>
        <w:numPr>
          <w:ilvl w:val="0"/>
          <w:numId w:val="25"/>
        </w:numPr>
        <w:ind w:left="284" w:hanging="284"/>
        <w:jc w:val="both"/>
        <w:rPr>
          <w:color w:val="000000"/>
          <w:sz w:val="20"/>
          <w:szCs w:val="20"/>
        </w:rPr>
      </w:pPr>
      <w:r>
        <w:rPr>
          <w:color w:val="000000"/>
          <w:sz w:val="20"/>
          <w:szCs w:val="20"/>
        </w:rPr>
        <w:t xml:space="preserve">We are committed to the values of integrity, </w:t>
      </w:r>
      <w:proofErr w:type="gramStart"/>
      <w:r>
        <w:rPr>
          <w:color w:val="000000"/>
          <w:sz w:val="20"/>
          <w:szCs w:val="20"/>
        </w:rPr>
        <w:t>respect</w:t>
      </w:r>
      <w:proofErr w:type="gramEnd"/>
      <w:r>
        <w:rPr>
          <w:color w:val="000000"/>
          <w:sz w:val="20"/>
          <w:szCs w:val="20"/>
        </w:rPr>
        <w:t xml:space="preserve"> and accountability.</w:t>
      </w:r>
    </w:p>
    <w:p w14:paraId="0ACAFD10" w14:textId="77777777" w:rsidR="00593D90" w:rsidRDefault="00593D90" w:rsidP="00593D90">
      <w:pPr>
        <w:numPr>
          <w:ilvl w:val="0"/>
          <w:numId w:val="25"/>
        </w:numPr>
        <w:ind w:left="284" w:hanging="284"/>
        <w:jc w:val="both"/>
        <w:rPr>
          <w:color w:val="000000"/>
          <w:sz w:val="20"/>
          <w:szCs w:val="20"/>
        </w:rPr>
      </w:pPr>
      <w:r>
        <w:rPr>
          <w:color w:val="000000"/>
          <w:sz w:val="20"/>
          <w:szCs w:val="20"/>
        </w:rPr>
        <w:t>We value care, excellence, innovation, creativity, leadership and equity in health care provision and health outcomes.</w:t>
      </w:r>
    </w:p>
    <w:p w14:paraId="285B11E0" w14:textId="77777777" w:rsidR="00593D90" w:rsidRDefault="00593D90" w:rsidP="00593D90">
      <w:pPr>
        <w:numPr>
          <w:ilvl w:val="0"/>
          <w:numId w:val="25"/>
        </w:numPr>
        <w:ind w:left="284" w:hanging="284"/>
        <w:jc w:val="both"/>
        <w:rPr>
          <w:color w:val="000000"/>
          <w:sz w:val="20"/>
          <w:szCs w:val="20"/>
        </w:rPr>
      </w:pPr>
      <w:r>
        <w:rPr>
          <w:color w:val="000000"/>
          <w:sz w:val="20"/>
          <w:szCs w:val="20"/>
        </w:rPr>
        <w:t>We demonstrate our values in our interactions with others in SA Health, the community, and those for whom we care.</w:t>
      </w:r>
    </w:p>
    <w:p w14:paraId="48C987A8" w14:textId="77777777" w:rsidR="00593D90" w:rsidRDefault="00593D90" w:rsidP="00593D90">
      <w:pPr>
        <w:tabs>
          <w:tab w:val="left" w:pos="3828"/>
        </w:tabs>
        <w:spacing w:after="40"/>
        <w:ind w:left="-142"/>
        <w:jc w:val="both"/>
        <w:rPr>
          <w:sz w:val="20"/>
          <w:szCs w:val="20"/>
        </w:rPr>
      </w:pPr>
    </w:p>
    <w:p w14:paraId="7666043B" w14:textId="77777777" w:rsidR="00593D90" w:rsidRDefault="00593D90" w:rsidP="00593D90">
      <w:pPr>
        <w:autoSpaceDE w:val="0"/>
        <w:autoSpaceDN w:val="0"/>
        <w:adjustRightInd w:val="0"/>
        <w:ind w:left="-142"/>
        <w:jc w:val="both"/>
        <w:rPr>
          <w:b/>
          <w:bCs/>
          <w:color w:val="000000"/>
          <w:sz w:val="20"/>
          <w:szCs w:val="20"/>
        </w:rPr>
      </w:pPr>
      <w:r>
        <w:rPr>
          <w:b/>
          <w:bCs/>
          <w:color w:val="000000"/>
          <w:sz w:val="20"/>
          <w:szCs w:val="20"/>
        </w:rPr>
        <w:t>Code of Ethics</w:t>
      </w:r>
    </w:p>
    <w:p w14:paraId="42BD4139" w14:textId="77777777" w:rsidR="00593D90" w:rsidRDefault="00593D90" w:rsidP="00593D90">
      <w:pPr>
        <w:autoSpaceDE w:val="0"/>
        <w:autoSpaceDN w:val="0"/>
        <w:adjustRightInd w:val="0"/>
        <w:ind w:left="-142"/>
        <w:jc w:val="both"/>
        <w:rPr>
          <w:color w:val="000000"/>
          <w:sz w:val="8"/>
          <w:szCs w:val="20"/>
        </w:rPr>
      </w:pPr>
    </w:p>
    <w:p w14:paraId="717BEFDC" w14:textId="77777777" w:rsidR="00593D90" w:rsidRDefault="00593D90" w:rsidP="00593D90">
      <w:pPr>
        <w:autoSpaceDE w:val="0"/>
        <w:autoSpaceDN w:val="0"/>
        <w:adjustRightInd w:val="0"/>
        <w:ind w:left="-142"/>
        <w:jc w:val="both"/>
        <w:rPr>
          <w:sz w:val="20"/>
          <w:szCs w:val="20"/>
        </w:rPr>
      </w:pPr>
      <w:r>
        <w:rPr>
          <w:sz w:val="20"/>
          <w:szCs w:val="20"/>
        </w:rPr>
        <w:t xml:space="preserve">The </w:t>
      </w:r>
      <w:r>
        <w:rPr>
          <w:i/>
          <w:iCs/>
          <w:sz w:val="20"/>
          <w:szCs w:val="20"/>
        </w:rPr>
        <w:t xml:space="preserve">Code of Ethics for the South Australian Public Sector </w:t>
      </w:r>
      <w:r>
        <w:rPr>
          <w:sz w:val="20"/>
          <w:szCs w:val="20"/>
        </w:rPr>
        <w:t>provides an ethical framework for the public sector and applies to all public service employees:</w:t>
      </w:r>
    </w:p>
    <w:p w14:paraId="3AADC80E" w14:textId="77777777" w:rsidR="00593D90" w:rsidRDefault="00593D90" w:rsidP="00593D90">
      <w:pPr>
        <w:autoSpaceDE w:val="0"/>
        <w:autoSpaceDN w:val="0"/>
        <w:adjustRightInd w:val="0"/>
        <w:ind w:left="-142"/>
        <w:jc w:val="both"/>
        <w:rPr>
          <w:color w:val="000000"/>
          <w:sz w:val="20"/>
          <w:szCs w:val="20"/>
        </w:rPr>
      </w:pPr>
    </w:p>
    <w:p w14:paraId="37E081C0" w14:textId="77777777" w:rsidR="00593D90" w:rsidRDefault="00593D90" w:rsidP="00593D90">
      <w:pPr>
        <w:numPr>
          <w:ilvl w:val="0"/>
          <w:numId w:val="25"/>
        </w:numPr>
        <w:ind w:left="284" w:hanging="284"/>
        <w:jc w:val="both"/>
        <w:rPr>
          <w:color w:val="000000"/>
          <w:sz w:val="20"/>
          <w:szCs w:val="20"/>
        </w:rPr>
      </w:pPr>
      <w:r>
        <w:rPr>
          <w:color w:val="000000"/>
          <w:sz w:val="20"/>
          <w:szCs w:val="20"/>
        </w:rPr>
        <w:t>Democratic Values - Helping the government, under the law to serve the people of South Australia.</w:t>
      </w:r>
    </w:p>
    <w:p w14:paraId="3ADE7339" w14:textId="77777777" w:rsidR="00593D90" w:rsidRDefault="00593D90" w:rsidP="00593D90">
      <w:pPr>
        <w:spacing w:line="256" w:lineRule="auto"/>
        <w:jc w:val="both"/>
        <w:rPr>
          <w:b/>
          <w:bCs/>
          <w:sz w:val="20"/>
          <w:szCs w:val="20"/>
        </w:rPr>
      </w:pPr>
      <w:r w:rsidRPr="00593D90">
        <w:rPr>
          <w:color w:val="000000"/>
          <w:sz w:val="20"/>
          <w:szCs w:val="20"/>
        </w:rPr>
        <w:t xml:space="preserve">Service, Respect and </w:t>
      </w:r>
      <w:r>
        <w:rPr>
          <w:b/>
          <w:bCs/>
          <w:sz w:val="20"/>
          <w:szCs w:val="20"/>
        </w:rPr>
        <w:t>Courtesy</w:t>
      </w:r>
      <w:r w:rsidRPr="00593D90">
        <w:rPr>
          <w:color w:val="000000"/>
          <w:sz w:val="20"/>
          <w:szCs w:val="20"/>
        </w:rPr>
        <w:t xml:space="preserve"> - Serving the people of South Australia.</w:t>
      </w:r>
    </w:p>
    <w:p w14:paraId="02F72EB2" w14:textId="77777777" w:rsidR="00593D90" w:rsidRDefault="00593D90" w:rsidP="00593D90">
      <w:pPr>
        <w:numPr>
          <w:ilvl w:val="0"/>
          <w:numId w:val="25"/>
        </w:numPr>
        <w:ind w:left="284" w:hanging="284"/>
        <w:jc w:val="both"/>
        <w:rPr>
          <w:color w:val="000000"/>
          <w:sz w:val="20"/>
          <w:szCs w:val="20"/>
        </w:rPr>
      </w:pPr>
      <w:r>
        <w:rPr>
          <w:color w:val="000000"/>
          <w:sz w:val="20"/>
          <w:szCs w:val="20"/>
        </w:rPr>
        <w:t xml:space="preserve">Honesty and Integrity - </w:t>
      </w:r>
      <w:proofErr w:type="gramStart"/>
      <w:r>
        <w:rPr>
          <w:color w:val="000000"/>
          <w:sz w:val="20"/>
          <w:szCs w:val="20"/>
        </w:rPr>
        <w:t>Acting at all times</w:t>
      </w:r>
      <w:proofErr w:type="gramEnd"/>
      <w:r>
        <w:rPr>
          <w:color w:val="000000"/>
          <w:sz w:val="20"/>
          <w:szCs w:val="20"/>
        </w:rPr>
        <w:t xml:space="preserve"> in such a way as to uphold the public trust.</w:t>
      </w:r>
    </w:p>
    <w:p w14:paraId="5FC72619" w14:textId="77777777" w:rsidR="00593D90" w:rsidRDefault="00593D90" w:rsidP="00593D90">
      <w:pPr>
        <w:numPr>
          <w:ilvl w:val="0"/>
          <w:numId w:val="25"/>
        </w:numPr>
        <w:ind w:left="284" w:hanging="284"/>
        <w:jc w:val="both"/>
        <w:rPr>
          <w:color w:val="000000"/>
          <w:sz w:val="20"/>
          <w:szCs w:val="20"/>
        </w:rPr>
      </w:pPr>
      <w:r>
        <w:rPr>
          <w:color w:val="000000"/>
          <w:sz w:val="20"/>
          <w:szCs w:val="20"/>
        </w:rPr>
        <w:t>Accountability - Holding ourselves accountable for everything we do.</w:t>
      </w:r>
    </w:p>
    <w:p w14:paraId="760D7934" w14:textId="77777777" w:rsidR="00593D90" w:rsidRDefault="00593D90" w:rsidP="00593D90">
      <w:pPr>
        <w:numPr>
          <w:ilvl w:val="0"/>
          <w:numId w:val="25"/>
        </w:numPr>
        <w:ind w:left="284" w:hanging="284"/>
        <w:jc w:val="both"/>
        <w:rPr>
          <w:color w:val="000000"/>
          <w:sz w:val="20"/>
          <w:szCs w:val="20"/>
        </w:rPr>
      </w:pPr>
      <w:r>
        <w:rPr>
          <w:color w:val="000000"/>
          <w:sz w:val="20"/>
          <w:szCs w:val="20"/>
        </w:rPr>
        <w:t>Professional Conduct Standards - Exhibiting the highest standards of professional conduct.</w:t>
      </w:r>
    </w:p>
    <w:p w14:paraId="7DEFB4DA" w14:textId="77777777" w:rsidR="00593D90" w:rsidRDefault="00593D90" w:rsidP="00593D90">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6FF9FDDD" w14:textId="77777777" w:rsidR="00593D90" w:rsidRDefault="00593D90" w:rsidP="00593D90">
      <w:pPr>
        <w:tabs>
          <w:tab w:val="left" w:pos="3828"/>
        </w:tabs>
        <w:ind w:left="-142"/>
        <w:jc w:val="both"/>
        <w:rPr>
          <w:sz w:val="20"/>
          <w:szCs w:val="20"/>
        </w:rPr>
      </w:pPr>
      <w:r>
        <w:rPr>
          <w:sz w:val="20"/>
          <w:szCs w:val="20"/>
        </w:rPr>
        <w:t xml:space="preserve">As a public sector employee, you have a responsibility to maintain ethical behaviour and professional integrity standards. It is expected that you act in accordance with the Code of </w:t>
      </w:r>
      <w:proofErr w:type="gramStart"/>
      <w:r>
        <w:rPr>
          <w:sz w:val="20"/>
          <w:szCs w:val="20"/>
        </w:rPr>
        <w:t>Ethics, and</w:t>
      </w:r>
      <w:proofErr w:type="gramEnd"/>
      <w:r>
        <w:rPr>
          <w:sz w:val="20"/>
          <w:szCs w:val="20"/>
        </w:rPr>
        <w:t xml:space="preserve"> contribute to a culture of integrity within SA Health.</w:t>
      </w:r>
    </w:p>
    <w:p w14:paraId="648CEC10" w14:textId="77777777" w:rsidR="00593D90" w:rsidRDefault="00593D90" w:rsidP="00593D90">
      <w:pPr>
        <w:tabs>
          <w:tab w:val="left" w:pos="3828"/>
        </w:tabs>
        <w:ind w:left="-142"/>
        <w:jc w:val="both"/>
        <w:rPr>
          <w:sz w:val="20"/>
          <w:szCs w:val="20"/>
        </w:rPr>
      </w:pPr>
    </w:p>
    <w:p w14:paraId="0D49077E" w14:textId="77777777" w:rsidR="005F3C47" w:rsidRPr="00593D90" w:rsidRDefault="00593D90" w:rsidP="00593D90">
      <w:pPr>
        <w:tabs>
          <w:tab w:val="left" w:pos="3828"/>
        </w:tabs>
        <w:spacing w:after="40"/>
        <w:ind w:left="-142"/>
        <w:jc w:val="both"/>
        <w:rPr>
          <w:sz w:val="20"/>
          <w:szCs w:val="20"/>
        </w:rPr>
      </w:pPr>
      <w:r>
        <w:rPr>
          <w:sz w:val="20"/>
          <w:szCs w:val="20"/>
        </w:rPr>
        <w:t>The Code recognises that some public sector employees are also bound by codes of conduct relevant to their profession.</w:t>
      </w:r>
      <w:bookmarkEnd w:id="4"/>
      <w:bookmarkEnd w:id="5"/>
    </w:p>
    <w:p w14:paraId="45B132E8" w14:textId="77777777" w:rsidR="00A625B7" w:rsidRPr="00DB141E" w:rsidRDefault="00A625B7" w:rsidP="00A625B7">
      <w:pPr>
        <w:ind w:left="-142"/>
        <w:jc w:val="both"/>
        <w:rPr>
          <w:color w:val="000000"/>
          <w:sz w:val="10"/>
          <w:szCs w:val="20"/>
        </w:rPr>
      </w:pPr>
    </w:p>
    <w:p w14:paraId="39FAC8B8" w14:textId="77777777" w:rsidR="00A625B7" w:rsidRPr="00DB141E" w:rsidRDefault="00A625B7" w:rsidP="00A625B7">
      <w:pPr>
        <w:pStyle w:val="Heading4"/>
        <w:ind w:left="-142"/>
        <w:rPr>
          <w:rFonts w:ascii="Arial" w:hAnsi="Arial" w:cs="Arial"/>
          <w:sz w:val="2"/>
          <w:szCs w:val="20"/>
          <w:u w:val="none"/>
        </w:rPr>
      </w:pPr>
    </w:p>
    <w:p w14:paraId="64F31DE6" w14:textId="77777777" w:rsidR="00A625B7" w:rsidRDefault="00A625B7" w:rsidP="00A625B7">
      <w:pPr>
        <w:shd w:val="clear" w:color="auto" w:fill="D9D9D9"/>
        <w:ind w:left="-142"/>
        <w:rPr>
          <w:b/>
          <w:bCs/>
          <w:sz w:val="28"/>
          <w:szCs w:val="28"/>
        </w:rPr>
      </w:pPr>
      <w:r>
        <w:rPr>
          <w:b/>
          <w:bCs/>
          <w:sz w:val="28"/>
          <w:szCs w:val="28"/>
        </w:rPr>
        <w:t>Approvals</w:t>
      </w:r>
    </w:p>
    <w:p w14:paraId="5DCEDF56" w14:textId="77777777" w:rsidR="00A625B7" w:rsidRDefault="00A625B7" w:rsidP="00A625B7">
      <w:pPr>
        <w:pStyle w:val="NormalIndent"/>
        <w:ind w:left="-142"/>
        <w:rPr>
          <w:rFonts w:ascii="Arial" w:hAnsi="Arial" w:cs="Arial"/>
          <w:sz w:val="20"/>
          <w:szCs w:val="20"/>
        </w:rPr>
      </w:pPr>
    </w:p>
    <w:p w14:paraId="645ADDD3" w14:textId="77777777" w:rsidR="00A625B7" w:rsidRDefault="00A625B7" w:rsidP="00A625B7">
      <w:pPr>
        <w:ind w:left="-142"/>
        <w:jc w:val="both"/>
        <w:rPr>
          <w:b/>
          <w:bCs/>
          <w:sz w:val="20"/>
          <w:szCs w:val="20"/>
        </w:rPr>
      </w:pPr>
      <w:r>
        <w:rPr>
          <w:b/>
          <w:bCs/>
          <w:sz w:val="20"/>
          <w:szCs w:val="20"/>
        </w:rPr>
        <w:t>Role Description Approval</w:t>
      </w:r>
    </w:p>
    <w:p w14:paraId="0CFCE3F6" w14:textId="77777777" w:rsidR="00A625B7" w:rsidRPr="00DB141E" w:rsidRDefault="00A625B7" w:rsidP="00A625B7">
      <w:pPr>
        <w:ind w:left="-142"/>
        <w:jc w:val="both"/>
        <w:rPr>
          <w:b/>
          <w:bCs/>
          <w:sz w:val="8"/>
          <w:szCs w:val="20"/>
        </w:rPr>
      </w:pPr>
    </w:p>
    <w:p w14:paraId="5CC214F4" w14:textId="77777777" w:rsidR="00A625B7" w:rsidRPr="008509D9" w:rsidRDefault="00A625B7" w:rsidP="00A625B7">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1CAAC483" w14:textId="77777777" w:rsidR="00A625B7" w:rsidRPr="00DB141E" w:rsidRDefault="00A625B7" w:rsidP="00A625B7">
      <w:pPr>
        <w:tabs>
          <w:tab w:val="left" w:pos="3828"/>
        </w:tabs>
        <w:spacing w:after="40"/>
        <w:ind w:left="-142"/>
        <w:jc w:val="both"/>
        <w:rPr>
          <w:sz w:val="8"/>
          <w:szCs w:val="20"/>
        </w:rPr>
      </w:pPr>
    </w:p>
    <w:p w14:paraId="5E419055" w14:textId="77777777" w:rsidR="00A625B7" w:rsidRPr="008509D9" w:rsidRDefault="00A625B7" w:rsidP="00A625B7">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144AF64E" w14:textId="77777777" w:rsidR="00A625B7" w:rsidRPr="008509D9" w:rsidRDefault="00A625B7" w:rsidP="00A625B7">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1AD7D79E" w14:textId="77777777" w:rsidR="00A625B7" w:rsidRDefault="00A625B7" w:rsidP="00A625B7">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65779499" w14:textId="77777777" w:rsidR="00A625B7" w:rsidRPr="00DB141E" w:rsidRDefault="00A625B7" w:rsidP="00A625B7">
      <w:pPr>
        <w:tabs>
          <w:tab w:val="left" w:pos="3828"/>
        </w:tabs>
        <w:spacing w:after="40"/>
        <w:rPr>
          <w:sz w:val="12"/>
          <w:szCs w:val="20"/>
        </w:rPr>
      </w:pPr>
    </w:p>
    <w:p w14:paraId="378CA75F" w14:textId="77777777" w:rsidR="00A625B7" w:rsidRDefault="00A625B7" w:rsidP="00A625B7">
      <w:pPr>
        <w:shd w:val="clear" w:color="auto" w:fill="D9D9D9"/>
        <w:ind w:left="-142"/>
        <w:rPr>
          <w:b/>
          <w:bCs/>
          <w:sz w:val="28"/>
          <w:szCs w:val="28"/>
        </w:rPr>
      </w:pPr>
      <w:r>
        <w:rPr>
          <w:b/>
          <w:bCs/>
          <w:sz w:val="28"/>
          <w:szCs w:val="28"/>
        </w:rPr>
        <w:t>Role Acceptance</w:t>
      </w:r>
    </w:p>
    <w:p w14:paraId="29FDAFAB" w14:textId="77777777" w:rsidR="00A625B7" w:rsidRPr="00DB141E" w:rsidRDefault="00A625B7" w:rsidP="00A625B7">
      <w:pPr>
        <w:pStyle w:val="NormalIndent"/>
        <w:ind w:left="-142"/>
        <w:rPr>
          <w:rFonts w:ascii="Arial" w:hAnsi="Arial" w:cs="Arial"/>
          <w:sz w:val="16"/>
          <w:szCs w:val="20"/>
        </w:rPr>
      </w:pPr>
    </w:p>
    <w:p w14:paraId="044909E4" w14:textId="77777777" w:rsidR="00A625B7" w:rsidRDefault="00A625B7" w:rsidP="00A625B7">
      <w:pPr>
        <w:tabs>
          <w:tab w:val="left" w:pos="3828"/>
        </w:tabs>
        <w:spacing w:after="40"/>
        <w:ind w:left="-142"/>
        <w:jc w:val="both"/>
        <w:rPr>
          <w:b/>
          <w:bCs/>
          <w:sz w:val="20"/>
          <w:szCs w:val="20"/>
        </w:rPr>
      </w:pPr>
      <w:r>
        <w:rPr>
          <w:b/>
          <w:bCs/>
          <w:sz w:val="20"/>
          <w:szCs w:val="20"/>
        </w:rPr>
        <w:t>Incumbent Acceptance</w:t>
      </w:r>
    </w:p>
    <w:p w14:paraId="010D3058" w14:textId="77777777" w:rsidR="00A625B7" w:rsidRPr="00DB141E" w:rsidRDefault="00A625B7" w:rsidP="00A625B7">
      <w:pPr>
        <w:tabs>
          <w:tab w:val="left" w:pos="3828"/>
        </w:tabs>
        <w:spacing w:after="40"/>
        <w:ind w:left="-142"/>
        <w:jc w:val="both"/>
        <w:rPr>
          <w:b/>
          <w:bCs/>
          <w:sz w:val="8"/>
          <w:szCs w:val="20"/>
        </w:rPr>
      </w:pPr>
    </w:p>
    <w:p w14:paraId="72046281" w14:textId="77777777" w:rsidR="00A625B7" w:rsidRDefault="00A625B7" w:rsidP="00A625B7">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2D43D418" w14:textId="77777777" w:rsidR="00A625B7" w:rsidRDefault="00A625B7" w:rsidP="00A625B7">
      <w:pPr>
        <w:ind w:left="-142"/>
        <w:jc w:val="both"/>
        <w:rPr>
          <w:sz w:val="20"/>
          <w:szCs w:val="20"/>
        </w:rPr>
      </w:pPr>
    </w:p>
    <w:p w14:paraId="1E2C6B05" w14:textId="77777777" w:rsidR="00A625B7" w:rsidRPr="008509D9" w:rsidRDefault="00A625B7" w:rsidP="00A625B7">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2912718A" w14:textId="77777777" w:rsidR="00A625B7" w:rsidRPr="00DB141E" w:rsidRDefault="00A625B7" w:rsidP="00A625B7">
      <w:pPr>
        <w:ind w:left="-142"/>
        <w:jc w:val="both"/>
        <w:rPr>
          <w:color w:val="000000"/>
          <w:sz w:val="20"/>
          <w:szCs w:val="20"/>
        </w:rPr>
      </w:pPr>
    </w:p>
    <w:p w14:paraId="439A82FD" w14:textId="77777777" w:rsidR="00A625B7" w:rsidRPr="00AC535C" w:rsidRDefault="00A625B7" w:rsidP="00A625B7">
      <w:pPr>
        <w:tabs>
          <w:tab w:val="left" w:pos="3828"/>
        </w:tabs>
        <w:spacing w:after="40"/>
        <w:ind w:left="-142"/>
        <w:jc w:val="both"/>
      </w:pPr>
      <w:r>
        <w:rPr>
          <w:b/>
          <w:bCs/>
          <w:color w:val="000000"/>
          <w:sz w:val="20"/>
          <w:szCs w:val="20"/>
        </w:rPr>
        <w:t>Date:</w:t>
      </w:r>
    </w:p>
    <w:p w14:paraId="19A0052B" w14:textId="77777777" w:rsidR="0069237E" w:rsidRPr="00AC535C" w:rsidRDefault="0069237E" w:rsidP="00364D35">
      <w:pPr>
        <w:tabs>
          <w:tab w:val="left" w:pos="3828"/>
        </w:tabs>
        <w:spacing w:after="40"/>
        <w:jc w:val="both"/>
      </w:pPr>
    </w:p>
    <w:sectPr w:rsidR="0069237E" w:rsidRPr="00AC535C" w:rsidSect="00A625B7">
      <w:pgSz w:w="11906" w:h="16838"/>
      <w:pgMar w:top="1134" w:right="851"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1F4A" w14:textId="77777777" w:rsidR="00C226D9" w:rsidRDefault="00C226D9">
      <w:r>
        <w:separator/>
      </w:r>
    </w:p>
  </w:endnote>
  <w:endnote w:type="continuationSeparator" w:id="0">
    <w:p w14:paraId="6D703828" w14:textId="77777777" w:rsidR="00C226D9" w:rsidRDefault="00C2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CD54" w14:textId="77777777" w:rsidR="00955346" w:rsidRDefault="00955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0832" w14:textId="77777777" w:rsidR="00955346" w:rsidRDefault="00955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B150" w14:textId="77777777" w:rsidR="00955346" w:rsidRDefault="009553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EB6B" w14:textId="77777777" w:rsidR="00955346" w:rsidRDefault="009553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CA03" w14:textId="77777777" w:rsidR="0031626E" w:rsidRPr="00C9312A" w:rsidRDefault="00C9312A">
    <w:pPr>
      <w:pStyle w:val="Footer"/>
      <w:rPr>
        <w:rFonts w:ascii="Arial" w:hAnsi="Arial" w:cs="Arial"/>
        <w:color w:val="808080"/>
        <w:sz w:val="18"/>
      </w:rPr>
    </w:pPr>
    <w:r w:rsidRPr="00C9312A">
      <w:rPr>
        <w:rFonts w:ascii="Arial" w:hAnsi="Arial" w:cs="Arial"/>
        <w:color w:val="808080"/>
        <w:sz w:val="18"/>
      </w:rPr>
      <w:t>For Official Use Only – I1-A1</w:t>
    </w:r>
    <w:r w:rsidRPr="00C9312A">
      <w:rPr>
        <w:rFonts w:ascii="Arial" w:hAnsi="Arial" w:cs="Arial"/>
        <w:color w:val="808080"/>
        <w:sz w:val="18"/>
      </w:rPr>
      <w:tab/>
    </w:r>
    <w:r w:rsidRPr="00C9312A">
      <w:rPr>
        <w:rFonts w:ascii="Arial" w:hAnsi="Arial" w:cs="Arial"/>
        <w:color w:val="808080"/>
        <w:sz w:val="18"/>
      </w:rPr>
      <w:tab/>
      <w:t xml:space="preserve">Page </w:t>
    </w:r>
    <w:r w:rsidRPr="00C9312A">
      <w:rPr>
        <w:rFonts w:ascii="Arial" w:hAnsi="Arial" w:cs="Arial"/>
        <w:b/>
        <w:color w:val="808080"/>
        <w:sz w:val="18"/>
      </w:rPr>
      <w:fldChar w:fldCharType="begin"/>
    </w:r>
    <w:r w:rsidRPr="00C9312A">
      <w:rPr>
        <w:rFonts w:ascii="Arial" w:hAnsi="Arial" w:cs="Arial"/>
        <w:b/>
        <w:color w:val="808080"/>
        <w:sz w:val="18"/>
      </w:rPr>
      <w:instrText xml:space="preserve"> PAGE  \* Arabic  \* MERGEFORMAT </w:instrText>
    </w:r>
    <w:r w:rsidRPr="00C9312A">
      <w:rPr>
        <w:rFonts w:ascii="Arial" w:hAnsi="Arial" w:cs="Arial"/>
        <w:b/>
        <w:color w:val="808080"/>
        <w:sz w:val="18"/>
      </w:rPr>
      <w:fldChar w:fldCharType="separate"/>
    </w:r>
    <w:r w:rsidR="00DA0DE3">
      <w:rPr>
        <w:rFonts w:ascii="Arial" w:hAnsi="Arial" w:cs="Arial"/>
        <w:b/>
        <w:noProof/>
        <w:color w:val="808080"/>
        <w:sz w:val="18"/>
      </w:rPr>
      <w:t>4</w:t>
    </w:r>
    <w:r w:rsidRPr="00C9312A">
      <w:rPr>
        <w:rFonts w:ascii="Arial" w:hAnsi="Arial" w:cs="Arial"/>
        <w:b/>
        <w:color w:val="808080"/>
        <w:sz w:val="18"/>
      </w:rPr>
      <w:fldChar w:fldCharType="end"/>
    </w:r>
    <w:r w:rsidRPr="00C9312A">
      <w:rPr>
        <w:rFonts w:ascii="Arial" w:hAnsi="Arial" w:cs="Arial"/>
        <w:color w:val="808080"/>
        <w:sz w:val="18"/>
      </w:rPr>
      <w:t xml:space="preserve"> of </w:t>
    </w:r>
    <w:r w:rsidRPr="00C9312A">
      <w:rPr>
        <w:rFonts w:ascii="Arial" w:hAnsi="Arial" w:cs="Arial"/>
        <w:b/>
        <w:color w:val="808080"/>
        <w:sz w:val="18"/>
      </w:rPr>
      <w:fldChar w:fldCharType="begin"/>
    </w:r>
    <w:r w:rsidRPr="00C9312A">
      <w:rPr>
        <w:rFonts w:ascii="Arial" w:hAnsi="Arial" w:cs="Arial"/>
        <w:b/>
        <w:color w:val="808080"/>
        <w:sz w:val="18"/>
      </w:rPr>
      <w:instrText xml:space="preserve"> NUMPAGES  \* Arabic  \* MERGEFORMAT </w:instrText>
    </w:r>
    <w:r w:rsidRPr="00C9312A">
      <w:rPr>
        <w:rFonts w:ascii="Arial" w:hAnsi="Arial" w:cs="Arial"/>
        <w:b/>
        <w:color w:val="808080"/>
        <w:sz w:val="18"/>
      </w:rPr>
      <w:fldChar w:fldCharType="separate"/>
    </w:r>
    <w:r w:rsidR="00DA0DE3">
      <w:rPr>
        <w:rFonts w:ascii="Arial" w:hAnsi="Arial" w:cs="Arial"/>
        <w:b/>
        <w:noProof/>
        <w:color w:val="808080"/>
        <w:sz w:val="18"/>
      </w:rPr>
      <w:t>8</w:t>
    </w:r>
    <w:r w:rsidRPr="00C9312A">
      <w:rPr>
        <w:rFonts w:ascii="Arial" w:hAnsi="Arial" w:cs="Arial"/>
        <w:b/>
        <w:color w:val="808080"/>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E00A" w14:textId="77777777" w:rsidR="00955346" w:rsidRDefault="00955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7BCD" w14:textId="77777777" w:rsidR="00C226D9" w:rsidRDefault="00C226D9">
      <w:r>
        <w:separator/>
      </w:r>
    </w:p>
  </w:footnote>
  <w:footnote w:type="continuationSeparator" w:id="0">
    <w:p w14:paraId="133E01FB" w14:textId="77777777" w:rsidR="00C226D9" w:rsidRDefault="00C22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8C79" w14:textId="77777777" w:rsidR="00955346" w:rsidRDefault="00955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504C" w14:textId="77777777" w:rsidR="00955346" w:rsidRDefault="00955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702D" w14:textId="77777777" w:rsidR="00955346" w:rsidRDefault="009553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34A6" w14:textId="77777777" w:rsidR="00955346" w:rsidRDefault="009553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DBE4" w14:textId="77777777" w:rsidR="00955346" w:rsidRDefault="009553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E56B" w14:textId="77777777" w:rsidR="00955346" w:rsidRDefault="00955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193FB7"/>
    <w:multiLevelType w:val="hybridMultilevel"/>
    <w:tmpl w:val="2F286BA8"/>
    <w:lvl w:ilvl="0" w:tplc="8ECEEA1E">
      <w:numFmt w:val="bullet"/>
      <w:lvlText w:val=""/>
      <w:lvlJc w:val="left"/>
      <w:pPr>
        <w:ind w:left="467" w:hanging="360"/>
      </w:pPr>
      <w:rPr>
        <w:rFonts w:hint="default"/>
        <w:w w:val="99"/>
        <w:lang w:val="en-AU" w:eastAsia="en-AU" w:bidi="en-AU"/>
      </w:rPr>
    </w:lvl>
    <w:lvl w:ilvl="1" w:tplc="224ABFEE">
      <w:numFmt w:val="bullet"/>
      <w:lvlText w:val="•"/>
      <w:lvlJc w:val="left"/>
      <w:pPr>
        <w:ind w:left="1390" w:hanging="360"/>
      </w:pPr>
      <w:rPr>
        <w:rFonts w:hint="default"/>
        <w:lang w:val="en-AU" w:eastAsia="en-AU" w:bidi="en-AU"/>
      </w:rPr>
    </w:lvl>
    <w:lvl w:ilvl="2" w:tplc="8376CE3A">
      <w:numFmt w:val="bullet"/>
      <w:lvlText w:val="•"/>
      <w:lvlJc w:val="left"/>
      <w:pPr>
        <w:ind w:left="2321" w:hanging="360"/>
      </w:pPr>
      <w:rPr>
        <w:rFonts w:hint="default"/>
        <w:lang w:val="en-AU" w:eastAsia="en-AU" w:bidi="en-AU"/>
      </w:rPr>
    </w:lvl>
    <w:lvl w:ilvl="3" w:tplc="2E12DD6C">
      <w:numFmt w:val="bullet"/>
      <w:lvlText w:val="•"/>
      <w:lvlJc w:val="left"/>
      <w:pPr>
        <w:ind w:left="3251" w:hanging="360"/>
      </w:pPr>
      <w:rPr>
        <w:rFonts w:hint="default"/>
        <w:lang w:val="en-AU" w:eastAsia="en-AU" w:bidi="en-AU"/>
      </w:rPr>
    </w:lvl>
    <w:lvl w:ilvl="4" w:tplc="0BB6C154">
      <w:numFmt w:val="bullet"/>
      <w:lvlText w:val="•"/>
      <w:lvlJc w:val="left"/>
      <w:pPr>
        <w:ind w:left="4182" w:hanging="360"/>
      </w:pPr>
      <w:rPr>
        <w:rFonts w:hint="default"/>
        <w:lang w:val="en-AU" w:eastAsia="en-AU" w:bidi="en-AU"/>
      </w:rPr>
    </w:lvl>
    <w:lvl w:ilvl="5" w:tplc="3B56BD78">
      <w:numFmt w:val="bullet"/>
      <w:lvlText w:val="•"/>
      <w:lvlJc w:val="left"/>
      <w:pPr>
        <w:ind w:left="5112" w:hanging="360"/>
      </w:pPr>
      <w:rPr>
        <w:rFonts w:hint="default"/>
        <w:lang w:val="en-AU" w:eastAsia="en-AU" w:bidi="en-AU"/>
      </w:rPr>
    </w:lvl>
    <w:lvl w:ilvl="6" w:tplc="3184FC44">
      <w:numFmt w:val="bullet"/>
      <w:lvlText w:val="•"/>
      <w:lvlJc w:val="left"/>
      <w:pPr>
        <w:ind w:left="6043" w:hanging="360"/>
      </w:pPr>
      <w:rPr>
        <w:rFonts w:hint="default"/>
        <w:lang w:val="en-AU" w:eastAsia="en-AU" w:bidi="en-AU"/>
      </w:rPr>
    </w:lvl>
    <w:lvl w:ilvl="7" w:tplc="842AB29A">
      <w:numFmt w:val="bullet"/>
      <w:lvlText w:val="•"/>
      <w:lvlJc w:val="left"/>
      <w:pPr>
        <w:ind w:left="6973" w:hanging="360"/>
      </w:pPr>
      <w:rPr>
        <w:rFonts w:hint="default"/>
        <w:lang w:val="en-AU" w:eastAsia="en-AU" w:bidi="en-AU"/>
      </w:rPr>
    </w:lvl>
    <w:lvl w:ilvl="8" w:tplc="667E6F9A">
      <w:numFmt w:val="bullet"/>
      <w:lvlText w:val="•"/>
      <w:lvlJc w:val="left"/>
      <w:pPr>
        <w:ind w:left="7904" w:hanging="360"/>
      </w:pPr>
      <w:rPr>
        <w:rFonts w:hint="default"/>
        <w:lang w:val="en-AU" w:eastAsia="en-AU" w:bidi="en-AU"/>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A1F82"/>
    <w:multiLevelType w:val="hybridMultilevel"/>
    <w:tmpl w:val="BE52FC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44C317D"/>
    <w:multiLevelType w:val="hybridMultilevel"/>
    <w:tmpl w:val="8DC2DEBA"/>
    <w:lvl w:ilvl="0" w:tplc="1EDA07B4">
      <w:numFmt w:val="bullet"/>
      <w:lvlText w:val=""/>
      <w:lvlJc w:val="left"/>
      <w:pPr>
        <w:ind w:left="468" w:hanging="360"/>
      </w:pPr>
      <w:rPr>
        <w:rFonts w:ascii="Symbol" w:eastAsia="Symbol" w:hAnsi="Symbol" w:cs="Symbol" w:hint="default"/>
        <w:color w:val="008080"/>
        <w:w w:val="100"/>
        <w:sz w:val="18"/>
        <w:szCs w:val="18"/>
        <w:lang w:val="en-AU" w:eastAsia="en-AU" w:bidi="en-AU"/>
      </w:rPr>
    </w:lvl>
    <w:lvl w:ilvl="1" w:tplc="F6408494">
      <w:numFmt w:val="bullet"/>
      <w:lvlText w:val="•"/>
      <w:lvlJc w:val="left"/>
      <w:pPr>
        <w:ind w:left="1105" w:hanging="360"/>
      </w:pPr>
      <w:rPr>
        <w:rFonts w:hint="default"/>
        <w:lang w:val="en-AU" w:eastAsia="en-AU" w:bidi="en-AU"/>
      </w:rPr>
    </w:lvl>
    <w:lvl w:ilvl="2" w:tplc="ABAC5F82">
      <w:numFmt w:val="bullet"/>
      <w:lvlText w:val="•"/>
      <w:lvlJc w:val="left"/>
      <w:pPr>
        <w:ind w:left="1751" w:hanging="360"/>
      </w:pPr>
      <w:rPr>
        <w:rFonts w:hint="default"/>
        <w:lang w:val="en-AU" w:eastAsia="en-AU" w:bidi="en-AU"/>
      </w:rPr>
    </w:lvl>
    <w:lvl w:ilvl="3" w:tplc="61100CF2">
      <w:numFmt w:val="bullet"/>
      <w:lvlText w:val="•"/>
      <w:lvlJc w:val="left"/>
      <w:pPr>
        <w:ind w:left="2396" w:hanging="360"/>
      </w:pPr>
      <w:rPr>
        <w:rFonts w:hint="default"/>
        <w:lang w:val="en-AU" w:eastAsia="en-AU" w:bidi="en-AU"/>
      </w:rPr>
    </w:lvl>
    <w:lvl w:ilvl="4" w:tplc="F42CDFD4">
      <w:numFmt w:val="bullet"/>
      <w:lvlText w:val="•"/>
      <w:lvlJc w:val="left"/>
      <w:pPr>
        <w:ind w:left="3042" w:hanging="360"/>
      </w:pPr>
      <w:rPr>
        <w:rFonts w:hint="default"/>
        <w:lang w:val="en-AU" w:eastAsia="en-AU" w:bidi="en-AU"/>
      </w:rPr>
    </w:lvl>
    <w:lvl w:ilvl="5" w:tplc="753048AA">
      <w:numFmt w:val="bullet"/>
      <w:lvlText w:val="•"/>
      <w:lvlJc w:val="left"/>
      <w:pPr>
        <w:ind w:left="3688" w:hanging="360"/>
      </w:pPr>
      <w:rPr>
        <w:rFonts w:hint="default"/>
        <w:lang w:val="en-AU" w:eastAsia="en-AU" w:bidi="en-AU"/>
      </w:rPr>
    </w:lvl>
    <w:lvl w:ilvl="6" w:tplc="28E0A73C">
      <w:numFmt w:val="bullet"/>
      <w:lvlText w:val="•"/>
      <w:lvlJc w:val="left"/>
      <w:pPr>
        <w:ind w:left="4333" w:hanging="360"/>
      </w:pPr>
      <w:rPr>
        <w:rFonts w:hint="default"/>
        <w:lang w:val="en-AU" w:eastAsia="en-AU" w:bidi="en-AU"/>
      </w:rPr>
    </w:lvl>
    <w:lvl w:ilvl="7" w:tplc="1400CBA2">
      <w:numFmt w:val="bullet"/>
      <w:lvlText w:val="•"/>
      <w:lvlJc w:val="left"/>
      <w:pPr>
        <w:ind w:left="4979" w:hanging="360"/>
      </w:pPr>
      <w:rPr>
        <w:rFonts w:hint="default"/>
        <w:lang w:val="en-AU" w:eastAsia="en-AU" w:bidi="en-AU"/>
      </w:rPr>
    </w:lvl>
    <w:lvl w:ilvl="8" w:tplc="B3E6FBCC">
      <w:numFmt w:val="bullet"/>
      <w:lvlText w:val="•"/>
      <w:lvlJc w:val="left"/>
      <w:pPr>
        <w:ind w:left="5624" w:hanging="360"/>
      </w:pPr>
      <w:rPr>
        <w:rFonts w:hint="default"/>
        <w:lang w:val="en-AU" w:eastAsia="en-AU" w:bidi="en-AU"/>
      </w:rPr>
    </w:lvl>
  </w:abstractNum>
  <w:abstractNum w:abstractNumId="8"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D42F7A"/>
    <w:multiLevelType w:val="hybridMultilevel"/>
    <w:tmpl w:val="09CC137E"/>
    <w:lvl w:ilvl="0" w:tplc="38069ACA">
      <w:numFmt w:val="bullet"/>
      <w:lvlText w:val=""/>
      <w:lvlJc w:val="left"/>
      <w:pPr>
        <w:ind w:left="468" w:hanging="360"/>
      </w:pPr>
      <w:rPr>
        <w:rFonts w:hint="default"/>
        <w:w w:val="100"/>
        <w:lang w:val="en-AU" w:eastAsia="en-AU" w:bidi="en-AU"/>
      </w:rPr>
    </w:lvl>
    <w:lvl w:ilvl="1" w:tplc="C12AE546">
      <w:numFmt w:val="bullet"/>
      <w:lvlText w:val="•"/>
      <w:lvlJc w:val="left"/>
      <w:pPr>
        <w:ind w:left="1105" w:hanging="360"/>
      </w:pPr>
      <w:rPr>
        <w:rFonts w:hint="default"/>
        <w:lang w:val="en-AU" w:eastAsia="en-AU" w:bidi="en-AU"/>
      </w:rPr>
    </w:lvl>
    <w:lvl w:ilvl="2" w:tplc="61B4D12E">
      <w:numFmt w:val="bullet"/>
      <w:lvlText w:val="•"/>
      <w:lvlJc w:val="left"/>
      <w:pPr>
        <w:ind w:left="1751" w:hanging="360"/>
      </w:pPr>
      <w:rPr>
        <w:rFonts w:hint="default"/>
        <w:lang w:val="en-AU" w:eastAsia="en-AU" w:bidi="en-AU"/>
      </w:rPr>
    </w:lvl>
    <w:lvl w:ilvl="3" w:tplc="50C85920">
      <w:numFmt w:val="bullet"/>
      <w:lvlText w:val="•"/>
      <w:lvlJc w:val="left"/>
      <w:pPr>
        <w:ind w:left="2396" w:hanging="360"/>
      </w:pPr>
      <w:rPr>
        <w:rFonts w:hint="default"/>
        <w:lang w:val="en-AU" w:eastAsia="en-AU" w:bidi="en-AU"/>
      </w:rPr>
    </w:lvl>
    <w:lvl w:ilvl="4" w:tplc="97D06FA4">
      <w:numFmt w:val="bullet"/>
      <w:lvlText w:val="•"/>
      <w:lvlJc w:val="left"/>
      <w:pPr>
        <w:ind w:left="3042" w:hanging="360"/>
      </w:pPr>
      <w:rPr>
        <w:rFonts w:hint="default"/>
        <w:lang w:val="en-AU" w:eastAsia="en-AU" w:bidi="en-AU"/>
      </w:rPr>
    </w:lvl>
    <w:lvl w:ilvl="5" w:tplc="48B83DDE">
      <w:numFmt w:val="bullet"/>
      <w:lvlText w:val="•"/>
      <w:lvlJc w:val="left"/>
      <w:pPr>
        <w:ind w:left="3688" w:hanging="360"/>
      </w:pPr>
      <w:rPr>
        <w:rFonts w:hint="default"/>
        <w:lang w:val="en-AU" w:eastAsia="en-AU" w:bidi="en-AU"/>
      </w:rPr>
    </w:lvl>
    <w:lvl w:ilvl="6" w:tplc="CF9C4E34">
      <w:numFmt w:val="bullet"/>
      <w:lvlText w:val="•"/>
      <w:lvlJc w:val="left"/>
      <w:pPr>
        <w:ind w:left="4333" w:hanging="360"/>
      </w:pPr>
      <w:rPr>
        <w:rFonts w:hint="default"/>
        <w:lang w:val="en-AU" w:eastAsia="en-AU" w:bidi="en-AU"/>
      </w:rPr>
    </w:lvl>
    <w:lvl w:ilvl="7" w:tplc="9224ECF4">
      <w:numFmt w:val="bullet"/>
      <w:lvlText w:val="•"/>
      <w:lvlJc w:val="left"/>
      <w:pPr>
        <w:ind w:left="4979" w:hanging="360"/>
      </w:pPr>
      <w:rPr>
        <w:rFonts w:hint="default"/>
        <w:lang w:val="en-AU" w:eastAsia="en-AU" w:bidi="en-AU"/>
      </w:rPr>
    </w:lvl>
    <w:lvl w:ilvl="8" w:tplc="D818CB0E">
      <w:numFmt w:val="bullet"/>
      <w:lvlText w:val="•"/>
      <w:lvlJc w:val="left"/>
      <w:pPr>
        <w:ind w:left="5624" w:hanging="360"/>
      </w:pPr>
      <w:rPr>
        <w:rFonts w:hint="default"/>
        <w:lang w:val="en-AU" w:eastAsia="en-AU" w:bidi="en-AU"/>
      </w:rPr>
    </w:lvl>
  </w:abstractNum>
  <w:abstractNum w:abstractNumId="10" w15:restartNumberingAfterBreak="0">
    <w:nsid w:val="30E05123"/>
    <w:multiLevelType w:val="hybridMultilevel"/>
    <w:tmpl w:val="E750AEF2"/>
    <w:lvl w:ilvl="0" w:tplc="0D6EB724">
      <w:numFmt w:val="bullet"/>
      <w:lvlText w:val=""/>
      <w:lvlJc w:val="left"/>
      <w:pPr>
        <w:ind w:left="467" w:hanging="360"/>
      </w:pPr>
      <w:rPr>
        <w:rFonts w:hint="default"/>
        <w:w w:val="100"/>
        <w:lang w:val="en-AU" w:eastAsia="en-AU" w:bidi="en-AU"/>
      </w:rPr>
    </w:lvl>
    <w:lvl w:ilvl="1" w:tplc="96B40234">
      <w:numFmt w:val="bullet"/>
      <w:lvlText w:val="•"/>
      <w:lvlJc w:val="left"/>
      <w:pPr>
        <w:ind w:left="1390" w:hanging="360"/>
      </w:pPr>
      <w:rPr>
        <w:rFonts w:hint="default"/>
        <w:lang w:val="en-AU" w:eastAsia="en-AU" w:bidi="en-AU"/>
      </w:rPr>
    </w:lvl>
    <w:lvl w:ilvl="2" w:tplc="E9A62C42">
      <w:numFmt w:val="bullet"/>
      <w:lvlText w:val="•"/>
      <w:lvlJc w:val="left"/>
      <w:pPr>
        <w:ind w:left="2321" w:hanging="360"/>
      </w:pPr>
      <w:rPr>
        <w:rFonts w:hint="default"/>
        <w:lang w:val="en-AU" w:eastAsia="en-AU" w:bidi="en-AU"/>
      </w:rPr>
    </w:lvl>
    <w:lvl w:ilvl="3" w:tplc="371459A8">
      <w:numFmt w:val="bullet"/>
      <w:lvlText w:val="•"/>
      <w:lvlJc w:val="left"/>
      <w:pPr>
        <w:ind w:left="3251" w:hanging="360"/>
      </w:pPr>
      <w:rPr>
        <w:rFonts w:hint="default"/>
        <w:lang w:val="en-AU" w:eastAsia="en-AU" w:bidi="en-AU"/>
      </w:rPr>
    </w:lvl>
    <w:lvl w:ilvl="4" w:tplc="E49AAC22">
      <w:numFmt w:val="bullet"/>
      <w:lvlText w:val="•"/>
      <w:lvlJc w:val="left"/>
      <w:pPr>
        <w:ind w:left="4182" w:hanging="360"/>
      </w:pPr>
      <w:rPr>
        <w:rFonts w:hint="default"/>
        <w:lang w:val="en-AU" w:eastAsia="en-AU" w:bidi="en-AU"/>
      </w:rPr>
    </w:lvl>
    <w:lvl w:ilvl="5" w:tplc="2E4694EA">
      <w:numFmt w:val="bullet"/>
      <w:lvlText w:val="•"/>
      <w:lvlJc w:val="left"/>
      <w:pPr>
        <w:ind w:left="5112" w:hanging="360"/>
      </w:pPr>
      <w:rPr>
        <w:rFonts w:hint="default"/>
        <w:lang w:val="en-AU" w:eastAsia="en-AU" w:bidi="en-AU"/>
      </w:rPr>
    </w:lvl>
    <w:lvl w:ilvl="6" w:tplc="38BCF4A8">
      <w:numFmt w:val="bullet"/>
      <w:lvlText w:val="•"/>
      <w:lvlJc w:val="left"/>
      <w:pPr>
        <w:ind w:left="6043" w:hanging="360"/>
      </w:pPr>
      <w:rPr>
        <w:rFonts w:hint="default"/>
        <w:lang w:val="en-AU" w:eastAsia="en-AU" w:bidi="en-AU"/>
      </w:rPr>
    </w:lvl>
    <w:lvl w:ilvl="7" w:tplc="663A49AE">
      <w:numFmt w:val="bullet"/>
      <w:lvlText w:val="•"/>
      <w:lvlJc w:val="left"/>
      <w:pPr>
        <w:ind w:left="6973" w:hanging="360"/>
      </w:pPr>
      <w:rPr>
        <w:rFonts w:hint="default"/>
        <w:lang w:val="en-AU" w:eastAsia="en-AU" w:bidi="en-AU"/>
      </w:rPr>
    </w:lvl>
    <w:lvl w:ilvl="8" w:tplc="ECC4DE2E">
      <w:numFmt w:val="bullet"/>
      <w:lvlText w:val="•"/>
      <w:lvlJc w:val="left"/>
      <w:pPr>
        <w:ind w:left="7904" w:hanging="360"/>
      </w:pPr>
      <w:rPr>
        <w:rFonts w:hint="default"/>
        <w:lang w:val="en-AU" w:eastAsia="en-AU" w:bidi="en-AU"/>
      </w:rPr>
    </w:lvl>
  </w:abstractNum>
  <w:abstractNum w:abstractNumId="11"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C2214CD"/>
    <w:multiLevelType w:val="multilevel"/>
    <w:tmpl w:val="45A2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2D2863"/>
    <w:multiLevelType w:val="hybridMultilevel"/>
    <w:tmpl w:val="1B6A20C0"/>
    <w:lvl w:ilvl="0" w:tplc="C0B0B45A">
      <w:numFmt w:val="bullet"/>
      <w:lvlText w:val=""/>
      <w:lvlJc w:val="left"/>
      <w:pPr>
        <w:ind w:left="468" w:hanging="360"/>
      </w:pPr>
      <w:rPr>
        <w:rFonts w:hint="default"/>
        <w:w w:val="100"/>
        <w:lang w:val="en-AU" w:eastAsia="en-AU" w:bidi="en-AU"/>
      </w:rPr>
    </w:lvl>
    <w:lvl w:ilvl="1" w:tplc="5DA04080">
      <w:numFmt w:val="bullet"/>
      <w:lvlText w:val="•"/>
      <w:lvlJc w:val="left"/>
      <w:pPr>
        <w:ind w:left="1105" w:hanging="360"/>
      </w:pPr>
      <w:rPr>
        <w:rFonts w:hint="default"/>
        <w:lang w:val="en-AU" w:eastAsia="en-AU" w:bidi="en-AU"/>
      </w:rPr>
    </w:lvl>
    <w:lvl w:ilvl="2" w:tplc="C234F32C">
      <w:numFmt w:val="bullet"/>
      <w:lvlText w:val="•"/>
      <w:lvlJc w:val="left"/>
      <w:pPr>
        <w:ind w:left="1751" w:hanging="360"/>
      </w:pPr>
      <w:rPr>
        <w:rFonts w:hint="default"/>
        <w:lang w:val="en-AU" w:eastAsia="en-AU" w:bidi="en-AU"/>
      </w:rPr>
    </w:lvl>
    <w:lvl w:ilvl="3" w:tplc="6A7819D0">
      <w:numFmt w:val="bullet"/>
      <w:lvlText w:val="•"/>
      <w:lvlJc w:val="left"/>
      <w:pPr>
        <w:ind w:left="2396" w:hanging="360"/>
      </w:pPr>
      <w:rPr>
        <w:rFonts w:hint="default"/>
        <w:lang w:val="en-AU" w:eastAsia="en-AU" w:bidi="en-AU"/>
      </w:rPr>
    </w:lvl>
    <w:lvl w:ilvl="4" w:tplc="A9885B28">
      <w:numFmt w:val="bullet"/>
      <w:lvlText w:val="•"/>
      <w:lvlJc w:val="left"/>
      <w:pPr>
        <w:ind w:left="3042" w:hanging="360"/>
      </w:pPr>
      <w:rPr>
        <w:rFonts w:hint="default"/>
        <w:lang w:val="en-AU" w:eastAsia="en-AU" w:bidi="en-AU"/>
      </w:rPr>
    </w:lvl>
    <w:lvl w:ilvl="5" w:tplc="62908986">
      <w:numFmt w:val="bullet"/>
      <w:lvlText w:val="•"/>
      <w:lvlJc w:val="left"/>
      <w:pPr>
        <w:ind w:left="3688" w:hanging="360"/>
      </w:pPr>
      <w:rPr>
        <w:rFonts w:hint="default"/>
        <w:lang w:val="en-AU" w:eastAsia="en-AU" w:bidi="en-AU"/>
      </w:rPr>
    </w:lvl>
    <w:lvl w:ilvl="6" w:tplc="6AE2D64E">
      <w:numFmt w:val="bullet"/>
      <w:lvlText w:val="•"/>
      <w:lvlJc w:val="left"/>
      <w:pPr>
        <w:ind w:left="4333" w:hanging="360"/>
      </w:pPr>
      <w:rPr>
        <w:rFonts w:hint="default"/>
        <w:lang w:val="en-AU" w:eastAsia="en-AU" w:bidi="en-AU"/>
      </w:rPr>
    </w:lvl>
    <w:lvl w:ilvl="7" w:tplc="27F65A48">
      <w:numFmt w:val="bullet"/>
      <w:lvlText w:val="•"/>
      <w:lvlJc w:val="left"/>
      <w:pPr>
        <w:ind w:left="4979" w:hanging="360"/>
      </w:pPr>
      <w:rPr>
        <w:rFonts w:hint="default"/>
        <w:lang w:val="en-AU" w:eastAsia="en-AU" w:bidi="en-AU"/>
      </w:rPr>
    </w:lvl>
    <w:lvl w:ilvl="8" w:tplc="FD8ED036">
      <w:numFmt w:val="bullet"/>
      <w:lvlText w:val="•"/>
      <w:lvlJc w:val="left"/>
      <w:pPr>
        <w:ind w:left="5624" w:hanging="360"/>
      </w:pPr>
      <w:rPr>
        <w:rFonts w:hint="default"/>
        <w:lang w:val="en-AU" w:eastAsia="en-AU" w:bidi="en-AU"/>
      </w:rPr>
    </w:lvl>
  </w:abstractNum>
  <w:abstractNum w:abstractNumId="17"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B023A2"/>
    <w:multiLevelType w:val="hybridMultilevel"/>
    <w:tmpl w:val="789A0DD2"/>
    <w:lvl w:ilvl="0" w:tplc="7D245A3C">
      <w:numFmt w:val="bullet"/>
      <w:lvlText w:val=""/>
      <w:lvlJc w:val="left"/>
      <w:pPr>
        <w:ind w:left="468" w:hanging="360"/>
      </w:pPr>
      <w:rPr>
        <w:rFonts w:ascii="Symbol" w:eastAsia="Symbol" w:hAnsi="Symbol" w:cs="Symbol" w:hint="default"/>
        <w:color w:val="008080"/>
        <w:w w:val="100"/>
        <w:sz w:val="18"/>
        <w:szCs w:val="18"/>
        <w:lang w:val="en-AU" w:eastAsia="en-AU" w:bidi="en-AU"/>
      </w:rPr>
    </w:lvl>
    <w:lvl w:ilvl="1" w:tplc="297CE9FC">
      <w:numFmt w:val="bullet"/>
      <w:lvlText w:val="•"/>
      <w:lvlJc w:val="left"/>
      <w:pPr>
        <w:ind w:left="1105" w:hanging="360"/>
      </w:pPr>
      <w:rPr>
        <w:rFonts w:hint="default"/>
        <w:lang w:val="en-AU" w:eastAsia="en-AU" w:bidi="en-AU"/>
      </w:rPr>
    </w:lvl>
    <w:lvl w:ilvl="2" w:tplc="2CAA0226">
      <w:numFmt w:val="bullet"/>
      <w:lvlText w:val="•"/>
      <w:lvlJc w:val="left"/>
      <w:pPr>
        <w:ind w:left="1751" w:hanging="360"/>
      </w:pPr>
      <w:rPr>
        <w:rFonts w:hint="default"/>
        <w:lang w:val="en-AU" w:eastAsia="en-AU" w:bidi="en-AU"/>
      </w:rPr>
    </w:lvl>
    <w:lvl w:ilvl="3" w:tplc="C0E237C2">
      <w:numFmt w:val="bullet"/>
      <w:lvlText w:val="•"/>
      <w:lvlJc w:val="left"/>
      <w:pPr>
        <w:ind w:left="2396" w:hanging="360"/>
      </w:pPr>
      <w:rPr>
        <w:rFonts w:hint="default"/>
        <w:lang w:val="en-AU" w:eastAsia="en-AU" w:bidi="en-AU"/>
      </w:rPr>
    </w:lvl>
    <w:lvl w:ilvl="4" w:tplc="64523898">
      <w:numFmt w:val="bullet"/>
      <w:lvlText w:val="•"/>
      <w:lvlJc w:val="left"/>
      <w:pPr>
        <w:ind w:left="3042" w:hanging="360"/>
      </w:pPr>
      <w:rPr>
        <w:rFonts w:hint="default"/>
        <w:lang w:val="en-AU" w:eastAsia="en-AU" w:bidi="en-AU"/>
      </w:rPr>
    </w:lvl>
    <w:lvl w:ilvl="5" w:tplc="9E48A116">
      <w:numFmt w:val="bullet"/>
      <w:lvlText w:val="•"/>
      <w:lvlJc w:val="left"/>
      <w:pPr>
        <w:ind w:left="3688" w:hanging="360"/>
      </w:pPr>
      <w:rPr>
        <w:rFonts w:hint="default"/>
        <w:lang w:val="en-AU" w:eastAsia="en-AU" w:bidi="en-AU"/>
      </w:rPr>
    </w:lvl>
    <w:lvl w:ilvl="6" w:tplc="5CA0BA12">
      <w:numFmt w:val="bullet"/>
      <w:lvlText w:val="•"/>
      <w:lvlJc w:val="left"/>
      <w:pPr>
        <w:ind w:left="4333" w:hanging="360"/>
      </w:pPr>
      <w:rPr>
        <w:rFonts w:hint="default"/>
        <w:lang w:val="en-AU" w:eastAsia="en-AU" w:bidi="en-AU"/>
      </w:rPr>
    </w:lvl>
    <w:lvl w:ilvl="7" w:tplc="CD26A08C">
      <w:numFmt w:val="bullet"/>
      <w:lvlText w:val="•"/>
      <w:lvlJc w:val="left"/>
      <w:pPr>
        <w:ind w:left="4979" w:hanging="360"/>
      </w:pPr>
      <w:rPr>
        <w:rFonts w:hint="default"/>
        <w:lang w:val="en-AU" w:eastAsia="en-AU" w:bidi="en-AU"/>
      </w:rPr>
    </w:lvl>
    <w:lvl w:ilvl="8" w:tplc="BFC8F47C">
      <w:numFmt w:val="bullet"/>
      <w:lvlText w:val="•"/>
      <w:lvlJc w:val="left"/>
      <w:pPr>
        <w:ind w:left="5624" w:hanging="360"/>
      </w:pPr>
      <w:rPr>
        <w:rFonts w:hint="default"/>
        <w:lang w:val="en-AU" w:eastAsia="en-AU" w:bidi="en-AU"/>
      </w:rPr>
    </w:lvl>
  </w:abstractNum>
  <w:abstractNum w:abstractNumId="19"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2"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3"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B300FD"/>
    <w:multiLevelType w:val="hybridMultilevel"/>
    <w:tmpl w:val="3B1ADFA8"/>
    <w:lvl w:ilvl="0" w:tplc="E738D2FE">
      <w:numFmt w:val="bullet"/>
      <w:lvlText w:val=""/>
      <w:lvlJc w:val="left"/>
      <w:pPr>
        <w:ind w:left="467" w:hanging="360"/>
      </w:pPr>
      <w:rPr>
        <w:rFonts w:ascii="Symbol" w:eastAsia="Symbol" w:hAnsi="Symbol" w:cs="Symbol" w:hint="default"/>
        <w:color w:val="008080"/>
        <w:w w:val="100"/>
        <w:sz w:val="18"/>
        <w:szCs w:val="18"/>
        <w:lang w:val="en-AU" w:eastAsia="en-AU" w:bidi="en-AU"/>
      </w:rPr>
    </w:lvl>
    <w:lvl w:ilvl="1" w:tplc="FE7C7D0E">
      <w:numFmt w:val="bullet"/>
      <w:lvlText w:val="•"/>
      <w:lvlJc w:val="left"/>
      <w:pPr>
        <w:ind w:left="1390" w:hanging="360"/>
      </w:pPr>
      <w:rPr>
        <w:rFonts w:hint="default"/>
        <w:lang w:val="en-AU" w:eastAsia="en-AU" w:bidi="en-AU"/>
      </w:rPr>
    </w:lvl>
    <w:lvl w:ilvl="2" w:tplc="057A5372">
      <w:numFmt w:val="bullet"/>
      <w:lvlText w:val="•"/>
      <w:lvlJc w:val="left"/>
      <w:pPr>
        <w:ind w:left="2321" w:hanging="360"/>
      </w:pPr>
      <w:rPr>
        <w:rFonts w:hint="default"/>
        <w:lang w:val="en-AU" w:eastAsia="en-AU" w:bidi="en-AU"/>
      </w:rPr>
    </w:lvl>
    <w:lvl w:ilvl="3" w:tplc="AC18C21A">
      <w:numFmt w:val="bullet"/>
      <w:lvlText w:val="•"/>
      <w:lvlJc w:val="left"/>
      <w:pPr>
        <w:ind w:left="3251" w:hanging="360"/>
      </w:pPr>
      <w:rPr>
        <w:rFonts w:hint="default"/>
        <w:lang w:val="en-AU" w:eastAsia="en-AU" w:bidi="en-AU"/>
      </w:rPr>
    </w:lvl>
    <w:lvl w:ilvl="4" w:tplc="16BA4A2A">
      <w:numFmt w:val="bullet"/>
      <w:lvlText w:val="•"/>
      <w:lvlJc w:val="left"/>
      <w:pPr>
        <w:ind w:left="4182" w:hanging="360"/>
      </w:pPr>
      <w:rPr>
        <w:rFonts w:hint="default"/>
        <w:lang w:val="en-AU" w:eastAsia="en-AU" w:bidi="en-AU"/>
      </w:rPr>
    </w:lvl>
    <w:lvl w:ilvl="5" w:tplc="BDD63E56">
      <w:numFmt w:val="bullet"/>
      <w:lvlText w:val="•"/>
      <w:lvlJc w:val="left"/>
      <w:pPr>
        <w:ind w:left="5112" w:hanging="360"/>
      </w:pPr>
      <w:rPr>
        <w:rFonts w:hint="default"/>
        <w:lang w:val="en-AU" w:eastAsia="en-AU" w:bidi="en-AU"/>
      </w:rPr>
    </w:lvl>
    <w:lvl w:ilvl="6" w:tplc="EB804A02">
      <w:numFmt w:val="bullet"/>
      <w:lvlText w:val="•"/>
      <w:lvlJc w:val="left"/>
      <w:pPr>
        <w:ind w:left="6043" w:hanging="360"/>
      </w:pPr>
      <w:rPr>
        <w:rFonts w:hint="default"/>
        <w:lang w:val="en-AU" w:eastAsia="en-AU" w:bidi="en-AU"/>
      </w:rPr>
    </w:lvl>
    <w:lvl w:ilvl="7" w:tplc="C1CC44FA">
      <w:numFmt w:val="bullet"/>
      <w:lvlText w:val="•"/>
      <w:lvlJc w:val="left"/>
      <w:pPr>
        <w:ind w:left="6973" w:hanging="360"/>
      </w:pPr>
      <w:rPr>
        <w:rFonts w:hint="default"/>
        <w:lang w:val="en-AU" w:eastAsia="en-AU" w:bidi="en-AU"/>
      </w:rPr>
    </w:lvl>
    <w:lvl w:ilvl="8" w:tplc="7CDEB56E">
      <w:numFmt w:val="bullet"/>
      <w:lvlText w:val="•"/>
      <w:lvlJc w:val="left"/>
      <w:pPr>
        <w:ind w:left="7904" w:hanging="360"/>
      </w:pPr>
      <w:rPr>
        <w:rFonts w:hint="default"/>
        <w:lang w:val="en-AU" w:eastAsia="en-AU" w:bidi="en-AU"/>
      </w:rPr>
    </w:lvl>
  </w:abstractNum>
  <w:abstractNum w:abstractNumId="25"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8F184E"/>
    <w:multiLevelType w:val="hybridMultilevel"/>
    <w:tmpl w:val="19646E68"/>
    <w:lvl w:ilvl="0" w:tplc="1D1C2698">
      <w:numFmt w:val="bullet"/>
      <w:lvlText w:val=""/>
      <w:lvlJc w:val="left"/>
      <w:pPr>
        <w:ind w:left="638" w:hanging="360"/>
      </w:pPr>
      <w:rPr>
        <w:rFonts w:hint="default"/>
        <w:w w:val="100"/>
        <w:lang w:val="en-AU" w:eastAsia="en-AU" w:bidi="en-AU"/>
      </w:rPr>
    </w:lvl>
    <w:lvl w:ilvl="1" w:tplc="DBE44BC2">
      <w:numFmt w:val="bullet"/>
      <w:lvlText w:val="•"/>
      <w:lvlJc w:val="left"/>
      <w:pPr>
        <w:ind w:left="1582" w:hanging="360"/>
      </w:pPr>
      <w:rPr>
        <w:rFonts w:hint="default"/>
        <w:lang w:val="en-AU" w:eastAsia="en-AU" w:bidi="en-AU"/>
      </w:rPr>
    </w:lvl>
    <w:lvl w:ilvl="2" w:tplc="BE1E3A8A">
      <w:numFmt w:val="bullet"/>
      <w:lvlText w:val="•"/>
      <w:lvlJc w:val="left"/>
      <w:pPr>
        <w:ind w:left="2525" w:hanging="360"/>
      </w:pPr>
      <w:rPr>
        <w:rFonts w:hint="default"/>
        <w:lang w:val="en-AU" w:eastAsia="en-AU" w:bidi="en-AU"/>
      </w:rPr>
    </w:lvl>
    <w:lvl w:ilvl="3" w:tplc="485A28D2">
      <w:numFmt w:val="bullet"/>
      <w:lvlText w:val="•"/>
      <w:lvlJc w:val="left"/>
      <w:pPr>
        <w:ind w:left="3467" w:hanging="360"/>
      </w:pPr>
      <w:rPr>
        <w:rFonts w:hint="default"/>
        <w:lang w:val="en-AU" w:eastAsia="en-AU" w:bidi="en-AU"/>
      </w:rPr>
    </w:lvl>
    <w:lvl w:ilvl="4" w:tplc="4380EF96">
      <w:numFmt w:val="bullet"/>
      <w:lvlText w:val="•"/>
      <w:lvlJc w:val="left"/>
      <w:pPr>
        <w:ind w:left="4410" w:hanging="360"/>
      </w:pPr>
      <w:rPr>
        <w:rFonts w:hint="default"/>
        <w:lang w:val="en-AU" w:eastAsia="en-AU" w:bidi="en-AU"/>
      </w:rPr>
    </w:lvl>
    <w:lvl w:ilvl="5" w:tplc="E16ED6F0">
      <w:numFmt w:val="bullet"/>
      <w:lvlText w:val="•"/>
      <w:lvlJc w:val="left"/>
      <w:pPr>
        <w:ind w:left="5353" w:hanging="360"/>
      </w:pPr>
      <w:rPr>
        <w:rFonts w:hint="default"/>
        <w:lang w:val="en-AU" w:eastAsia="en-AU" w:bidi="en-AU"/>
      </w:rPr>
    </w:lvl>
    <w:lvl w:ilvl="6" w:tplc="3F6A52D4">
      <w:numFmt w:val="bullet"/>
      <w:lvlText w:val="•"/>
      <w:lvlJc w:val="left"/>
      <w:pPr>
        <w:ind w:left="6295" w:hanging="360"/>
      </w:pPr>
      <w:rPr>
        <w:rFonts w:hint="default"/>
        <w:lang w:val="en-AU" w:eastAsia="en-AU" w:bidi="en-AU"/>
      </w:rPr>
    </w:lvl>
    <w:lvl w:ilvl="7" w:tplc="08E6AEB0">
      <w:numFmt w:val="bullet"/>
      <w:lvlText w:val="•"/>
      <w:lvlJc w:val="left"/>
      <w:pPr>
        <w:ind w:left="7238" w:hanging="360"/>
      </w:pPr>
      <w:rPr>
        <w:rFonts w:hint="default"/>
        <w:lang w:val="en-AU" w:eastAsia="en-AU" w:bidi="en-AU"/>
      </w:rPr>
    </w:lvl>
    <w:lvl w:ilvl="8" w:tplc="27484F6A">
      <w:numFmt w:val="bullet"/>
      <w:lvlText w:val="•"/>
      <w:lvlJc w:val="left"/>
      <w:pPr>
        <w:ind w:left="8181" w:hanging="360"/>
      </w:pPr>
      <w:rPr>
        <w:rFonts w:hint="default"/>
        <w:lang w:val="en-AU" w:eastAsia="en-AU" w:bidi="en-AU"/>
      </w:rPr>
    </w:lvl>
  </w:abstractNum>
  <w:abstractNum w:abstractNumId="28" w15:restartNumberingAfterBreak="0">
    <w:nsid w:val="679760E0"/>
    <w:multiLevelType w:val="hybridMultilevel"/>
    <w:tmpl w:val="7C847B3C"/>
    <w:lvl w:ilvl="0" w:tplc="0C090005">
      <w:start w:val="1"/>
      <w:numFmt w:val="bullet"/>
      <w:lvlText w:val=""/>
      <w:lvlJc w:val="left"/>
      <w:pPr>
        <w:tabs>
          <w:tab w:val="num" w:pos="1120"/>
        </w:tabs>
        <w:ind w:left="1120" w:hanging="360"/>
      </w:pPr>
      <w:rPr>
        <w:rFonts w:ascii="Wingdings" w:hAnsi="Wingdings" w:hint="default"/>
      </w:rPr>
    </w:lvl>
    <w:lvl w:ilvl="1" w:tplc="0C090003" w:tentative="1">
      <w:start w:val="1"/>
      <w:numFmt w:val="bullet"/>
      <w:lvlText w:val="o"/>
      <w:lvlJc w:val="left"/>
      <w:pPr>
        <w:tabs>
          <w:tab w:val="num" w:pos="1840"/>
        </w:tabs>
        <w:ind w:left="1840" w:hanging="360"/>
      </w:pPr>
      <w:rPr>
        <w:rFonts w:ascii="Courier New" w:hAnsi="Courier New" w:cs="Courier New" w:hint="default"/>
      </w:rPr>
    </w:lvl>
    <w:lvl w:ilvl="2" w:tplc="0C090005" w:tentative="1">
      <w:start w:val="1"/>
      <w:numFmt w:val="bullet"/>
      <w:lvlText w:val=""/>
      <w:lvlJc w:val="left"/>
      <w:pPr>
        <w:tabs>
          <w:tab w:val="num" w:pos="2560"/>
        </w:tabs>
        <w:ind w:left="2560" w:hanging="360"/>
      </w:pPr>
      <w:rPr>
        <w:rFonts w:ascii="Wingdings" w:hAnsi="Wingdings" w:hint="default"/>
      </w:rPr>
    </w:lvl>
    <w:lvl w:ilvl="3" w:tplc="0C090001" w:tentative="1">
      <w:start w:val="1"/>
      <w:numFmt w:val="bullet"/>
      <w:lvlText w:val=""/>
      <w:lvlJc w:val="left"/>
      <w:pPr>
        <w:tabs>
          <w:tab w:val="num" w:pos="3280"/>
        </w:tabs>
        <w:ind w:left="3280" w:hanging="360"/>
      </w:pPr>
      <w:rPr>
        <w:rFonts w:ascii="Symbol" w:hAnsi="Symbol" w:hint="default"/>
      </w:rPr>
    </w:lvl>
    <w:lvl w:ilvl="4" w:tplc="0C090003" w:tentative="1">
      <w:start w:val="1"/>
      <w:numFmt w:val="bullet"/>
      <w:lvlText w:val="o"/>
      <w:lvlJc w:val="left"/>
      <w:pPr>
        <w:tabs>
          <w:tab w:val="num" w:pos="4000"/>
        </w:tabs>
        <w:ind w:left="4000" w:hanging="360"/>
      </w:pPr>
      <w:rPr>
        <w:rFonts w:ascii="Courier New" w:hAnsi="Courier New" w:cs="Courier New" w:hint="default"/>
      </w:rPr>
    </w:lvl>
    <w:lvl w:ilvl="5" w:tplc="0C090005" w:tentative="1">
      <w:start w:val="1"/>
      <w:numFmt w:val="bullet"/>
      <w:lvlText w:val=""/>
      <w:lvlJc w:val="left"/>
      <w:pPr>
        <w:tabs>
          <w:tab w:val="num" w:pos="4720"/>
        </w:tabs>
        <w:ind w:left="4720" w:hanging="360"/>
      </w:pPr>
      <w:rPr>
        <w:rFonts w:ascii="Wingdings" w:hAnsi="Wingdings" w:hint="default"/>
      </w:rPr>
    </w:lvl>
    <w:lvl w:ilvl="6" w:tplc="0C090001" w:tentative="1">
      <w:start w:val="1"/>
      <w:numFmt w:val="bullet"/>
      <w:lvlText w:val=""/>
      <w:lvlJc w:val="left"/>
      <w:pPr>
        <w:tabs>
          <w:tab w:val="num" w:pos="5440"/>
        </w:tabs>
        <w:ind w:left="5440" w:hanging="360"/>
      </w:pPr>
      <w:rPr>
        <w:rFonts w:ascii="Symbol" w:hAnsi="Symbol" w:hint="default"/>
      </w:rPr>
    </w:lvl>
    <w:lvl w:ilvl="7" w:tplc="0C090003" w:tentative="1">
      <w:start w:val="1"/>
      <w:numFmt w:val="bullet"/>
      <w:lvlText w:val="o"/>
      <w:lvlJc w:val="left"/>
      <w:pPr>
        <w:tabs>
          <w:tab w:val="num" w:pos="6160"/>
        </w:tabs>
        <w:ind w:left="6160" w:hanging="360"/>
      </w:pPr>
      <w:rPr>
        <w:rFonts w:ascii="Courier New" w:hAnsi="Courier New" w:cs="Courier New" w:hint="default"/>
      </w:rPr>
    </w:lvl>
    <w:lvl w:ilvl="8" w:tplc="0C090005" w:tentative="1">
      <w:start w:val="1"/>
      <w:numFmt w:val="bullet"/>
      <w:lvlText w:val=""/>
      <w:lvlJc w:val="left"/>
      <w:pPr>
        <w:tabs>
          <w:tab w:val="num" w:pos="6880"/>
        </w:tabs>
        <w:ind w:left="6880" w:hanging="360"/>
      </w:pPr>
      <w:rPr>
        <w:rFonts w:ascii="Wingdings" w:hAnsi="Wingdings" w:hint="default"/>
      </w:rPr>
    </w:lvl>
  </w:abstractNum>
  <w:abstractNum w:abstractNumId="2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356570"/>
    <w:multiLevelType w:val="hybridMultilevel"/>
    <w:tmpl w:val="67C465A0"/>
    <w:lvl w:ilvl="0" w:tplc="2BDC2360">
      <w:numFmt w:val="bullet"/>
      <w:lvlText w:val=""/>
      <w:lvlJc w:val="left"/>
      <w:pPr>
        <w:ind w:left="468" w:hanging="360"/>
      </w:pPr>
      <w:rPr>
        <w:rFonts w:ascii="Symbol" w:eastAsia="Symbol" w:hAnsi="Symbol" w:cs="Symbol" w:hint="default"/>
        <w:color w:val="008080"/>
        <w:w w:val="100"/>
        <w:sz w:val="18"/>
        <w:szCs w:val="18"/>
        <w:lang w:val="en-AU" w:eastAsia="en-AU" w:bidi="en-AU"/>
      </w:rPr>
    </w:lvl>
    <w:lvl w:ilvl="1" w:tplc="9BB2739A">
      <w:numFmt w:val="bullet"/>
      <w:lvlText w:val="•"/>
      <w:lvlJc w:val="left"/>
      <w:pPr>
        <w:ind w:left="1105" w:hanging="360"/>
      </w:pPr>
      <w:rPr>
        <w:rFonts w:hint="default"/>
        <w:lang w:val="en-AU" w:eastAsia="en-AU" w:bidi="en-AU"/>
      </w:rPr>
    </w:lvl>
    <w:lvl w:ilvl="2" w:tplc="73A4BB70">
      <w:numFmt w:val="bullet"/>
      <w:lvlText w:val="•"/>
      <w:lvlJc w:val="left"/>
      <w:pPr>
        <w:ind w:left="1751" w:hanging="360"/>
      </w:pPr>
      <w:rPr>
        <w:rFonts w:hint="default"/>
        <w:lang w:val="en-AU" w:eastAsia="en-AU" w:bidi="en-AU"/>
      </w:rPr>
    </w:lvl>
    <w:lvl w:ilvl="3" w:tplc="2E3C1CF8">
      <w:numFmt w:val="bullet"/>
      <w:lvlText w:val="•"/>
      <w:lvlJc w:val="left"/>
      <w:pPr>
        <w:ind w:left="2396" w:hanging="360"/>
      </w:pPr>
      <w:rPr>
        <w:rFonts w:hint="default"/>
        <w:lang w:val="en-AU" w:eastAsia="en-AU" w:bidi="en-AU"/>
      </w:rPr>
    </w:lvl>
    <w:lvl w:ilvl="4" w:tplc="C4160E40">
      <w:numFmt w:val="bullet"/>
      <w:lvlText w:val="•"/>
      <w:lvlJc w:val="left"/>
      <w:pPr>
        <w:ind w:left="3042" w:hanging="360"/>
      </w:pPr>
      <w:rPr>
        <w:rFonts w:hint="default"/>
        <w:lang w:val="en-AU" w:eastAsia="en-AU" w:bidi="en-AU"/>
      </w:rPr>
    </w:lvl>
    <w:lvl w:ilvl="5" w:tplc="121649E0">
      <w:numFmt w:val="bullet"/>
      <w:lvlText w:val="•"/>
      <w:lvlJc w:val="left"/>
      <w:pPr>
        <w:ind w:left="3688" w:hanging="360"/>
      </w:pPr>
      <w:rPr>
        <w:rFonts w:hint="default"/>
        <w:lang w:val="en-AU" w:eastAsia="en-AU" w:bidi="en-AU"/>
      </w:rPr>
    </w:lvl>
    <w:lvl w:ilvl="6" w:tplc="8B4EBDEC">
      <w:numFmt w:val="bullet"/>
      <w:lvlText w:val="•"/>
      <w:lvlJc w:val="left"/>
      <w:pPr>
        <w:ind w:left="4333" w:hanging="360"/>
      </w:pPr>
      <w:rPr>
        <w:rFonts w:hint="default"/>
        <w:lang w:val="en-AU" w:eastAsia="en-AU" w:bidi="en-AU"/>
      </w:rPr>
    </w:lvl>
    <w:lvl w:ilvl="7" w:tplc="A99C688C">
      <w:numFmt w:val="bullet"/>
      <w:lvlText w:val="•"/>
      <w:lvlJc w:val="left"/>
      <w:pPr>
        <w:ind w:left="4979" w:hanging="360"/>
      </w:pPr>
      <w:rPr>
        <w:rFonts w:hint="default"/>
        <w:lang w:val="en-AU" w:eastAsia="en-AU" w:bidi="en-AU"/>
      </w:rPr>
    </w:lvl>
    <w:lvl w:ilvl="8" w:tplc="4FE22712">
      <w:numFmt w:val="bullet"/>
      <w:lvlText w:val="•"/>
      <w:lvlJc w:val="left"/>
      <w:pPr>
        <w:ind w:left="5624" w:hanging="360"/>
      </w:pPr>
      <w:rPr>
        <w:rFonts w:hint="default"/>
        <w:lang w:val="en-AU" w:eastAsia="en-AU" w:bidi="en-AU"/>
      </w:rPr>
    </w:lvl>
  </w:abstractNum>
  <w:abstractNum w:abstractNumId="3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F20F6E"/>
    <w:multiLevelType w:val="hybridMultilevel"/>
    <w:tmpl w:val="66ECC22C"/>
    <w:lvl w:ilvl="0" w:tplc="AF9444BE">
      <w:numFmt w:val="bullet"/>
      <w:lvlText w:val=""/>
      <w:lvlJc w:val="left"/>
      <w:pPr>
        <w:ind w:left="468" w:hanging="360"/>
      </w:pPr>
      <w:rPr>
        <w:rFonts w:hint="default"/>
        <w:w w:val="100"/>
        <w:lang w:val="en-AU" w:eastAsia="en-AU" w:bidi="en-AU"/>
      </w:rPr>
    </w:lvl>
    <w:lvl w:ilvl="1" w:tplc="7E0E47E0">
      <w:numFmt w:val="bullet"/>
      <w:lvlText w:val="•"/>
      <w:lvlJc w:val="left"/>
      <w:pPr>
        <w:ind w:left="1105" w:hanging="360"/>
      </w:pPr>
      <w:rPr>
        <w:rFonts w:hint="default"/>
        <w:lang w:val="en-AU" w:eastAsia="en-AU" w:bidi="en-AU"/>
      </w:rPr>
    </w:lvl>
    <w:lvl w:ilvl="2" w:tplc="B6465206">
      <w:numFmt w:val="bullet"/>
      <w:lvlText w:val="•"/>
      <w:lvlJc w:val="left"/>
      <w:pPr>
        <w:ind w:left="1751" w:hanging="360"/>
      </w:pPr>
      <w:rPr>
        <w:rFonts w:hint="default"/>
        <w:lang w:val="en-AU" w:eastAsia="en-AU" w:bidi="en-AU"/>
      </w:rPr>
    </w:lvl>
    <w:lvl w:ilvl="3" w:tplc="09B6D412">
      <w:numFmt w:val="bullet"/>
      <w:lvlText w:val="•"/>
      <w:lvlJc w:val="left"/>
      <w:pPr>
        <w:ind w:left="2396" w:hanging="360"/>
      </w:pPr>
      <w:rPr>
        <w:rFonts w:hint="default"/>
        <w:lang w:val="en-AU" w:eastAsia="en-AU" w:bidi="en-AU"/>
      </w:rPr>
    </w:lvl>
    <w:lvl w:ilvl="4" w:tplc="76B80B0E">
      <w:numFmt w:val="bullet"/>
      <w:lvlText w:val="•"/>
      <w:lvlJc w:val="left"/>
      <w:pPr>
        <w:ind w:left="3042" w:hanging="360"/>
      </w:pPr>
      <w:rPr>
        <w:rFonts w:hint="default"/>
        <w:lang w:val="en-AU" w:eastAsia="en-AU" w:bidi="en-AU"/>
      </w:rPr>
    </w:lvl>
    <w:lvl w:ilvl="5" w:tplc="90E62A64">
      <w:numFmt w:val="bullet"/>
      <w:lvlText w:val="•"/>
      <w:lvlJc w:val="left"/>
      <w:pPr>
        <w:ind w:left="3688" w:hanging="360"/>
      </w:pPr>
      <w:rPr>
        <w:rFonts w:hint="default"/>
        <w:lang w:val="en-AU" w:eastAsia="en-AU" w:bidi="en-AU"/>
      </w:rPr>
    </w:lvl>
    <w:lvl w:ilvl="6" w:tplc="B44A110A">
      <w:numFmt w:val="bullet"/>
      <w:lvlText w:val="•"/>
      <w:lvlJc w:val="left"/>
      <w:pPr>
        <w:ind w:left="4333" w:hanging="360"/>
      </w:pPr>
      <w:rPr>
        <w:rFonts w:hint="default"/>
        <w:lang w:val="en-AU" w:eastAsia="en-AU" w:bidi="en-AU"/>
      </w:rPr>
    </w:lvl>
    <w:lvl w:ilvl="7" w:tplc="02ACE8FA">
      <w:numFmt w:val="bullet"/>
      <w:lvlText w:val="•"/>
      <w:lvlJc w:val="left"/>
      <w:pPr>
        <w:ind w:left="4979" w:hanging="360"/>
      </w:pPr>
      <w:rPr>
        <w:rFonts w:hint="default"/>
        <w:lang w:val="en-AU" w:eastAsia="en-AU" w:bidi="en-AU"/>
      </w:rPr>
    </w:lvl>
    <w:lvl w:ilvl="8" w:tplc="7076D17E">
      <w:numFmt w:val="bullet"/>
      <w:lvlText w:val="•"/>
      <w:lvlJc w:val="left"/>
      <w:pPr>
        <w:ind w:left="5624" w:hanging="360"/>
      </w:pPr>
      <w:rPr>
        <w:rFonts w:hint="default"/>
        <w:lang w:val="en-AU" w:eastAsia="en-AU" w:bidi="en-AU"/>
      </w:rPr>
    </w:lvl>
  </w:abstractNum>
  <w:num w:numId="1" w16cid:durableId="715005082">
    <w:abstractNumId w:val="0"/>
  </w:num>
  <w:num w:numId="2" w16cid:durableId="1701936134">
    <w:abstractNumId w:val="3"/>
  </w:num>
  <w:num w:numId="3" w16cid:durableId="1029843332">
    <w:abstractNumId w:val="25"/>
  </w:num>
  <w:num w:numId="4" w16cid:durableId="1510950910">
    <w:abstractNumId w:val="1"/>
  </w:num>
  <w:num w:numId="5" w16cid:durableId="809909285">
    <w:abstractNumId w:val="6"/>
  </w:num>
  <w:num w:numId="6" w16cid:durableId="431632280">
    <w:abstractNumId w:val="4"/>
  </w:num>
  <w:num w:numId="7" w16cid:durableId="400713889">
    <w:abstractNumId w:val="31"/>
  </w:num>
  <w:num w:numId="8" w16cid:durableId="717123639">
    <w:abstractNumId w:val="22"/>
  </w:num>
  <w:num w:numId="9" w16cid:durableId="1099254583">
    <w:abstractNumId w:val="14"/>
  </w:num>
  <w:num w:numId="10" w16cid:durableId="1182937756">
    <w:abstractNumId w:val="20"/>
  </w:num>
  <w:num w:numId="11" w16cid:durableId="1444378561">
    <w:abstractNumId w:val="32"/>
  </w:num>
  <w:num w:numId="12" w16cid:durableId="68507662">
    <w:abstractNumId w:val="21"/>
  </w:num>
  <w:num w:numId="13" w16cid:durableId="1368487212">
    <w:abstractNumId w:val="12"/>
  </w:num>
  <w:num w:numId="14" w16cid:durableId="1826121603">
    <w:abstractNumId w:val="26"/>
  </w:num>
  <w:num w:numId="15" w16cid:durableId="1687438943">
    <w:abstractNumId w:val="29"/>
  </w:num>
  <w:num w:numId="16" w16cid:durableId="1949770602">
    <w:abstractNumId w:val="8"/>
  </w:num>
  <w:num w:numId="17" w16cid:durableId="1572814120">
    <w:abstractNumId w:val="11"/>
  </w:num>
  <w:num w:numId="18" w16cid:durableId="1516921773">
    <w:abstractNumId w:val="19"/>
  </w:num>
  <w:num w:numId="19" w16cid:durableId="766971064">
    <w:abstractNumId w:val="23"/>
  </w:num>
  <w:num w:numId="20" w16cid:durableId="533424188">
    <w:abstractNumId w:val="15"/>
  </w:num>
  <w:num w:numId="21" w16cid:durableId="161892326">
    <w:abstractNumId w:val="17"/>
  </w:num>
  <w:num w:numId="22" w16cid:durableId="2054575894">
    <w:abstractNumId w:val="23"/>
  </w:num>
  <w:num w:numId="23" w16cid:durableId="853762568">
    <w:abstractNumId w:val="28"/>
  </w:num>
  <w:num w:numId="24" w16cid:durableId="667713342">
    <w:abstractNumId w:val="13"/>
  </w:num>
  <w:num w:numId="25" w16cid:durableId="1214007129">
    <w:abstractNumId w:val="0"/>
  </w:num>
  <w:num w:numId="26" w16cid:durableId="1454981452">
    <w:abstractNumId w:val="24"/>
  </w:num>
  <w:num w:numId="27" w16cid:durableId="937099488">
    <w:abstractNumId w:val="2"/>
  </w:num>
  <w:num w:numId="28" w16cid:durableId="1142312272">
    <w:abstractNumId w:val="10"/>
  </w:num>
  <w:num w:numId="29" w16cid:durableId="1009452103">
    <w:abstractNumId w:val="16"/>
  </w:num>
  <w:num w:numId="30" w16cid:durableId="1162309969">
    <w:abstractNumId w:val="9"/>
  </w:num>
  <w:num w:numId="31" w16cid:durableId="170921875">
    <w:abstractNumId w:val="30"/>
  </w:num>
  <w:num w:numId="32" w16cid:durableId="518084065">
    <w:abstractNumId w:val="18"/>
  </w:num>
  <w:num w:numId="33" w16cid:durableId="1417361928">
    <w:abstractNumId w:val="7"/>
  </w:num>
  <w:num w:numId="34" w16cid:durableId="35203288">
    <w:abstractNumId w:val="33"/>
  </w:num>
  <w:num w:numId="35" w16cid:durableId="255214384">
    <w:abstractNumId w:val="27"/>
  </w:num>
  <w:num w:numId="36" w16cid:durableId="1487283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320A0"/>
    <w:rsid w:val="00033DC3"/>
    <w:rsid w:val="00046028"/>
    <w:rsid w:val="0007569D"/>
    <w:rsid w:val="00081FC4"/>
    <w:rsid w:val="000840F1"/>
    <w:rsid w:val="000A14BE"/>
    <w:rsid w:val="000A1AEE"/>
    <w:rsid w:val="000B476A"/>
    <w:rsid w:val="000C0879"/>
    <w:rsid w:val="000C14BE"/>
    <w:rsid w:val="000C51AA"/>
    <w:rsid w:val="000C567F"/>
    <w:rsid w:val="000C66CE"/>
    <w:rsid w:val="000D2914"/>
    <w:rsid w:val="000E31FC"/>
    <w:rsid w:val="000F1A66"/>
    <w:rsid w:val="00123875"/>
    <w:rsid w:val="001273DC"/>
    <w:rsid w:val="00134C7A"/>
    <w:rsid w:val="0013785B"/>
    <w:rsid w:val="001408CC"/>
    <w:rsid w:val="0014155C"/>
    <w:rsid w:val="00143B01"/>
    <w:rsid w:val="0014633A"/>
    <w:rsid w:val="00160677"/>
    <w:rsid w:val="001658BB"/>
    <w:rsid w:val="001809B2"/>
    <w:rsid w:val="00185534"/>
    <w:rsid w:val="001871BC"/>
    <w:rsid w:val="00194CF4"/>
    <w:rsid w:val="001A53E5"/>
    <w:rsid w:val="001C6278"/>
    <w:rsid w:val="001D4546"/>
    <w:rsid w:val="001E5572"/>
    <w:rsid w:val="001F3440"/>
    <w:rsid w:val="001F6A66"/>
    <w:rsid w:val="002201E4"/>
    <w:rsid w:val="002260D2"/>
    <w:rsid w:val="0023364E"/>
    <w:rsid w:val="00240EC5"/>
    <w:rsid w:val="00242F9C"/>
    <w:rsid w:val="00283EDB"/>
    <w:rsid w:val="002A5CAB"/>
    <w:rsid w:val="002C486D"/>
    <w:rsid w:val="002C7ACE"/>
    <w:rsid w:val="002E52FA"/>
    <w:rsid w:val="0031626E"/>
    <w:rsid w:val="00317EEE"/>
    <w:rsid w:val="003279B4"/>
    <w:rsid w:val="003473D1"/>
    <w:rsid w:val="003639D9"/>
    <w:rsid w:val="00364D35"/>
    <w:rsid w:val="00372B08"/>
    <w:rsid w:val="003950F9"/>
    <w:rsid w:val="003A6B6D"/>
    <w:rsid w:val="003C1CB1"/>
    <w:rsid w:val="003C1F26"/>
    <w:rsid w:val="003C5B4F"/>
    <w:rsid w:val="003E5410"/>
    <w:rsid w:val="004016F4"/>
    <w:rsid w:val="00403497"/>
    <w:rsid w:val="00407474"/>
    <w:rsid w:val="00413202"/>
    <w:rsid w:val="0041484A"/>
    <w:rsid w:val="0041781C"/>
    <w:rsid w:val="0044111A"/>
    <w:rsid w:val="0045082F"/>
    <w:rsid w:val="00453EEA"/>
    <w:rsid w:val="00462AEE"/>
    <w:rsid w:val="004852D9"/>
    <w:rsid w:val="00491AA1"/>
    <w:rsid w:val="004A2835"/>
    <w:rsid w:val="004D44B8"/>
    <w:rsid w:val="004F0118"/>
    <w:rsid w:val="004F182B"/>
    <w:rsid w:val="004F2505"/>
    <w:rsid w:val="004F480C"/>
    <w:rsid w:val="004F5ACE"/>
    <w:rsid w:val="00506633"/>
    <w:rsid w:val="00511B21"/>
    <w:rsid w:val="00521999"/>
    <w:rsid w:val="00521E73"/>
    <w:rsid w:val="00525D23"/>
    <w:rsid w:val="00540C14"/>
    <w:rsid w:val="005514CB"/>
    <w:rsid w:val="005534CF"/>
    <w:rsid w:val="00553947"/>
    <w:rsid w:val="00557EB7"/>
    <w:rsid w:val="005651AC"/>
    <w:rsid w:val="00575832"/>
    <w:rsid w:val="00584955"/>
    <w:rsid w:val="00587D8A"/>
    <w:rsid w:val="00591CE7"/>
    <w:rsid w:val="00593D90"/>
    <w:rsid w:val="00595032"/>
    <w:rsid w:val="005A645C"/>
    <w:rsid w:val="005B00BA"/>
    <w:rsid w:val="005B6A35"/>
    <w:rsid w:val="005C056C"/>
    <w:rsid w:val="005C25E7"/>
    <w:rsid w:val="005D352A"/>
    <w:rsid w:val="005F3C47"/>
    <w:rsid w:val="005F3D28"/>
    <w:rsid w:val="005F6A90"/>
    <w:rsid w:val="00604268"/>
    <w:rsid w:val="006116BE"/>
    <w:rsid w:val="00631660"/>
    <w:rsid w:val="00641D2D"/>
    <w:rsid w:val="00642200"/>
    <w:rsid w:val="00643A8A"/>
    <w:rsid w:val="00646186"/>
    <w:rsid w:val="0065352C"/>
    <w:rsid w:val="00675166"/>
    <w:rsid w:val="0069237E"/>
    <w:rsid w:val="00696571"/>
    <w:rsid w:val="006A46E1"/>
    <w:rsid w:val="006A5C2D"/>
    <w:rsid w:val="006C0810"/>
    <w:rsid w:val="006C0C77"/>
    <w:rsid w:val="006C284B"/>
    <w:rsid w:val="00711557"/>
    <w:rsid w:val="00713DFA"/>
    <w:rsid w:val="00731BA3"/>
    <w:rsid w:val="00740FCC"/>
    <w:rsid w:val="0074511F"/>
    <w:rsid w:val="00750A13"/>
    <w:rsid w:val="00750AC2"/>
    <w:rsid w:val="00756C73"/>
    <w:rsid w:val="007655B5"/>
    <w:rsid w:val="00765A06"/>
    <w:rsid w:val="00775E57"/>
    <w:rsid w:val="007823AA"/>
    <w:rsid w:val="00783928"/>
    <w:rsid w:val="007867FB"/>
    <w:rsid w:val="007952DE"/>
    <w:rsid w:val="007B3C01"/>
    <w:rsid w:val="007B5D74"/>
    <w:rsid w:val="007B665A"/>
    <w:rsid w:val="007D4FC3"/>
    <w:rsid w:val="007E05B7"/>
    <w:rsid w:val="007E09AE"/>
    <w:rsid w:val="007E1402"/>
    <w:rsid w:val="007E4A5E"/>
    <w:rsid w:val="007F49BC"/>
    <w:rsid w:val="007F4C31"/>
    <w:rsid w:val="008134DE"/>
    <w:rsid w:val="00832C42"/>
    <w:rsid w:val="00834F0D"/>
    <w:rsid w:val="00840188"/>
    <w:rsid w:val="008509D9"/>
    <w:rsid w:val="00857082"/>
    <w:rsid w:val="008575CF"/>
    <w:rsid w:val="00857D07"/>
    <w:rsid w:val="008677A3"/>
    <w:rsid w:val="00874472"/>
    <w:rsid w:val="00874E82"/>
    <w:rsid w:val="008766C2"/>
    <w:rsid w:val="00883E94"/>
    <w:rsid w:val="00887279"/>
    <w:rsid w:val="008935FD"/>
    <w:rsid w:val="008B1924"/>
    <w:rsid w:val="008B3C5E"/>
    <w:rsid w:val="008B7A98"/>
    <w:rsid w:val="008C3E29"/>
    <w:rsid w:val="008E3A43"/>
    <w:rsid w:val="008E49E2"/>
    <w:rsid w:val="008E7707"/>
    <w:rsid w:val="008F3158"/>
    <w:rsid w:val="008F4537"/>
    <w:rsid w:val="00904B80"/>
    <w:rsid w:val="0090654B"/>
    <w:rsid w:val="00914D76"/>
    <w:rsid w:val="009168FE"/>
    <w:rsid w:val="00927CA4"/>
    <w:rsid w:val="009366C3"/>
    <w:rsid w:val="00945B5A"/>
    <w:rsid w:val="009506C3"/>
    <w:rsid w:val="00955346"/>
    <w:rsid w:val="0097631D"/>
    <w:rsid w:val="009809ED"/>
    <w:rsid w:val="00991975"/>
    <w:rsid w:val="009967B1"/>
    <w:rsid w:val="009B2BA7"/>
    <w:rsid w:val="009B44AD"/>
    <w:rsid w:val="009D0E3A"/>
    <w:rsid w:val="009D0E41"/>
    <w:rsid w:val="009D0E7F"/>
    <w:rsid w:val="009E63F1"/>
    <w:rsid w:val="009F2D59"/>
    <w:rsid w:val="00A17CD0"/>
    <w:rsid w:val="00A2552D"/>
    <w:rsid w:val="00A34AF5"/>
    <w:rsid w:val="00A34B59"/>
    <w:rsid w:val="00A50C51"/>
    <w:rsid w:val="00A52980"/>
    <w:rsid w:val="00A625B7"/>
    <w:rsid w:val="00A62D0D"/>
    <w:rsid w:val="00A76AEE"/>
    <w:rsid w:val="00A850C7"/>
    <w:rsid w:val="00A87143"/>
    <w:rsid w:val="00AA035D"/>
    <w:rsid w:val="00AA32AE"/>
    <w:rsid w:val="00AA758A"/>
    <w:rsid w:val="00AB3668"/>
    <w:rsid w:val="00AB64FE"/>
    <w:rsid w:val="00AC0C59"/>
    <w:rsid w:val="00AC535C"/>
    <w:rsid w:val="00B364DB"/>
    <w:rsid w:val="00B37D54"/>
    <w:rsid w:val="00B77587"/>
    <w:rsid w:val="00B8319A"/>
    <w:rsid w:val="00BC0001"/>
    <w:rsid w:val="00BC7458"/>
    <w:rsid w:val="00BD450E"/>
    <w:rsid w:val="00BD7472"/>
    <w:rsid w:val="00C02310"/>
    <w:rsid w:val="00C042F2"/>
    <w:rsid w:val="00C058E9"/>
    <w:rsid w:val="00C108A9"/>
    <w:rsid w:val="00C17122"/>
    <w:rsid w:val="00C226D9"/>
    <w:rsid w:val="00C33493"/>
    <w:rsid w:val="00C540DE"/>
    <w:rsid w:val="00C73BB8"/>
    <w:rsid w:val="00C9312A"/>
    <w:rsid w:val="00C95017"/>
    <w:rsid w:val="00CA6BE7"/>
    <w:rsid w:val="00CB0897"/>
    <w:rsid w:val="00CB4DB9"/>
    <w:rsid w:val="00CC282E"/>
    <w:rsid w:val="00CC59E7"/>
    <w:rsid w:val="00CD20B2"/>
    <w:rsid w:val="00CD5712"/>
    <w:rsid w:val="00CD7514"/>
    <w:rsid w:val="00CF6FF8"/>
    <w:rsid w:val="00D00AAE"/>
    <w:rsid w:val="00D016F7"/>
    <w:rsid w:val="00D108EF"/>
    <w:rsid w:val="00D15D4A"/>
    <w:rsid w:val="00D225BF"/>
    <w:rsid w:val="00D256B7"/>
    <w:rsid w:val="00D4243D"/>
    <w:rsid w:val="00D56B41"/>
    <w:rsid w:val="00D62D15"/>
    <w:rsid w:val="00D802C2"/>
    <w:rsid w:val="00D859DE"/>
    <w:rsid w:val="00DA0DE3"/>
    <w:rsid w:val="00DE52BC"/>
    <w:rsid w:val="00DF4512"/>
    <w:rsid w:val="00E0162E"/>
    <w:rsid w:val="00E20E89"/>
    <w:rsid w:val="00E24A74"/>
    <w:rsid w:val="00E43EB4"/>
    <w:rsid w:val="00E51E96"/>
    <w:rsid w:val="00E62424"/>
    <w:rsid w:val="00E8476D"/>
    <w:rsid w:val="00E90AF2"/>
    <w:rsid w:val="00EA6745"/>
    <w:rsid w:val="00EC1EAE"/>
    <w:rsid w:val="00ED1811"/>
    <w:rsid w:val="00ED3DE7"/>
    <w:rsid w:val="00ED6556"/>
    <w:rsid w:val="00EE2969"/>
    <w:rsid w:val="00EE768A"/>
    <w:rsid w:val="00F02B9B"/>
    <w:rsid w:val="00F22DD3"/>
    <w:rsid w:val="00F23D9C"/>
    <w:rsid w:val="00F246FC"/>
    <w:rsid w:val="00F2495D"/>
    <w:rsid w:val="00F30108"/>
    <w:rsid w:val="00F3303E"/>
    <w:rsid w:val="00F436B3"/>
    <w:rsid w:val="00F45BA4"/>
    <w:rsid w:val="00F4667A"/>
    <w:rsid w:val="00F50F61"/>
    <w:rsid w:val="00F53C28"/>
    <w:rsid w:val="00F55894"/>
    <w:rsid w:val="00F77ACA"/>
    <w:rsid w:val="00FC1551"/>
    <w:rsid w:val="00FE146F"/>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1BDEE87"/>
  <w15:chartTrackingRefBased/>
  <w15:docId w15:val="{0E8E9B94-D887-4F33-A731-E0C39E6F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2">
    <w:name w:val="heading 2"/>
    <w:basedOn w:val="Normal"/>
    <w:next w:val="Normal"/>
    <w:link w:val="Heading2Char"/>
    <w:semiHidden/>
    <w:unhideWhenUsed/>
    <w:qFormat/>
    <w:locked/>
    <w:rsid w:val="003279B4"/>
    <w:pPr>
      <w:keepNext/>
      <w:spacing w:before="240" w:after="60"/>
      <w:outlineLvl w:val="1"/>
    </w:pPr>
    <w:rPr>
      <w:rFonts w:ascii="Calibri Light" w:hAnsi="Calibri Light" w:cs="Times New Roman"/>
      <w:b/>
      <w:bCs/>
      <w:i/>
      <w:iCs/>
      <w:sz w:val="28"/>
      <w:szCs w:val="28"/>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character" w:styleId="Emphasis">
    <w:name w:val="Emphasis"/>
    <w:qFormat/>
    <w:locked/>
    <w:rsid w:val="00033DC3"/>
    <w:rPr>
      <w:i/>
      <w:iCs/>
    </w:rPr>
  </w:style>
  <w:style w:type="character" w:styleId="Hyperlink">
    <w:name w:val="Hyperlink"/>
    <w:rsid w:val="0014155C"/>
    <w:rPr>
      <w:color w:val="0000FF"/>
      <w:u w:val="single"/>
    </w:rPr>
  </w:style>
  <w:style w:type="character" w:styleId="FollowedHyperlink">
    <w:name w:val="FollowedHyperlink"/>
    <w:rsid w:val="0014155C"/>
    <w:rPr>
      <w:color w:val="800080"/>
      <w:u w:val="single"/>
    </w:rPr>
  </w:style>
  <w:style w:type="paragraph" w:styleId="Revision">
    <w:name w:val="Revision"/>
    <w:hidden/>
    <w:uiPriority w:val="99"/>
    <w:semiHidden/>
    <w:rsid w:val="00A87143"/>
    <w:rPr>
      <w:rFonts w:ascii="Arial" w:hAnsi="Arial" w:cs="Arial"/>
      <w:sz w:val="24"/>
      <w:szCs w:val="24"/>
    </w:rPr>
  </w:style>
  <w:style w:type="paragraph" w:customStyle="1" w:styleId="TableParagraph">
    <w:name w:val="Table Paragraph"/>
    <w:basedOn w:val="Normal"/>
    <w:uiPriority w:val="1"/>
    <w:qFormat/>
    <w:rsid w:val="003279B4"/>
    <w:pPr>
      <w:widowControl w:val="0"/>
      <w:autoSpaceDE w:val="0"/>
      <w:autoSpaceDN w:val="0"/>
      <w:ind w:left="107"/>
    </w:pPr>
    <w:rPr>
      <w:rFonts w:eastAsia="Arial"/>
      <w:sz w:val="22"/>
      <w:szCs w:val="22"/>
      <w:lang w:bidi="en-AU"/>
    </w:rPr>
  </w:style>
  <w:style w:type="character" w:customStyle="1" w:styleId="Heading2Char">
    <w:name w:val="Heading 2 Char"/>
    <w:link w:val="Heading2"/>
    <w:semiHidden/>
    <w:rsid w:val="003279B4"/>
    <w:rPr>
      <w:rFonts w:ascii="Calibri Light" w:eastAsia="Times New Roman" w:hAnsi="Calibri Light" w:cs="Times New Roman"/>
      <w:b/>
      <w:bCs/>
      <w:i/>
      <w:iCs/>
      <w:sz w:val="28"/>
      <w:szCs w:val="28"/>
    </w:rPr>
  </w:style>
  <w:style w:type="paragraph" w:styleId="CommentText">
    <w:name w:val="annotation text"/>
    <w:basedOn w:val="Normal"/>
    <w:link w:val="CommentTextChar"/>
    <w:rsid w:val="007867FB"/>
    <w:rPr>
      <w:sz w:val="20"/>
      <w:szCs w:val="20"/>
    </w:rPr>
  </w:style>
  <w:style w:type="character" w:customStyle="1" w:styleId="CommentTextChar">
    <w:name w:val="Comment Text Char"/>
    <w:link w:val="CommentText"/>
    <w:rsid w:val="007867FB"/>
    <w:rPr>
      <w:rFonts w:ascii="Arial" w:hAnsi="Arial" w:cs="Arial"/>
    </w:rPr>
  </w:style>
  <w:style w:type="paragraph" w:styleId="CommentSubject">
    <w:name w:val="annotation subject"/>
    <w:basedOn w:val="CommentText"/>
    <w:next w:val="CommentText"/>
    <w:link w:val="CommentSubjectChar"/>
    <w:rsid w:val="007867FB"/>
    <w:rPr>
      <w:b/>
      <w:bCs/>
    </w:rPr>
  </w:style>
  <w:style w:type="character" w:customStyle="1" w:styleId="CommentSubjectChar">
    <w:name w:val="Comment Subject Char"/>
    <w:link w:val="CommentSubject"/>
    <w:rsid w:val="007867FB"/>
    <w:rPr>
      <w:rFonts w:ascii="Arial" w:hAnsi="Arial" w:cs="Arial"/>
      <w:b/>
      <w:bCs/>
    </w:rPr>
  </w:style>
  <w:style w:type="character" w:styleId="CommentReference">
    <w:name w:val="annotation reference"/>
    <w:basedOn w:val="DefaultParagraphFont"/>
    <w:rsid w:val="009553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06198956">
      <w:bodyDiv w:val="1"/>
      <w:marLeft w:val="0"/>
      <w:marRight w:val="0"/>
      <w:marTop w:val="0"/>
      <w:marBottom w:val="0"/>
      <w:divBdr>
        <w:top w:val="none" w:sz="0" w:space="0" w:color="auto"/>
        <w:left w:val="none" w:sz="0" w:space="0" w:color="auto"/>
        <w:bottom w:val="none" w:sz="0" w:space="0" w:color="auto"/>
        <w:right w:val="none" w:sz="0" w:space="0" w:color="auto"/>
      </w:divBdr>
    </w:div>
    <w:div w:id="179707805">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476186001">
      <w:bodyDiv w:val="1"/>
      <w:marLeft w:val="0"/>
      <w:marRight w:val="0"/>
      <w:marTop w:val="0"/>
      <w:marBottom w:val="0"/>
      <w:divBdr>
        <w:top w:val="none" w:sz="0" w:space="0" w:color="auto"/>
        <w:left w:val="none" w:sz="0" w:space="0" w:color="auto"/>
        <w:bottom w:val="none" w:sz="0" w:space="0" w:color="auto"/>
        <w:right w:val="none" w:sz="0" w:space="0" w:color="auto"/>
      </w:divBdr>
    </w:div>
    <w:div w:id="586307725">
      <w:bodyDiv w:val="1"/>
      <w:marLeft w:val="0"/>
      <w:marRight w:val="0"/>
      <w:marTop w:val="0"/>
      <w:marBottom w:val="0"/>
      <w:divBdr>
        <w:top w:val="none" w:sz="0" w:space="0" w:color="auto"/>
        <w:left w:val="none" w:sz="0" w:space="0" w:color="auto"/>
        <w:bottom w:val="none" w:sz="0" w:space="0" w:color="auto"/>
        <w:right w:val="none" w:sz="0" w:space="0" w:color="auto"/>
      </w:divBdr>
    </w:div>
    <w:div w:id="691566594">
      <w:bodyDiv w:val="1"/>
      <w:marLeft w:val="0"/>
      <w:marRight w:val="0"/>
      <w:marTop w:val="0"/>
      <w:marBottom w:val="0"/>
      <w:divBdr>
        <w:top w:val="none" w:sz="0" w:space="0" w:color="auto"/>
        <w:left w:val="none" w:sz="0" w:space="0" w:color="auto"/>
        <w:bottom w:val="none" w:sz="0" w:space="0" w:color="auto"/>
        <w:right w:val="none" w:sz="0" w:space="0" w:color="auto"/>
      </w:divBdr>
    </w:div>
    <w:div w:id="791822275">
      <w:bodyDiv w:val="1"/>
      <w:marLeft w:val="0"/>
      <w:marRight w:val="0"/>
      <w:marTop w:val="0"/>
      <w:marBottom w:val="0"/>
      <w:divBdr>
        <w:top w:val="none" w:sz="0" w:space="0" w:color="auto"/>
        <w:left w:val="none" w:sz="0" w:space="0" w:color="auto"/>
        <w:bottom w:val="none" w:sz="0" w:space="0" w:color="auto"/>
        <w:right w:val="none" w:sz="0" w:space="0" w:color="auto"/>
      </w:divBdr>
    </w:div>
    <w:div w:id="950668291">
      <w:bodyDiv w:val="1"/>
      <w:marLeft w:val="0"/>
      <w:marRight w:val="0"/>
      <w:marTop w:val="0"/>
      <w:marBottom w:val="0"/>
      <w:divBdr>
        <w:top w:val="none" w:sz="0" w:space="0" w:color="auto"/>
        <w:left w:val="none" w:sz="0" w:space="0" w:color="auto"/>
        <w:bottom w:val="none" w:sz="0" w:space="0" w:color="auto"/>
        <w:right w:val="none" w:sz="0" w:space="0" w:color="auto"/>
      </w:divBdr>
    </w:div>
    <w:div w:id="1242835332">
      <w:bodyDiv w:val="1"/>
      <w:marLeft w:val="0"/>
      <w:marRight w:val="0"/>
      <w:marTop w:val="0"/>
      <w:marBottom w:val="0"/>
      <w:divBdr>
        <w:top w:val="none" w:sz="0" w:space="0" w:color="auto"/>
        <w:left w:val="none" w:sz="0" w:space="0" w:color="auto"/>
        <w:bottom w:val="none" w:sz="0" w:space="0" w:color="auto"/>
        <w:right w:val="none" w:sz="0" w:space="0" w:color="auto"/>
      </w:divBdr>
    </w:div>
    <w:div w:id="1411924572">
      <w:bodyDiv w:val="1"/>
      <w:marLeft w:val="0"/>
      <w:marRight w:val="0"/>
      <w:marTop w:val="0"/>
      <w:marBottom w:val="0"/>
      <w:divBdr>
        <w:top w:val="none" w:sz="0" w:space="0" w:color="auto"/>
        <w:left w:val="none" w:sz="0" w:space="0" w:color="auto"/>
        <w:bottom w:val="none" w:sz="0" w:space="0" w:color="auto"/>
        <w:right w:val="none" w:sz="0" w:space="0" w:color="auto"/>
      </w:divBdr>
    </w:div>
    <w:div w:id="1456145674">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570578396">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54538008">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www.sahealth.sa.gov.au/wps/wcm/connect/public+content/sa+health+internet/health+services/hospitals+and+health+services+metropolitan+adelaide/modbury+hospital"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sahealth.sa.gov.au/wps/wcm/connect/public+content/sa+health+internet/health+services/hospitals+and+health+services+metropolitan+adelaide/lyell+mcewin+hospit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sahealth.sa.gov.au/wps/wcm/connect/public+content/sa+health+internet/health+services/gp+plus+health+care+services+and+cent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10</Pages>
  <Words>3786</Words>
  <Characters>23152</Characters>
  <Application>Microsoft Office Word</Application>
  <DocSecurity>0</DocSecurity>
  <Lines>564</Lines>
  <Paragraphs>289</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26649</CharactersWithSpaces>
  <SharedDoc>false</SharedDoc>
  <HLinks>
    <vt:vector size="18" baseType="variant">
      <vt:variant>
        <vt:i4>4980805</vt:i4>
      </vt:variant>
      <vt:variant>
        <vt:i4>20</vt:i4>
      </vt:variant>
      <vt:variant>
        <vt:i4>0</vt:i4>
      </vt:variant>
      <vt:variant>
        <vt:i4>5</vt:i4>
      </vt:variant>
      <vt:variant>
        <vt:lpwstr>https://www.sahealth.sa.gov.au/wps/wcm/connect/public+content/sa+health+internet/health+services/gp+plus+health+care+services+and+centres</vt:lpwstr>
      </vt:variant>
      <vt:variant>
        <vt:lpwstr/>
      </vt:variant>
      <vt:variant>
        <vt:i4>4325399</vt:i4>
      </vt:variant>
      <vt:variant>
        <vt:i4>17</vt:i4>
      </vt:variant>
      <vt:variant>
        <vt:i4>0</vt:i4>
      </vt:variant>
      <vt:variant>
        <vt:i4>5</vt:i4>
      </vt:variant>
      <vt:variant>
        <vt:lpwstr>https://www.sahealth.sa.gov.au/wps/wcm/connect/public+content/sa+health+internet/health+services/hospitals+and+health+services+metropolitan+adelaide/modbury+hospital</vt:lpwstr>
      </vt:variant>
      <vt:variant>
        <vt:lpwstr/>
      </vt:variant>
      <vt:variant>
        <vt:i4>8126591</vt:i4>
      </vt:variant>
      <vt:variant>
        <vt:i4>14</vt:i4>
      </vt:variant>
      <vt:variant>
        <vt:i4>0</vt:i4>
      </vt:variant>
      <vt:variant>
        <vt:i4>5</vt:i4>
      </vt:variant>
      <vt:variant>
        <vt:lpwstr>https://www.sahealth.sa.gov.au/wps/wcm/connect/public+content/sa+health+internet/health+services/hospitals+and+health+services+metropolitan+adelaide/lyell+mcewin+hospital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Simcock, Jenny (Health)</cp:lastModifiedBy>
  <cp:revision>3</cp:revision>
  <cp:lastPrinted>2017-07-05T05:54:00Z</cp:lastPrinted>
  <dcterms:created xsi:type="dcterms:W3CDTF">2024-11-07T05:33:00Z</dcterms:created>
  <dcterms:modified xsi:type="dcterms:W3CDTF">2024-11-07T23:23:00Z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2024-11-07T05:26:14Z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09ea898c-7adb-4c4b-bc48-416b026219ee</vt:lpwstr>
  </property>
  <property fmtid="{D5CDD505-2E9C-101B-9397-08002B2CF9AE}" pid="8" name="MSIP_Label_77274858-3b1d-4431-8679-d878f40e28fd_ContentBits">
    <vt:lpwstr>0</vt:lpwstr>
  </property>
</Properties>
</file>