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C1460" w14:textId="77777777" w:rsidR="00BE75A3" w:rsidRDefault="00E07723" w:rsidP="00BE75A3">
      <w:pPr>
        <w:pStyle w:val="DocumentTitle"/>
      </w:pPr>
      <w:r>
        <w:rPr>
          <w:noProof/>
        </w:rPr>
        <mc:AlternateContent>
          <mc:Choice Requires="wps">
            <w:drawing>
              <wp:anchor distT="0" distB="0" distL="114300" distR="114300" simplePos="0" relativeHeight="251658242" behindDoc="1" locked="0" layoutInCell="1" allowOverlap="1" wp14:anchorId="2D87ED06" wp14:editId="529CC4DD">
                <wp:simplePos x="0" y="0"/>
                <wp:positionH relativeFrom="column">
                  <wp:posOffset>-1143000</wp:posOffset>
                </wp:positionH>
                <wp:positionV relativeFrom="paragraph">
                  <wp:posOffset>-800100</wp:posOffset>
                </wp:positionV>
                <wp:extent cx="7658100" cy="17278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1160" id="Rectangle 4" o:spid="_x0000_s1026" style="position:absolute;margin-left:-90pt;margin-top:-63pt;width:603pt;height:136.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" fillcolor="#036" stroked="f">
                <v:path arrowok="t"/>
              </v:rect>
            </w:pict>
          </mc:Fallback>
        </mc:AlternateContent>
      </w:r>
      <w:r>
        <w:rPr>
          <w:noProof/>
        </w:rPr>
        <mc:AlternateContent>
          <mc:Choice Requires="wps">
            <w:drawing>
              <wp:anchor distT="0" distB="0" distL="114300" distR="114300" simplePos="0" relativeHeight="251658241" behindDoc="0" locked="0" layoutInCell="1" allowOverlap="1" wp14:anchorId="63392946" wp14:editId="22F15E37">
                <wp:simplePos x="0" y="0"/>
                <wp:positionH relativeFrom="column">
                  <wp:posOffset>-95250</wp:posOffset>
                </wp:positionH>
                <wp:positionV relativeFrom="paragraph">
                  <wp:posOffset>-114300</wp:posOffset>
                </wp:positionV>
                <wp:extent cx="4299585"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CA67" w14:textId="77777777" w:rsidR="00F4328E" w:rsidRDefault="00F4328E" w:rsidP="00B65B42">
                            <w:pPr>
                              <w:pStyle w:val="DocumentTitle"/>
                            </w:pPr>
                          </w:p>
                          <w:p w14:paraId="27C87D07" w14:textId="77777777" w:rsidR="00F4328E" w:rsidRPr="00E36CF1" w:rsidRDefault="00F4328E" w:rsidP="00B65B42">
                            <w:pPr>
                              <w:pStyle w:val="DocumentTitle"/>
                            </w:pPr>
                            <w:r w:rsidRPr="00E36CF1">
                              <w:t>POSITION DESCRIPTION</w:t>
                            </w:r>
                            <w:r w:rsidRPr="00E36CF1">
                              <w:br/>
                            </w:r>
                          </w:p>
                          <w:p w14:paraId="51714471" w14:textId="77777777" w:rsidR="00F4328E" w:rsidRDefault="00F4328E" w:rsidP="00B6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92946" id="_x0000_t202" coordsize="21600,21600" o:spt="202" path="m,l,21600r21600,l21600,xe">
                <v:stroke joinstyle="miter"/>
                <v:path gradientshapeok="t" o:connecttype="rect"/>
              </v:shapetype>
              <v:shape id="Text Box 3"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" filled="f" stroked="f">
                <v:path arrowok="t"/>
                <v:textbox>
                  <w:txbxContent>
                    <w:p w14:paraId="1393CA67" w14:textId="77777777" w:rsidR="00F4328E" w:rsidRDefault="00F4328E" w:rsidP="00B65B42">
                      <w:pPr>
                        <w:pStyle w:val="DocumentTitle"/>
                      </w:pPr>
                    </w:p>
                    <w:p w14:paraId="27C87D07" w14:textId="77777777" w:rsidR="00F4328E" w:rsidRPr="00E36CF1" w:rsidRDefault="00F4328E" w:rsidP="00B65B42">
                      <w:pPr>
                        <w:pStyle w:val="DocumentTitle"/>
                      </w:pPr>
                      <w:r w:rsidRPr="00E36CF1">
                        <w:t>POSITION DESCRIPTION</w:t>
                      </w:r>
                      <w:r w:rsidRPr="00E36CF1">
                        <w:br/>
                      </w:r>
                    </w:p>
                    <w:p w14:paraId="51714471" w14:textId="77777777" w:rsidR="00F4328E" w:rsidRDefault="00F4328E" w:rsidP="00B65B42"/>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0B81A28" wp14:editId="51D03085">
                <wp:simplePos x="0" y="0"/>
                <wp:positionH relativeFrom="column">
                  <wp:posOffset>4695825</wp:posOffset>
                </wp:positionH>
                <wp:positionV relativeFrom="paragraph">
                  <wp:posOffset>-742950</wp:posOffset>
                </wp:positionV>
                <wp:extent cx="1586865" cy="1295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686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CD6C9" w14:textId="77777777" w:rsidR="00F4328E" w:rsidRDefault="00E07723" w:rsidP="00B65B42">
                            <w:pPr>
                              <w:jc w:val="right"/>
                            </w:pPr>
                            <w:r>
                              <w:rPr>
                                <w:noProof/>
                                <w:lang w:val="en-US" w:eastAsia="en-US"/>
                              </w:rPr>
                              <w:drawing>
                                <wp:inline distT="0" distB="0" distL="0" distR="0" wp14:anchorId="07917E8B" wp14:editId="73B05071">
                                  <wp:extent cx="901700" cy="914400"/>
                                  <wp:effectExtent l="0" t="0" r="0" b="0"/>
                                  <wp:docPr id="3" name="Picture 1" descr="UOM-Rev_S_PMS-1-no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M-Rev_S_PMS-1-noborde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B81A28" id="Text Box 2" o:spid="_x0000_s1027" type="#_x0000_t202" style="position:absolute;margin-left:369.75pt;margin-top:-58.5pt;width:124.9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" fillcolor="#036" stroked="f">
                <v:path arrowok="t"/>
                <v:textbox style="mso-fit-shape-to-text:t" inset="6.5mm,9.3mm,12.5mm">
                  <w:txbxContent>
                    <w:p w14:paraId="2F5CD6C9" w14:textId="77777777" w:rsidR="00F4328E" w:rsidRDefault="00E07723" w:rsidP="00B65B42">
                      <w:pPr>
                        <w:jc w:val="right"/>
                      </w:pPr>
                      <w:r>
                        <w:rPr>
                          <w:noProof/>
                          <w:lang w:val="en-US" w:eastAsia="en-US"/>
                        </w:rPr>
                        <w:drawing>
                          <wp:inline distT="0" distB="0" distL="0" distR="0" wp14:anchorId="07917E8B" wp14:editId="73B05071">
                            <wp:extent cx="901700" cy="914400"/>
                            <wp:effectExtent l="0" t="0" r="0" b="0"/>
                            <wp:docPr id="3" name="Picture 1" descr="UOM-Rev_S_PMS-1-no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M-Rev_S_PMS-1-noborde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inline>
                        </w:drawing>
                      </w:r>
                    </w:p>
                  </w:txbxContent>
                </v:textbox>
              </v:shape>
            </w:pict>
          </mc:Fallback>
        </mc:AlternateContent>
      </w:r>
    </w:p>
    <w:p w14:paraId="088668E4" w14:textId="77777777" w:rsidR="00BE75A3" w:rsidRDefault="00BE75A3" w:rsidP="00BE75A3">
      <w:pPr>
        <w:pStyle w:val="DocumentTitle"/>
      </w:pPr>
    </w:p>
    <w:p w14:paraId="2772A748" w14:textId="77777777" w:rsidR="00BE75A3" w:rsidRPr="005C2A25" w:rsidRDefault="00BE75A3" w:rsidP="00BA32BB">
      <w:pPr>
        <w:pStyle w:val="OrgUnit"/>
      </w:pPr>
      <w:r>
        <w:t>Melbourne School of Health Sciences</w:t>
      </w:r>
    </w:p>
    <w:p w14:paraId="74882E53" w14:textId="77777777" w:rsidR="00BE75A3" w:rsidRDefault="00BE75A3" w:rsidP="00BA32BB">
      <w:pPr>
        <w:pStyle w:val="BudgetDivision"/>
      </w:pPr>
      <w:r>
        <w:t>Faculty of Medicine, Dentistry and Health Sciences</w:t>
      </w:r>
    </w:p>
    <w:p w14:paraId="276616B2" w14:textId="2A167323" w:rsidR="00B65B42" w:rsidRPr="005C2A25" w:rsidRDefault="00B65B42" w:rsidP="00B65B42">
      <w:pPr>
        <w:pStyle w:val="PositionTitle"/>
      </w:pPr>
      <w:r>
        <w:t>Lecturer in Physiotherapy</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B65B42" w:rsidRPr="00C35249" w14:paraId="75636CC7" w14:textId="77777777" w:rsidTr="22626292">
        <w:tc>
          <w:tcPr>
            <w:tcW w:w="2268" w:type="dxa"/>
          </w:tcPr>
          <w:p w14:paraId="12817DEA" w14:textId="77777777" w:rsidR="00B65B42" w:rsidRPr="00743F3C" w:rsidRDefault="00B65B42" w:rsidP="00BA32BB">
            <w:pPr>
              <w:pStyle w:val="Positionmetadata"/>
            </w:pPr>
            <w:r w:rsidRPr="00743F3C">
              <w:t>Position No</w:t>
            </w:r>
          </w:p>
        </w:tc>
        <w:tc>
          <w:tcPr>
            <w:tcW w:w="6345" w:type="dxa"/>
          </w:tcPr>
          <w:p w14:paraId="0CC825EB" w14:textId="331DFDFB" w:rsidR="00B65B42" w:rsidRPr="00703F46" w:rsidRDefault="00DC7DC3" w:rsidP="00BA32BB">
            <w:pPr>
              <w:pStyle w:val="BodyText"/>
            </w:pPr>
            <w:r w:rsidRPr="00DC7DC3">
              <w:t>0062882</w:t>
            </w:r>
          </w:p>
        </w:tc>
      </w:tr>
      <w:tr w:rsidR="00906775" w:rsidRPr="00C35249" w14:paraId="0A195CAB" w14:textId="77777777" w:rsidTr="22626292">
        <w:tc>
          <w:tcPr>
            <w:tcW w:w="2268" w:type="dxa"/>
          </w:tcPr>
          <w:p w14:paraId="02510848" w14:textId="77777777" w:rsidR="00906775" w:rsidRPr="00743F3C" w:rsidRDefault="00906775" w:rsidP="00BA32BB">
            <w:pPr>
              <w:pStyle w:val="Positionmetadata"/>
            </w:pPr>
            <w:r w:rsidRPr="00743F3C">
              <w:t>Classification</w:t>
            </w:r>
          </w:p>
        </w:tc>
        <w:tc>
          <w:tcPr>
            <w:tcW w:w="6345" w:type="dxa"/>
          </w:tcPr>
          <w:p w14:paraId="79B75A8A" w14:textId="1E0699F8" w:rsidR="00906775" w:rsidRPr="008508BA" w:rsidRDefault="00BE75A3" w:rsidP="00BA32BB">
            <w:pPr>
              <w:pStyle w:val="BodyText"/>
            </w:pPr>
            <w:r>
              <w:t xml:space="preserve">Level </w:t>
            </w:r>
            <w:r w:rsidR="00473EBD">
              <w:t>B</w:t>
            </w:r>
            <w:r w:rsidR="00676C92">
              <w:t xml:space="preserve"> – </w:t>
            </w:r>
            <w:r w:rsidR="00866486">
              <w:t>Lecturer</w:t>
            </w:r>
          </w:p>
        </w:tc>
      </w:tr>
      <w:tr w:rsidR="00906775" w:rsidRPr="00C35249" w14:paraId="55ED59AB" w14:textId="77777777" w:rsidTr="22626292">
        <w:tc>
          <w:tcPr>
            <w:tcW w:w="2268" w:type="dxa"/>
          </w:tcPr>
          <w:p w14:paraId="0A04D255" w14:textId="77777777" w:rsidR="00906775" w:rsidRPr="00743F3C" w:rsidRDefault="00906775" w:rsidP="00BA32BB">
            <w:pPr>
              <w:pStyle w:val="Positionmetadata"/>
            </w:pPr>
            <w:r w:rsidRPr="00743F3C">
              <w:t>Salary</w:t>
            </w:r>
          </w:p>
        </w:tc>
        <w:tc>
          <w:tcPr>
            <w:tcW w:w="6345" w:type="dxa"/>
          </w:tcPr>
          <w:p w14:paraId="7605C1EB" w14:textId="185D57AA" w:rsidR="00906775" w:rsidRPr="000027F4" w:rsidRDefault="6264B71B" w:rsidP="00BA32BB">
            <w:pPr>
              <w:pStyle w:val="BodyText"/>
            </w:pPr>
            <w:r>
              <w:t>$</w:t>
            </w:r>
            <w:r w:rsidR="006E13DF">
              <w:t xml:space="preserve"> 11</w:t>
            </w:r>
            <w:r w:rsidR="5B1A6B8A">
              <w:t>9</w:t>
            </w:r>
            <w:r w:rsidR="006E13DF">
              <w:t>,</w:t>
            </w:r>
            <w:r w:rsidR="4A2A98E1">
              <w:t>231</w:t>
            </w:r>
            <w:r w:rsidR="006E13DF">
              <w:t xml:space="preserve"> - $</w:t>
            </w:r>
            <w:r w:rsidR="08A9BAE1">
              <w:t>141,581</w:t>
            </w:r>
            <w:r w:rsidR="26518E3D">
              <w:t xml:space="preserve"> </w:t>
            </w:r>
            <w:r>
              <w:t>per annum (pro-rata)</w:t>
            </w:r>
          </w:p>
        </w:tc>
      </w:tr>
      <w:tr w:rsidR="00906775" w:rsidRPr="00C35249" w14:paraId="55977226" w14:textId="77777777" w:rsidTr="22626292">
        <w:tc>
          <w:tcPr>
            <w:tcW w:w="2268" w:type="dxa"/>
          </w:tcPr>
          <w:p w14:paraId="0D95D45C" w14:textId="77777777" w:rsidR="00906775" w:rsidRPr="00743F3C" w:rsidRDefault="00906775" w:rsidP="00BA32BB">
            <w:pPr>
              <w:pStyle w:val="Positionmetadata"/>
            </w:pPr>
            <w:r w:rsidRPr="00743F3C">
              <w:t>Superannuation</w:t>
            </w:r>
          </w:p>
        </w:tc>
        <w:tc>
          <w:tcPr>
            <w:tcW w:w="6345" w:type="dxa"/>
          </w:tcPr>
          <w:p w14:paraId="48007BBA" w14:textId="60E5095B" w:rsidR="00906775" w:rsidRPr="000027F4" w:rsidRDefault="00906775" w:rsidP="00BA32BB">
            <w:pPr>
              <w:pStyle w:val="BodyText"/>
            </w:pPr>
            <w:r>
              <w:t>Employer contribution</w:t>
            </w:r>
            <w:r w:rsidRPr="000027F4">
              <w:t xml:space="preserve"> of </w:t>
            </w:r>
            <w:r w:rsidR="001F448C">
              <w:t>17</w:t>
            </w:r>
            <w:r w:rsidRPr="00F50878">
              <w:t>%</w:t>
            </w:r>
          </w:p>
        </w:tc>
      </w:tr>
      <w:tr w:rsidR="00753B4B" w:rsidRPr="00C35249" w14:paraId="73000802" w14:textId="77777777" w:rsidTr="22626292">
        <w:tc>
          <w:tcPr>
            <w:tcW w:w="2268" w:type="dxa"/>
          </w:tcPr>
          <w:p w14:paraId="2E030501" w14:textId="5C1CEF43" w:rsidR="00753B4B" w:rsidRPr="00743F3C" w:rsidRDefault="00753B4B" w:rsidP="00BA32BB">
            <w:pPr>
              <w:pStyle w:val="Positionmetadata"/>
            </w:pPr>
            <w:r>
              <w:t>WORK</w:t>
            </w:r>
            <w:r w:rsidR="00866486">
              <w:t>ING HOURS</w:t>
            </w:r>
          </w:p>
        </w:tc>
        <w:tc>
          <w:tcPr>
            <w:tcW w:w="6345" w:type="dxa"/>
          </w:tcPr>
          <w:p w14:paraId="44E3D21A" w14:textId="0958A03D" w:rsidR="00753B4B" w:rsidRDefault="00866486" w:rsidP="00BA32BB">
            <w:pPr>
              <w:pStyle w:val="BodyText"/>
            </w:pPr>
            <w:r>
              <w:t>Part</w:t>
            </w:r>
            <w:r w:rsidR="00300A7A">
              <w:t xml:space="preserve">-time </w:t>
            </w:r>
          </w:p>
        </w:tc>
      </w:tr>
      <w:tr w:rsidR="00906775" w:rsidRPr="00C35249" w14:paraId="778AFE72" w14:textId="77777777" w:rsidTr="22626292">
        <w:tc>
          <w:tcPr>
            <w:tcW w:w="2268" w:type="dxa"/>
          </w:tcPr>
          <w:p w14:paraId="63402963" w14:textId="4995574F" w:rsidR="00906775" w:rsidRPr="00743F3C" w:rsidRDefault="00300A7A" w:rsidP="00BA32BB">
            <w:pPr>
              <w:pStyle w:val="Positionmetadata"/>
            </w:pPr>
            <w:r>
              <w:t xml:space="preserve">BASIS Of </w:t>
            </w:r>
            <w:r w:rsidR="00906775" w:rsidRPr="00743F3C">
              <w:t>Employment</w:t>
            </w:r>
          </w:p>
        </w:tc>
        <w:tc>
          <w:tcPr>
            <w:tcW w:w="6345" w:type="dxa"/>
          </w:tcPr>
          <w:p w14:paraId="2F80B420" w14:textId="68E656F3" w:rsidR="004627BF" w:rsidRPr="00D803EB" w:rsidRDefault="04D4E80A" w:rsidP="00BA32BB">
            <w:pPr>
              <w:pStyle w:val="BodyText"/>
            </w:pPr>
            <w:r>
              <w:t>Continuing</w:t>
            </w:r>
          </w:p>
        </w:tc>
      </w:tr>
      <w:tr w:rsidR="00753B4B" w:rsidRPr="00C35249" w14:paraId="478F34FD" w14:textId="77777777" w:rsidTr="22626292">
        <w:tc>
          <w:tcPr>
            <w:tcW w:w="2268" w:type="dxa"/>
          </w:tcPr>
          <w:p w14:paraId="2A505EEA" w14:textId="77777777" w:rsidR="00753B4B" w:rsidRPr="00743F3C" w:rsidRDefault="00753B4B" w:rsidP="00BA32BB">
            <w:pPr>
              <w:pStyle w:val="Positionmetadata"/>
            </w:pPr>
            <w:r w:rsidRPr="00743F3C">
              <w:t>Other Benefits</w:t>
            </w:r>
          </w:p>
        </w:tc>
        <w:tc>
          <w:tcPr>
            <w:tcW w:w="6345" w:type="dxa"/>
          </w:tcPr>
          <w:p w14:paraId="68560874" w14:textId="77777777" w:rsidR="00753B4B" w:rsidRPr="005B6661" w:rsidRDefault="00000000" w:rsidP="00BA32BB">
            <w:pPr>
              <w:pStyle w:val="BodyText"/>
            </w:pPr>
            <w:hyperlink r:id="rId13" w:history="1">
              <w:r w:rsidR="00753B4B" w:rsidRPr="00774D1A">
                <w:rPr>
                  <w:rStyle w:val="Hyperlink"/>
                </w:rPr>
                <w:t>http://about.unimelb.edu.au/careers/working/benefits</w:t>
              </w:r>
            </w:hyperlink>
          </w:p>
        </w:tc>
      </w:tr>
      <w:tr w:rsidR="00753B4B" w:rsidRPr="00C35249" w14:paraId="68A12587" w14:textId="77777777" w:rsidTr="22626292">
        <w:tc>
          <w:tcPr>
            <w:tcW w:w="2268" w:type="dxa"/>
          </w:tcPr>
          <w:p w14:paraId="5BF0A87F" w14:textId="77777777" w:rsidR="00753B4B" w:rsidRPr="00743F3C" w:rsidRDefault="00753B4B" w:rsidP="00BA32BB">
            <w:pPr>
              <w:pStyle w:val="Positionmetadata"/>
            </w:pPr>
            <w:r w:rsidRPr="00743F3C">
              <w:t>How to Apply</w:t>
            </w:r>
          </w:p>
        </w:tc>
        <w:tc>
          <w:tcPr>
            <w:tcW w:w="6345" w:type="dxa"/>
          </w:tcPr>
          <w:p w14:paraId="3A7D0121" w14:textId="77777777" w:rsidR="00753B4B" w:rsidRPr="000027F4" w:rsidRDefault="00753B4B" w:rsidP="00BA32BB">
            <w:pPr>
              <w:pStyle w:val="BodyText"/>
            </w:pPr>
            <w:r w:rsidRPr="005B6661">
              <w:t xml:space="preserve">Online applications are preferred. Go to </w:t>
            </w:r>
            <w:hyperlink r:id="rId14" w:history="1">
              <w:r w:rsidRPr="002F65E1">
                <w:rPr>
                  <w:rStyle w:val="Hyperlink"/>
                </w:rPr>
                <w:t>http://</w:t>
              </w:r>
              <w:r>
                <w:rPr>
                  <w:rStyle w:val="Hyperlink"/>
                </w:rPr>
                <w:t>about</w:t>
              </w:r>
              <w:r w:rsidRPr="002F65E1">
                <w:rPr>
                  <w:rStyle w:val="Hyperlink"/>
                </w:rPr>
                <w:t>.unimelb.edu.au/careers</w:t>
              </w:r>
            </w:hyperlink>
            <w:r>
              <w:t xml:space="preserve">, under ‘Job Search and Job Alerts’, select the relevant option (‘Current Staff’ or ‘Prospective Staff’), then </w:t>
            </w:r>
            <w:r w:rsidRPr="005B6661">
              <w:t>find the position by title or number.</w:t>
            </w:r>
          </w:p>
        </w:tc>
      </w:tr>
      <w:tr w:rsidR="00753B4B" w:rsidRPr="00C35249" w14:paraId="22103A2F" w14:textId="77777777" w:rsidTr="22626292">
        <w:tc>
          <w:tcPr>
            <w:tcW w:w="2268" w:type="dxa"/>
          </w:tcPr>
          <w:p w14:paraId="0929A462" w14:textId="77777777" w:rsidR="00753B4B" w:rsidRPr="00743F3C" w:rsidRDefault="00753B4B" w:rsidP="00BA32BB">
            <w:pPr>
              <w:pStyle w:val="Positionmetadata"/>
            </w:pPr>
            <w:r w:rsidRPr="00743F3C">
              <w:t>contact</w:t>
            </w:r>
            <w:r>
              <w:br/>
            </w:r>
            <w:r w:rsidRPr="00743F3C">
              <w:t>For enquiries only</w:t>
            </w:r>
          </w:p>
        </w:tc>
        <w:tc>
          <w:tcPr>
            <w:tcW w:w="6345" w:type="dxa"/>
          </w:tcPr>
          <w:p w14:paraId="1D93EC24" w14:textId="77777777" w:rsidR="00753B4B" w:rsidRDefault="00753B4B" w:rsidP="00753B4B">
            <w:pPr>
              <w:pStyle w:val="MediumGrid21"/>
              <w:rPr>
                <w:rFonts w:ascii="Arial" w:hAnsi="Arial" w:cs="Arial"/>
                <w:sz w:val="20"/>
                <w:szCs w:val="20"/>
              </w:rPr>
            </w:pPr>
          </w:p>
          <w:p w14:paraId="4ED6DED2" w14:textId="4E199B29" w:rsidR="00753B4B" w:rsidRPr="00BE75A3" w:rsidRDefault="00753B4B" w:rsidP="00753B4B">
            <w:pPr>
              <w:pStyle w:val="MediumGrid21"/>
              <w:rPr>
                <w:rFonts w:ascii="Arial" w:hAnsi="Arial" w:cs="Arial"/>
                <w:sz w:val="20"/>
                <w:szCs w:val="20"/>
              </w:rPr>
            </w:pPr>
            <w:r>
              <w:rPr>
                <w:rFonts w:ascii="Arial" w:hAnsi="Arial" w:cs="Arial"/>
                <w:sz w:val="20"/>
                <w:szCs w:val="20"/>
              </w:rPr>
              <w:t>A/</w:t>
            </w:r>
            <w:r w:rsidRPr="00BE75A3">
              <w:rPr>
                <w:rFonts w:ascii="Arial" w:hAnsi="Arial" w:cs="Arial"/>
                <w:sz w:val="20"/>
                <w:szCs w:val="20"/>
              </w:rPr>
              <w:t xml:space="preserve">Professor </w:t>
            </w:r>
            <w:r w:rsidR="008F582D">
              <w:rPr>
                <w:rFonts w:ascii="Arial" w:hAnsi="Arial" w:cs="Arial"/>
                <w:sz w:val="20"/>
                <w:szCs w:val="20"/>
              </w:rPr>
              <w:t>Fiona Dobson</w:t>
            </w:r>
          </w:p>
          <w:p w14:paraId="242EEB8B" w14:textId="70FDF522" w:rsidR="00753B4B" w:rsidRPr="00BE75A3" w:rsidRDefault="00753B4B" w:rsidP="00753B4B">
            <w:pPr>
              <w:pStyle w:val="MediumGrid21"/>
              <w:rPr>
                <w:rFonts w:ascii="Arial" w:hAnsi="Arial" w:cs="Arial"/>
                <w:sz w:val="20"/>
                <w:szCs w:val="20"/>
              </w:rPr>
            </w:pPr>
            <w:r>
              <w:rPr>
                <w:rFonts w:ascii="Arial" w:hAnsi="Arial" w:cs="Arial"/>
                <w:sz w:val="20"/>
                <w:szCs w:val="20"/>
              </w:rPr>
              <w:t xml:space="preserve">Tel +61 3 </w:t>
            </w:r>
            <w:r w:rsidRPr="00BE75A3">
              <w:rPr>
                <w:rFonts w:ascii="Arial" w:hAnsi="Arial" w:cs="Arial"/>
                <w:sz w:val="20"/>
                <w:szCs w:val="20"/>
              </w:rPr>
              <w:t>8344</w:t>
            </w:r>
            <w:r>
              <w:rPr>
                <w:rFonts w:ascii="Arial" w:hAnsi="Arial" w:cs="Arial"/>
                <w:sz w:val="20"/>
                <w:szCs w:val="20"/>
              </w:rPr>
              <w:t xml:space="preserve"> </w:t>
            </w:r>
            <w:r w:rsidR="008F582D">
              <w:rPr>
                <w:rFonts w:ascii="Arial" w:hAnsi="Arial" w:cs="Arial"/>
                <w:sz w:val="20"/>
                <w:szCs w:val="20"/>
              </w:rPr>
              <w:t>8802</w:t>
            </w:r>
          </w:p>
          <w:p w14:paraId="370EF163" w14:textId="14AA7E25" w:rsidR="00753B4B" w:rsidRPr="00BE75A3" w:rsidRDefault="00753B4B" w:rsidP="00753B4B">
            <w:pPr>
              <w:pStyle w:val="MediumGrid21"/>
              <w:rPr>
                <w:rStyle w:val="Inlineitalic"/>
                <w:rFonts w:ascii="Arial" w:hAnsi="Arial" w:cs="Arial"/>
                <w:sz w:val="20"/>
                <w:szCs w:val="20"/>
              </w:rPr>
            </w:pPr>
            <w:r>
              <w:rPr>
                <w:rFonts w:ascii="Arial" w:hAnsi="Arial" w:cs="Arial"/>
                <w:sz w:val="20"/>
                <w:szCs w:val="20"/>
              </w:rPr>
              <w:t xml:space="preserve">Email </w:t>
            </w:r>
            <w:r w:rsidR="008F582D">
              <w:rPr>
                <w:rFonts w:ascii="Arial" w:hAnsi="Arial" w:cs="Arial"/>
                <w:sz w:val="20"/>
                <w:szCs w:val="20"/>
              </w:rPr>
              <w:t>fdobson</w:t>
            </w:r>
            <w:r w:rsidRPr="00BE75A3">
              <w:rPr>
                <w:rFonts w:ascii="Arial" w:hAnsi="Arial" w:cs="Arial"/>
                <w:sz w:val="20"/>
                <w:szCs w:val="20"/>
              </w:rPr>
              <w:t>@unimelb.edu.au</w:t>
            </w:r>
            <w:r w:rsidRPr="00BE75A3">
              <w:rPr>
                <w:rStyle w:val="Inlineitalic"/>
                <w:rFonts w:ascii="Arial" w:hAnsi="Arial" w:cs="Arial"/>
                <w:sz w:val="20"/>
                <w:szCs w:val="20"/>
              </w:rPr>
              <w:t xml:space="preserve"> </w:t>
            </w:r>
            <w:r w:rsidR="00A21095" w:rsidRPr="00A21095">
              <w:rPr>
                <w:rStyle w:val="Inlineitalic"/>
                <w:rFonts w:ascii="Arial" w:hAnsi="Arial" w:cs="Arial"/>
                <w:i w:val="0"/>
                <w:sz w:val="20"/>
                <w:szCs w:val="20"/>
              </w:rPr>
              <w:t>(for initial contact)</w:t>
            </w:r>
          </w:p>
          <w:p w14:paraId="534F3E27" w14:textId="77777777" w:rsidR="00753B4B" w:rsidRPr="00D35670" w:rsidRDefault="00753B4B" w:rsidP="00BA32BB">
            <w:pPr>
              <w:pStyle w:val="BodyText"/>
              <w:rPr>
                <w:rStyle w:val="Inlineitalic"/>
              </w:rPr>
            </w:pPr>
            <w:r w:rsidRPr="00D35670">
              <w:rPr>
                <w:rStyle w:val="Inlineitalic"/>
              </w:rPr>
              <w:t>Please do not send your application to this contact</w:t>
            </w:r>
          </w:p>
        </w:tc>
      </w:tr>
    </w:tbl>
    <w:p w14:paraId="6394D2A5" w14:textId="77777777" w:rsidR="00F417A3" w:rsidRPr="004B00AD" w:rsidRDefault="00F417A3" w:rsidP="00F417A3">
      <w:pPr>
        <w:pStyle w:val="URLboxsmall"/>
        <w:spacing w:line="280" w:lineRule="exact"/>
      </w:pPr>
      <w:r w:rsidRPr="004444E3">
        <w:t>For information about working for the University of Melbourne, visit our website</w:t>
      </w:r>
      <w:r>
        <w:t>s</w:t>
      </w:r>
      <w:r w:rsidRPr="004444E3">
        <w:t>:</w:t>
      </w:r>
      <w:r>
        <w:br/>
      </w:r>
      <w:r>
        <w:br/>
      </w:r>
      <w:hyperlink r:id="rId15" w:history="1">
        <w:r w:rsidR="004627BF">
          <w:rPr>
            <w:rStyle w:val="Hyperlink"/>
          </w:rPr>
          <w:t>about</w:t>
        </w:r>
        <w:r w:rsidR="004627BF" w:rsidRPr="00F6046A">
          <w:rPr>
            <w:rStyle w:val="Hyperlink"/>
          </w:rPr>
          <w:t>.unimelb.edu.au/careers</w:t>
        </w:r>
      </w:hyperlink>
      <w:r>
        <w:br/>
      </w:r>
      <w:hyperlink r:id="rId16" w:history="1">
        <w:r w:rsidR="004627BF" w:rsidRPr="00BC02FC">
          <w:rPr>
            <w:rStyle w:val="Hyperlink"/>
            <w:szCs w:val="22"/>
          </w:rPr>
          <w:t>joining.unimelb.edu.au</w:t>
        </w:r>
      </w:hyperlink>
    </w:p>
    <w:p w14:paraId="4CDDE8C4" w14:textId="77777777" w:rsidR="00446453" w:rsidRDefault="00B65B42" w:rsidP="00B65B42">
      <w:pPr>
        <w:pStyle w:val="PositionSummary"/>
        <w:rPr>
          <w:rStyle w:val="URLonfrontpageChar"/>
        </w:rPr>
      </w:pPr>
      <w:r>
        <w:rPr>
          <w:rStyle w:val="URLonfrontpageChar"/>
        </w:rPr>
        <w:br w:type="page"/>
      </w:r>
    </w:p>
    <w:p w14:paraId="00840364" w14:textId="77777777" w:rsidR="00446453" w:rsidRPr="00C4774E" w:rsidRDefault="00446453" w:rsidP="00446453">
      <w:pPr>
        <w:pStyle w:val="PositionSummary"/>
      </w:pPr>
      <w:r w:rsidRPr="00C4774E">
        <w:lastRenderedPageBreak/>
        <w:t xml:space="preserve">Acknowledgement of Country </w:t>
      </w:r>
    </w:p>
    <w:p w14:paraId="6382B7E4" w14:textId="77777777" w:rsidR="00446453" w:rsidRPr="00446453" w:rsidRDefault="00446453" w:rsidP="00446453">
      <w:pPr>
        <w:spacing w:line="276" w:lineRule="auto"/>
        <w:jc w:val="both"/>
        <w:rPr>
          <w:rFonts w:ascii="Arial" w:hAnsi="Arial" w:cs="Arial"/>
          <w:sz w:val="20"/>
          <w:szCs w:val="20"/>
        </w:rPr>
      </w:pPr>
      <w:r w:rsidRPr="00446453">
        <w:rPr>
          <w:rFonts w:ascii="Arial" w:hAnsi="Arial" w:cs="Arial"/>
          <w:sz w:val="20"/>
          <w:szCs w:val="20"/>
        </w:rPr>
        <w:t xml:space="preserve">The University of Melbourne would like to acknowledge and pay respect to the Traditional Owners of the lands upon which our campuses are situated, the Wurundjeri and Boon Wurrung peoples, the Yorta </w:t>
      </w:r>
      <w:proofErr w:type="spellStart"/>
      <w:r w:rsidRPr="00446453">
        <w:rPr>
          <w:rFonts w:ascii="Arial" w:hAnsi="Arial" w:cs="Arial"/>
          <w:sz w:val="20"/>
          <w:szCs w:val="20"/>
        </w:rPr>
        <w:t>Yorta</w:t>
      </w:r>
      <w:proofErr w:type="spellEnd"/>
      <w:r w:rsidRPr="00446453">
        <w:rPr>
          <w:rFonts w:ascii="Arial" w:hAnsi="Arial" w:cs="Arial"/>
          <w:sz w:val="20"/>
          <w:szCs w:val="20"/>
        </w:rPr>
        <w:t xml:space="preserve"> Nation, the Dja </w:t>
      </w:r>
      <w:proofErr w:type="spellStart"/>
      <w:r w:rsidRPr="00446453">
        <w:rPr>
          <w:rFonts w:ascii="Arial" w:hAnsi="Arial" w:cs="Arial"/>
          <w:sz w:val="20"/>
          <w:szCs w:val="20"/>
        </w:rPr>
        <w:t>Dja</w:t>
      </w:r>
      <w:proofErr w:type="spellEnd"/>
      <w:r w:rsidRPr="00446453">
        <w:rPr>
          <w:rFonts w:ascii="Arial" w:hAnsi="Arial" w:cs="Arial"/>
          <w:sz w:val="20"/>
          <w:szCs w:val="20"/>
        </w:rPr>
        <w:t xml:space="preserve"> Wurrung people. We acknowledge that the land on which we meet and learn was the place of age-old ceremonies, of celebration, initiation and renewal, and that the local Aboriginal peoples have had and continue to have a unique role in the life of these lands.  </w:t>
      </w:r>
    </w:p>
    <w:p w14:paraId="0535EAF9" w14:textId="77777777" w:rsidR="00446453" w:rsidRDefault="00446453" w:rsidP="00B65B42">
      <w:pPr>
        <w:pStyle w:val="PositionSummary"/>
        <w:rPr>
          <w:rStyle w:val="URLonfrontpageChar"/>
        </w:rPr>
      </w:pPr>
    </w:p>
    <w:p w14:paraId="6ED10FDC" w14:textId="77777777" w:rsidR="00EB3C49" w:rsidRDefault="000E6D10" w:rsidP="3F86A8AA">
      <w:pPr>
        <w:pStyle w:val="PositionSummary"/>
        <w:spacing w:line="276" w:lineRule="auto"/>
      </w:pPr>
      <w:r>
        <w:t>Position Summary</w:t>
      </w:r>
    </w:p>
    <w:p w14:paraId="52776B38" w14:textId="014830A6" w:rsidR="000E6D10" w:rsidRDefault="3FEEC2B8" w:rsidP="00EB3C49">
      <w:pPr>
        <w:spacing w:line="276" w:lineRule="auto"/>
        <w:jc w:val="both"/>
        <w:rPr>
          <w:rFonts w:ascii="Arial" w:hAnsi="Arial" w:cs="Arial"/>
          <w:sz w:val="20"/>
          <w:szCs w:val="20"/>
        </w:rPr>
      </w:pPr>
      <w:r w:rsidRPr="3F86A8AA">
        <w:rPr>
          <w:rFonts w:ascii="Arial" w:hAnsi="Arial" w:cs="Arial"/>
          <w:sz w:val="20"/>
          <w:szCs w:val="20"/>
        </w:rPr>
        <w:t>You</w:t>
      </w:r>
      <w:r w:rsidR="000E6D10" w:rsidRPr="22626292">
        <w:rPr>
          <w:rFonts w:ascii="Arial" w:hAnsi="Arial" w:cs="Arial"/>
          <w:sz w:val="20"/>
          <w:szCs w:val="20"/>
        </w:rPr>
        <w:t xml:space="preserve"> will join an innovative </w:t>
      </w:r>
      <w:r w:rsidR="00D045CC">
        <w:rPr>
          <w:rFonts w:ascii="Arial" w:hAnsi="Arial" w:cs="Arial"/>
          <w:sz w:val="20"/>
          <w:szCs w:val="20"/>
        </w:rPr>
        <w:t>education</w:t>
      </w:r>
      <w:r w:rsidR="000E6D10" w:rsidRPr="22626292">
        <w:rPr>
          <w:rFonts w:ascii="Arial" w:hAnsi="Arial" w:cs="Arial"/>
          <w:sz w:val="20"/>
          <w:szCs w:val="20"/>
        </w:rPr>
        <w:t xml:space="preserve"> team working in the Department of Physiotherapy within the Melbourne School of Health Sciences, Faculty of Medicine Dentistry and Health Science. You will have a commitment to</w:t>
      </w:r>
      <w:r w:rsidR="003F1F0E">
        <w:rPr>
          <w:rFonts w:ascii="Arial" w:hAnsi="Arial" w:cs="Arial"/>
          <w:sz w:val="20"/>
          <w:szCs w:val="20"/>
        </w:rPr>
        <w:t>, and focus</w:t>
      </w:r>
      <w:r w:rsidR="00595425">
        <w:rPr>
          <w:rFonts w:ascii="Arial" w:hAnsi="Arial" w:cs="Arial"/>
          <w:sz w:val="20"/>
          <w:szCs w:val="20"/>
        </w:rPr>
        <w:t xml:space="preserve"> on </w:t>
      </w:r>
      <w:r w:rsidR="0071106B">
        <w:rPr>
          <w:rFonts w:ascii="Arial" w:hAnsi="Arial" w:cs="Arial"/>
          <w:sz w:val="20"/>
          <w:szCs w:val="20"/>
        </w:rPr>
        <w:t>I</w:t>
      </w:r>
      <w:r w:rsidR="00595425">
        <w:rPr>
          <w:rFonts w:ascii="Arial" w:hAnsi="Arial" w:cs="Arial"/>
          <w:sz w:val="20"/>
          <w:szCs w:val="20"/>
        </w:rPr>
        <w:t>ndigenous ways of knowing and learning,</w:t>
      </w:r>
      <w:r w:rsidR="00595425" w:rsidRPr="22626292">
        <w:rPr>
          <w:rFonts w:ascii="Arial" w:hAnsi="Arial" w:cs="Arial"/>
          <w:sz w:val="20"/>
          <w:szCs w:val="20"/>
        </w:rPr>
        <w:t xml:space="preserve"> First Nation</w:t>
      </w:r>
      <w:r w:rsidR="00595425">
        <w:rPr>
          <w:rFonts w:ascii="Arial" w:hAnsi="Arial" w:cs="Arial"/>
          <w:sz w:val="20"/>
          <w:szCs w:val="20"/>
        </w:rPr>
        <w:t>s</w:t>
      </w:r>
      <w:r w:rsidR="00595425" w:rsidRPr="22626292">
        <w:rPr>
          <w:rFonts w:ascii="Arial" w:hAnsi="Arial" w:cs="Arial"/>
          <w:sz w:val="20"/>
          <w:szCs w:val="20"/>
        </w:rPr>
        <w:t xml:space="preserve"> health and cultural safety </w:t>
      </w:r>
      <w:r w:rsidR="00595425">
        <w:rPr>
          <w:rFonts w:ascii="Arial" w:hAnsi="Arial" w:cs="Arial"/>
          <w:sz w:val="20"/>
          <w:szCs w:val="20"/>
        </w:rPr>
        <w:t>that will inform and influence</w:t>
      </w:r>
      <w:r w:rsidR="00E43721">
        <w:rPr>
          <w:rFonts w:ascii="Arial" w:hAnsi="Arial" w:cs="Arial"/>
          <w:sz w:val="20"/>
          <w:szCs w:val="20"/>
        </w:rPr>
        <w:t xml:space="preserve"> </w:t>
      </w:r>
      <w:r w:rsidR="000E6D10" w:rsidRPr="22626292">
        <w:rPr>
          <w:rFonts w:ascii="Arial" w:hAnsi="Arial" w:cs="Arial"/>
          <w:sz w:val="20"/>
          <w:szCs w:val="20"/>
        </w:rPr>
        <w:t xml:space="preserve">excellence </w:t>
      </w:r>
      <w:r w:rsidR="005048A6">
        <w:rPr>
          <w:rFonts w:ascii="Arial" w:hAnsi="Arial" w:cs="Arial"/>
          <w:sz w:val="20"/>
          <w:szCs w:val="20"/>
        </w:rPr>
        <w:t xml:space="preserve">in </w:t>
      </w:r>
      <w:r w:rsidR="00F275C8">
        <w:rPr>
          <w:rFonts w:ascii="Arial" w:hAnsi="Arial" w:cs="Arial"/>
          <w:sz w:val="20"/>
          <w:szCs w:val="20"/>
        </w:rPr>
        <w:t xml:space="preserve">education, </w:t>
      </w:r>
      <w:r w:rsidR="000E6D10" w:rsidRPr="22626292">
        <w:rPr>
          <w:rFonts w:ascii="Arial" w:hAnsi="Arial" w:cs="Arial"/>
          <w:sz w:val="20"/>
          <w:szCs w:val="20"/>
        </w:rPr>
        <w:t>curriculum development and professional activity within Physiotherapy</w:t>
      </w:r>
      <w:r w:rsidR="005F5550">
        <w:rPr>
          <w:rFonts w:ascii="Arial" w:hAnsi="Arial" w:cs="Arial"/>
          <w:sz w:val="20"/>
          <w:szCs w:val="20"/>
        </w:rPr>
        <w:t>.</w:t>
      </w:r>
      <w:r w:rsidR="000E6D10" w:rsidRPr="22626292">
        <w:rPr>
          <w:rFonts w:ascii="Arial" w:hAnsi="Arial" w:cs="Arial"/>
          <w:sz w:val="20"/>
          <w:szCs w:val="20"/>
        </w:rPr>
        <w:t xml:space="preserve"> You will </w:t>
      </w:r>
      <w:r w:rsidR="002A0F72">
        <w:rPr>
          <w:rFonts w:ascii="Arial" w:hAnsi="Arial" w:cs="Arial"/>
          <w:sz w:val="20"/>
          <w:szCs w:val="20"/>
        </w:rPr>
        <w:t>receive mentorshi</w:t>
      </w:r>
      <w:r w:rsidR="00442F85">
        <w:rPr>
          <w:rFonts w:ascii="Arial" w:hAnsi="Arial" w:cs="Arial"/>
          <w:sz w:val="20"/>
          <w:szCs w:val="20"/>
        </w:rPr>
        <w:t>p and support</w:t>
      </w:r>
      <w:r w:rsidR="009A45B8">
        <w:rPr>
          <w:rFonts w:ascii="Arial" w:hAnsi="Arial" w:cs="Arial"/>
          <w:sz w:val="20"/>
          <w:szCs w:val="20"/>
        </w:rPr>
        <w:t xml:space="preserve"> </w:t>
      </w:r>
      <w:r w:rsidR="00500D99">
        <w:rPr>
          <w:rFonts w:ascii="Arial" w:hAnsi="Arial" w:cs="Arial"/>
          <w:sz w:val="20"/>
          <w:szCs w:val="20"/>
        </w:rPr>
        <w:t>in</w:t>
      </w:r>
      <w:r w:rsidR="009A45B8">
        <w:rPr>
          <w:rFonts w:ascii="Arial" w:hAnsi="Arial" w:cs="Arial"/>
          <w:sz w:val="20"/>
          <w:szCs w:val="20"/>
        </w:rPr>
        <w:t xml:space="preserve"> your academic </w:t>
      </w:r>
      <w:r w:rsidR="00E835F1">
        <w:rPr>
          <w:rFonts w:ascii="Arial" w:hAnsi="Arial" w:cs="Arial"/>
          <w:sz w:val="20"/>
          <w:szCs w:val="20"/>
        </w:rPr>
        <w:t>endeavours</w:t>
      </w:r>
      <w:r w:rsidR="009A45B8">
        <w:rPr>
          <w:rFonts w:ascii="Arial" w:hAnsi="Arial" w:cs="Arial"/>
          <w:sz w:val="20"/>
          <w:szCs w:val="20"/>
        </w:rPr>
        <w:t xml:space="preserve"> </w:t>
      </w:r>
      <w:r w:rsidR="00A641B2">
        <w:rPr>
          <w:rFonts w:ascii="Arial" w:hAnsi="Arial" w:cs="Arial"/>
          <w:sz w:val="20"/>
          <w:szCs w:val="20"/>
        </w:rPr>
        <w:t xml:space="preserve">and </w:t>
      </w:r>
      <w:r w:rsidR="000E6D10" w:rsidRPr="22626292">
        <w:rPr>
          <w:rFonts w:ascii="Arial" w:hAnsi="Arial" w:cs="Arial"/>
          <w:sz w:val="20"/>
          <w:szCs w:val="20"/>
        </w:rPr>
        <w:t>interact regularly with other staff within the Department, School and Faculty</w:t>
      </w:r>
      <w:r w:rsidR="00780419">
        <w:rPr>
          <w:rFonts w:ascii="Arial" w:hAnsi="Arial" w:cs="Arial"/>
          <w:sz w:val="20"/>
          <w:szCs w:val="20"/>
        </w:rPr>
        <w:t xml:space="preserve">. You will also </w:t>
      </w:r>
      <w:r w:rsidR="007D05BF">
        <w:rPr>
          <w:rFonts w:ascii="Arial" w:hAnsi="Arial" w:cs="Arial"/>
          <w:sz w:val="20"/>
          <w:szCs w:val="20"/>
        </w:rPr>
        <w:t>nurture</w:t>
      </w:r>
      <w:r w:rsidR="000A196F">
        <w:rPr>
          <w:rFonts w:ascii="Arial" w:hAnsi="Arial" w:cs="Arial"/>
          <w:sz w:val="20"/>
          <w:szCs w:val="20"/>
        </w:rPr>
        <w:t xml:space="preserve"> relationships with partners </w:t>
      </w:r>
      <w:r w:rsidR="004058FB">
        <w:rPr>
          <w:rFonts w:ascii="Arial" w:hAnsi="Arial" w:cs="Arial"/>
          <w:sz w:val="20"/>
          <w:szCs w:val="20"/>
        </w:rPr>
        <w:t xml:space="preserve">from </w:t>
      </w:r>
      <w:r w:rsidR="000E6D10" w:rsidRPr="22626292">
        <w:rPr>
          <w:rFonts w:ascii="Arial" w:hAnsi="Arial" w:cs="Arial"/>
          <w:sz w:val="20"/>
          <w:szCs w:val="20"/>
        </w:rPr>
        <w:t>other universities, the physiotherapy community, and other relevant professional organisations</w:t>
      </w:r>
      <w:r w:rsidR="00FC4A72">
        <w:rPr>
          <w:rFonts w:ascii="Arial" w:hAnsi="Arial" w:cs="Arial"/>
          <w:sz w:val="20"/>
          <w:szCs w:val="20"/>
        </w:rPr>
        <w:t xml:space="preserve"> and communities</w:t>
      </w:r>
      <w:r w:rsidR="000E6D10" w:rsidRPr="22626292">
        <w:rPr>
          <w:rFonts w:ascii="Arial" w:hAnsi="Arial" w:cs="Arial"/>
          <w:sz w:val="20"/>
          <w:szCs w:val="20"/>
        </w:rPr>
        <w:t xml:space="preserve">. </w:t>
      </w:r>
    </w:p>
    <w:p w14:paraId="4A592F3D" w14:textId="22524716" w:rsidR="000E6D10" w:rsidRDefault="000E6D10" w:rsidP="00BA32BB">
      <w:pPr>
        <w:pStyle w:val="TableBody"/>
      </w:pPr>
      <w:r>
        <w:t xml:space="preserve">You </w:t>
      </w:r>
      <w:r w:rsidR="002104AB">
        <w:t xml:space="preserve">will have a </w:t>
      </w:r>
      <w:r w:rsidR="007D05BF">
        <w:t>willingness</w:t>
      </w:r>
      <w:r w:rsidR="003C4A8B">
        <w:t xml:space="preserve"> to </w:t>
      </w:r>
      <w:r>
        <w:t xml:space="preserve">make a significant contribution to the ongoing development, implementation and evaluation of </w:t>
      </w:r>
      <w:r w:rsidR="00A438DC">
        <w:t xml:space="preserve">cultural safe </w:t>
      </w:r>
      <w:r>
        <w:t>curriculum</w:t>
      </w:r>
      <w:r w:rsidR="00646E85">
        <w:t xml:space="preserve"> that supports culturally safe pract</w:t>
      </w:r>
      <w:r w:rsidR="00425BCA">
        <w:t>ices and embraces diff</w:t>
      </w:r>
      <w:r w:rsidR="00040DBD">
        <w:t>erent ways of knowing</w:t>
      </w:r>
      <w:r>
        <w:t xml:space="preserve"> </w:t>
      </w:r>
      <w:r w:rsidR="00D44A5D">
        <w:t xml:space="preserve">and learning </w:t>
      </w:r>
      <w:r>
        <w:t>within the Department</w:t>
      </w:r>
      <w:r w:rsidR="00D151EF">
        <w:t xml:space="preserve"> and wider</w:t>
      </w:r>
      <w:r w:rsidR="00150829">
        <w:t xml:space="preserve"> </w:t>
      </w:r>
      <w:r w:rsidR="006D784B">
        <w:t xml:space="preserve">School </w:t>
      </w:r>
      <w:r w:rsidR="00765F9F">
        <w:t>as appropriate</w:t>
      </w:r>
      <w:r>
        <w:t xml:space="preserve">. You will </w:t>
      </w:r>
      <w:r w:rsidR="00B00781">
        <w:t>lead</w:t>
      </w:r>
      <w:r w:rsidR="007C2391">
        <w:t xml:space="preserve"> in </w:t>
      </w:r>
      <w:r w:rsidR="00B00781">
        <w:t>the</w:t>
      </w:r>
      <w:r>
        <w:t xml:space="preserve"> develop</w:t>
      </w:r>
      <w:r w:rsidR="00B00781">
        <w:t>men</w:t>
      </w:r>
      <w:r w:rsidR="003E05A9">
        <w:t>t</w:t>
      </w:r>
      <w:r>
        <w:t xml:space="preserve"> </w:t>
      </w:r>
      <w:r w:rsidR="00D333E1">
        <w:t xml:space="preserve">of culturally safe </w:t>
      </w:r>
      <w:r>
        <w:t xml:space="preserve">teaching materials, provide tutorials and </w:t>
      </w:r>
      <w:r w:rsidR="007D05BF">
        <w:t>assist</w:t>
      </w:r>
      <w:r w:rsidR="00720F68">
        <w:t xml:space="preserve"> </w:t>
      </w:r>
      <w:r>
        <w:t>coordinate assessment tasks for specific subjects with support from the Department Director of Teaching and Learning and senior academic staff.</w:t>
      </w:r>
      <w:r w:rsidR="00B01E36">
        <w:t xml:space="preserve"> Y</w:t>
      </w:r>
      <w:r w:rsidR="00302C90">
        <w:t xml:space="preserve">ou will have </w:t>
      </w:r>
      <w:r w:rsidR="00134473">
        <w:t xml:space="preserve">an interest in </w:t>
      </w:r>
      <w:r w:rsidR="00FE00FF">
        <w:t>shaping</w:t>
      </w:r>
      <w:r w:rsidR="0059132B">
        <w:t xml:space="preserve"> </w:t>
      </w:r>
      <w:r w:rsidR="00666527">
        <w:t xml:space="preserve">strategic pathways </w:t>
      </w:r>
      <w:r w:rsidR="00BC5C04">
        <w:t>to welcome</w:t>
      </w:r>
      <w:r w:rsidR="00E7183C">
        <w:t xml:space="preserve"> </w:t>
      </w:r>
      <w:r w:rsidR="005345D8">
        <w:t>and increase</w:t>
      </w:r>
      <w:r w:rsidR="00F1617D">
        <w:t xml:space="preserve"> </w:t>
      </w:r>
      <w:r w:rsidR="00FC4A72">
        <w:t>I</w:t>
      </w:r>
      <w:r w:rsidR="0009525D">
        <w:t>nd</w:t>
      </w:r>
      <w:r w:rsidR="00FF50D3">
        <w:t xml:space="preserve">igenous </w:t>
      </w:r>
      <w:r w:rsidR="00E7183C">
        <w:t>student</w:t>
      </w:r>
      <w:r w:rsidR="00F1617D">
        <w:t xml:space="preserve"> </w:t>
      </w:r>
      <w:r w:rsidR="007D05BF">
        <w:t>enrolments</w:t>
      </w:r>
      <w:r w:rsidR="00E7183C">
        <w:t xml:space="preserve"> into </w:t>
      </w:r>
      <w:r w:rsidR="00FC4A72">
        <w:t>H</w:t>
      </w:r>
      <w:r w:rsidR="00EF44C0">
        <w:t xml:space="preserve">ealth </w:t>
      </w:r>
      <w:r w:rsidR="00FC4A72">
        <w:t>S</w:t>
      </w:r>
      <w:r w:rsidR="00EF44C0">
        <w:t>ciences courses</w:t>
      </w:r>
      <w:r w:rsidR="0000373D">
        <w:t xml:space="preserve"> </w:t>
      </w:r>
      <w:r w:rsidR="005F1E6A">
        <w:t xml:space="preserve">and </w:t>
      </w:r>
      <w:r w:rsidR="002C1192">
        <w:t xml:space="preserve">support </w:t>
      </w:r>
      <w:r w:rsidR="005F1E6A">
        <w:t>career pathways</w:t>
      </w:r>
      <w:r w:rsidR="000161B4">
        <w:t xml:space="preserve"> into</w:t>
      </w:r>
      <w:r w:rsidR="00DD4E88">
        <w:t xml:space="preserve"> healthcare</w:t>
      </w:r>
      <w:r w:rsidR="00DF57E2">
        <w:t xml:space="preserve">, </w:t>
      </w:r>
      <w:proofErr w:type="gramStart"/>
      <w:r w:rsidR="00DF57E2">
        <w:t>research</w:t>
      </w:r>
      <w:proofErr w:type="gramEnd"/>
      <w:r w:rsidR="00FE708F">
        <w:t xml:space="preserve"> or </w:t>
      </w:r>
      <w:r w:rsidR="00E22C2E">
        <w:t>academic careers</w:t>
      </w:r>
      <w:r w:rsidR="00DD4E88">
        <w:t xml:space="preserve">, </w:t>
      </w:r>
      <w:r w:rsidR="0000373D">
        <w:t xml:space="preserve">in alignment with the </w:t>
      </w:r>
      <w:r w:rsidR="00FC4A72">
        <w:t>D</w:t>
      </w:r>
      <w:r w:rsidR="0000373D">
        <w:t xml:space="preserve">epartment’s and </w:t>
      </w:r>
      <w:r w:rsidR="00FC4A72">
        <w:t>S</w:t>
      </w:r>
      <w:r w:rsidR="0000373D">
        <w:t>chool</w:t>
      </w:r>
      <w:r w:rsidR="00FC4A72">
        <w:t>’</w:t>
      </w:r>
      <w:r w:rsidR="0000373D">
        <w:t xml:space="preserve">s </w:t>
      </w:r>
      <w:r w:rsidR="00FC4A72">
        <w:t>I</w:t>
      </w:r>
      <w:r w:rsidR="0000373D">
        <w:t>ndigenous strategy</w:t>
      </w:r>
      <w:r w:rsidR="002D210A">
        <w:t>.</w:t>
      </w:r>
    </w:p>
    <w:p w14:paraId="5A762694" w14:textId="6B896327" w:rsidR="000E6D10" w:rsidRDefault="007213B7" w:rsidP="00BA32BB">
      <w:pPr>
        <w:pStyle w:val="Heading1"/>
      </w:pPr>
      <w:r>
        <w:t>K</w:t>
      </w:r>
      <w:r w:rsidR="000E6D10">
        <w:t>ey Responsibilities</w:t>
      </w:r>
    </w:p>
    <w:p w14:paraId="01B2D96E" w14:textId="2CCD7345" w:rsidR="000E6D10" w:rsidRDefault="008C7D4C" w:rsidP="00BA32BB">
      <w:pPr>
        <w:pStyle w:val="Heading2"/>
      </w:pPr>
      <w:r>
        <w:t>EDUCATION</w:t>
      </w:r>
    </w:p>
    <w:p w14:paraId="454C0663" w14:textId="2B915C4B" w:rsidR="000E6D10" w:rsidRDefault="009D3DD6" w:rsidP="000E6D10">
      <w:pPr>
        <w:pStyle w:val="ListBullet"/>
        <w:numPr>
          <w:ilvl w:val="0"/>
          <w:numId w:val="15"/>
        </w:numPr>
        <w:tabs>
          <w:tab w:val="left" w:pos="720"/>
        </w:tabs>
        <w:jc w:val="both"/>
        <w:rPr>
          <w:rFonts w:cs="Arial"/>
          <w:szCs w:val="20"/>
        </w:rPr>
      </w:pPr>
      <w:r>
        <w:rPr>
          <w:rFonts w:cs="Arial"/>
          <w:szCs w:val="20"/>
        </w:rPr>
        <w:t>C</w:t>
      </w:r>
      <w:r w:rsidR="000E6D10">
        <w:rPr>
          <w:rFonts w:cs="Arial"/>
          <w:szCs w:val="20"/>
        </w:rPr>
        <w:t>ontribute to</w:t>
      </w:r>
      <w:r w:rsidR="0031365F">
        <w:rPr>
          <w:rFonts w:cs="Arial"/>
          <w:szCs w:val="20"/>
        </w:rPr>
        <w:t xml:space="preserve"> </w:t>
      </w:r>
      <w:r w:rsidR="000E6D10">
        <w:rPr>
          <w:rFonts w:cs="Arial"/>
          <w:szCs w:val="20"/>
        </w:rPr>
        <w:t xml:space="preserve">improving the quality </w:t>
      </w:r>
      <w:r w:rsidR="00630ADB">
        <w:rPr>
          <w:rFonts w:cs="Arial"/>
          <w:szCs w:val="20"/>
        </w:rPr>
        <w:t xml:space="preserve">and </w:t>
      </w:r>
      <w:r w:rsidR="004A0DAD">
        <w:rPr>
          <w:rFonts w:cs="Arial"/>
          <w:szCs w:val="20"/>
        </w:rPr>
        <w:t xml:space="preserve">cultural safety </w:t>
      </w:r>
      <w:r w:rsidR="000E6D10">
        <w:rPr>
          <w:rFonts w:cs="Arial"/>
          <w:szCs w:val="20"/>
        </w:rPr>
        <w:t xml:space="preserve">of Physiotherapy education and </w:t>
      </w:r>
      <w:r w:rsidR="00E17415">
        <w:rPr>
          <w:rFonts w:cs="Arial"/>
          <w:szCs w:val="20"/>
        </w:rPr>
        <w:t>training.</w:t>
      </w:r>
    </w:p>
    <w:p w14:paraId="109DCB01" w14:textId="31A9C126" w:rsidR="000E6D10" w:rsidRDefault="00005730" w:rsidP="000E6D10">
      <w:pPr>
        <w:pStyle w:val="ListBullet"/>
        <w:numPr>
          <w:ilvl w:val="0"/>
          <w:numId w:val="15"/>
        </w:numPr>
        <w:tabs>
          <w:tab w:val="left" w:pos="720"/>
        </w:tabs>
        <w:jc w:val="both"/>
        <w:rPr>
          <w:rFonts w:cs="Arial"/>
          <w:szCs w:val="20"/>
        </w:rPr>
      </w:pPr>
      <w:r>
        <w:rPr>
          <w:rFonts w:cs="Arial"/>
          <w:szCs w:val="20"/>
        </w:rPr>
        <w:t>Embrace different ways of knowing and learning</w:t>
      </w:r>
      <w:r w:rsidR="00A70AFE">
        <w:rPr>
          <w:rFonts w:cs="Arial"/>
          <w:szCs w:val="20"/>
        </w:rPr>
        <w:t xml:space="preserve"> including </w:t>
      </w:r>
      <w:r w:rsidR="00FC4A72">
        <w:rPr>
          <w:rFonts w:cs="Arial"/>
          <w:szCs w:val="20"/>
        </w:rPr>
        <w:t>I</w:t>
      </w:r>
      <w:r w:rsidR="007D05BF">
        <w:rPr>
          <w:rFonts w:cs="Arial"/>
          <w:szCs w:val="20"/>
        </w:rPr>
        <w:t>ndigenous</w:t>
      </w:r>
      <w:r w:rsidR="00A70AFE">
        <w:rPr>
          <w:rFonts w:cs="Arial"/>
          <w:szCs w:val="20"/>
        </w:rPr>
        <w:t xml:space="preserve"> knowledges</w:t>
      </w:r>
      <w:r>
        <w:rPr>
          <w:rFonts w:cs="Arial"/>
          <w:szCs w:val="20"/>
        </w:rPr>
        <w:t xml:space="preserve"> </w:t>
      </w:r>
      <w:r w:rsidR="000E6D10">
        <w:rPr>
          <w:rFonts w:cs="Arial"/>
          <w:szCs w:val="20"/>
        </w:rPr>
        <w:t xml:space="preserve">to </w:t>
      </w:r>
      <w:r w:rsidR="008051A9">
        <w:rPr>
          <w:rFonts w:cs="Arial"/>
          <w:szCs w:val="20"/>
        </w:rPr>
        <w:t>teaching practice</w:t>
      </w:r>
      <w:r w:rsidR="00CE3BF0">
        <w:rPr>
          <w:rFonts w:cs="Arial"/>
          <w:szCs w:val="20"/>
        </w:rPr>
        <w:t xml:space="preserve"> including </w:t>
      </w:r>
      <w:r w:rsidR="000E6D10">
        <w:rPr>
          <w:rFonts w:cs="Arial"/>
          <w:szCs w:val="20"/>
        </w:rPr>
        <w:t xml:space="preserve">the delivery of a range of educational programs within the Department, including subject coordination, </w:t>
      </w:r>
      <w:r w:rsidR="007D1075">
        <w:rPr>
          <w:rFonts w:cs="Arial"/>
          <w:szCs w:val="20"/>
        </w:rPr>
        <w:t xml:space="preserve">lectures </w:t>
      </w:r>
      <w:r w:rsidR="000E6D10">
        <w:rPr>
          <w:rFonts w:cs="Arial"/>
          <w:szCs w:val="20"/>
        </w:rPr>
        <w:t>tutorials, and other teaching activities</w:t>
      </w:r>
      <w:r w:rsidR="00EF4675">
        <w:rPr>
          <w:rFonts w:cs="Arial"/>
          <w:szCs w:val="20"/>
        </w:rPr>
        <w:t xml:space="preserve"> with </w:t>
      </w:r>
      <w:r w:rsidR="00014D29">
        <w:rPr>
          <w:rFonts w:cs="Arial"/>
          <w:szCs w:val="20"/>
        </w:rPr>
        <w:t xml:space="preserve">mentorship </w:t>
      </w:r>
      <w:r w:rsidR="00991212">
        <w:rPr>
          <w:rFonts w:cs="Arial"/>
          <w:szCs w:val="20"/>
        </w:rPr>
        <w:t xml:space="preserve">and </w:t>
      </w:r>
      <w:r w:rsidR="007D05BF">
        <w:rPr>
          <w:rFonts w:cs="Arial"/>
          <w:szCs w:val="20"/>
        </w:rPr>
        <w:t>cultural</w:t>
      </w:r>
      <w:r w:rsidR="00991212">
        <w:rPr>
          <w:rFonts w:cs="Arial"/>
          <w:szCs w:val="20"/>
        </w:rPr>
        <w:t xml:space="preserve"> support </w:t>
      </w:r>
      <w:r w:rsidR="00014D29">
        <w:rPr>
          <w:rFonts w:cs="Arial"/>
          <w:szCs w:val="20"/>
        </w:rPr>
        <w:t xml:space="preserve">from </w:t>
      </w:r>
      <w:r w:rsidR="00FA2EF8">
        <w:rPr>
          <w:rFonts w:cs="Arial"/>
          <w:szCs w:val="20"/>
        </w:rPr>
        <w:t>senior staf</w:t>
      </w:r>
      <w:r w:rsidR="005906EE">
        <w:rPr>
          <w:rFonts w:cs="Arial"/>
          <w:szCs w:val="20"/>
        </w:rPr>
        <w:t>f.</w:t>
      </w:r>
      <w:r w:rsidR="0011758B">
        <w:rPr>
          <w:rFonts w:cs="Arial"/>
          <w:szCs w:val="20"/>
        </w:rPr>
        <w:t xml:space="preserve"> </w:t>
      </w:r>
    </w:p>
    <w:p w14:paraId="108190FA" w14:textId="01C31902" w:rsidR="000E6D10" w:rsidRDefault="000E6D10" w:rsidP="000E6D10">
      <w:pPr>
        <w:pStyle w:val="ListBullet"/>
        <w:numPr>
          <w:ilvl w:val="0"/>
          <w:numId w:val="15"/>
        </w:numPr>
        <w:tabs>
          <w:tab w:val="left" w:pos="720"/>
        </w:tabs>
        <w:jc w:val="both"/>
        <w:rPr>
          <w:rFonts w:cs="Arial"/>
          <w:szCs w:val="20"/>
        </w:rPr>
      </w:pPr>
      <w:r>
        <w:rPr>
          <w:rFonts w:cs="Arial"/>
          <w:szCs w:val="20"/>
        </w:rPr>
        <w:t xml:space="preserve">Demonstrate a proactive reflexive teaching practice through seeking guidance from senior teaching staff and student </w:t>
      </w:r>
      <w:r w:rsidR="00E17415">
        <w:rPr>
          <w:rFonts w:cs="Arial"/>
          <w:szCs w:val="20"/>
        </w:rPr>
        <w:t>feedback.</w:t>
      </w:r>
    </w:p>
    <w:p w14:paraId="79F3DA29" w14:textId="028E7B99" w:rsidR="000E6D10" w:rsidRDefault="000E6D10" w:rsidP="000E6D10">
      <w:pPr>
        <w:pStyle w:val="ListBullet"/>
        <w:numPr>
          <w:ilvl w:val="0"/>
          <w:numId w:val="15"/>
        </w:numPr>
        <w:tabs>
          <w:tab w:val="left" w:pos="720"/>
        </w:tabs>
        <w:ind w:left="714" w:hanging="357"/>
        <w:jc w:val="both"/>
        <w:rPr>
          <w:rFonts w:cs="Arial"/>
          <w:szCs w:val="20"/>
        </w:rPr>
      </w:pPr>
      <w:r>
        <w:rPr>
          <w:rFonts w:cs="Arial"/>
          <w:szCs w:val="20"/>
        </w:rPr>
        <w:t>Contribute to the evaluation of curriculum and programs, in consultation with senior academic staff, the Department Director of Teaching and Learning, and Head of Department</w:t>
      </w:r>
      <w:r w:rsidR="00E17415">
        <w:rPr>
          <w:rFonts w:cs="Arial"/>
          <w:szCs w:val="20"/>
        </w:rPr>
        <w:t>.</w:t>
      </w:r>
    </w:p>
    <w:p w14:paraId="1B054A83" w14:textId="77777777" w:rsidR="000E6D10" w:rsidRDefault="000E6D10" w:rsidP="00BA32BB">
      <w:pPr>
        <w:pStyle w:val="Heading2"/>
      </w:pPr>
      <w:r>
        <w:t>research and research training</w:t>
      </w:r>
    </w:p>
    <w:p w14:paraId="3508418E" w14:textId="219FE469" w:rsidR="000E6D10" w:rsidRPr="005D4A63" w:rsidRDefault="000E6D10" w:rsidP="000E6D10">
      <w:pPr>
        <w:pStyle w:val="ListBullet"/>
        <w:numPr>
          <w:ilvl w:val="2"/>
          <w:numId w:val="14"/>
        </w:numPr>
        <w:ind w:left="714" w:hanging="357"/>
        <w:jc w:val="both"/>
        <w:rPr>
          <w:szCs w:val="20"/>
        </w:rPr>
      </w:pPr>
      <w:r>
        <w:rPr>
          <w:rFonts w:cs="Arial"/>
        </w:rPr>
        <w:t xml:space="preserve">Participate in </w:t>
      </w:r>
      <w:r w:rsidR="007A2E50">
        <w:rPr>
          <w:rFonts w:cs="Arial"/>
        </w:rPr>
        <w:t>E</w:t>
      </w:r>
      <w:r w:rsidR="00A10ED9">
        <w:rPr>
          <w:rFonts w:cs="Arial"/>
        </w:rPr>
        <w:t xml:space="preserve">ducation </w:t>
      </w:r>
      <w:r w:rsidR="007A2E50">
        <w:rPr>
          <w:rFonts w:cs="Arial"/>
        </w:rPr>
        <w:t>R</w:t>
      </w:r>
      <w:r>
        <w:rPr>
          <w:rFonts w:cs="Arial"/>
        </w:rPr>
        <w:t xml:space="preserve">esearch independently </w:t>
      </w:r>
      <w:r w:rsidR="00B6771C">
        <w:rPr>
          <w:rFonts w:cs="Arial"/>
        </w:rPr>
        <w:t xml:space="preserve">or as part of </w:t>
      </w:r>
      <w:r w:rsidR="001E1151">
        <w:rPr>
          <w:rFonts w:cs="Arial"/>
        </w:rPr>
        <w:t xml:space="preserve">the </w:t>
      </w:r>
      <w:r w:rsidR="007A2E50">
        <w:rPr>
          <w:rFonts w:cs="Arial"/>
        </w:rPr>
        <w:t>First Nations, Health Promotion &amp; Equity</w:t>
      </w:r>
      <w:r w:rsidR="001E1151">
        <w:rPr>
          <w:rFonts w:cs="Arial"/>
        </w:rPr>
        <w:t xml:space="preserve"> team.</w:t>
      </w:r>
    </w:p>
    <w:p w14:paraId="63B81E8F" w14:textId="3B2A186D" w:rsidR="005D4A63" w:rsidRDefault="005D4A63" w:rsidP="000E6D10">
      <w:pPr>
        <w:pStyle w:val="ListBullet"/>
        <w:numPr>
          <w:ilvl w:val="2"/>
          <w:numId w:val="14"/>
        </w:numPr>
        <w:ind w:left="714" w:hanging="357"/>
        <w:jc w:val="both"/>
        <w:rPr>
          <w:szCs w:val="20"/>
        </w:rPr>
      </w:pPr>
      <w:r>
        <w:rPr>
          <w:rFonts w:cs="Arial"/>
        </w:rPr>
        <w:t xml:space="preserve">Engage </w:t>
      </w:r>
      <w:r w:rsidR="00282310">
        <w:rPr>
          <w:rFonts w:cs="Arial"/>
        </w:rPr>
        <w:t xml:space="preserve">in </w:t>
      </w:r>
      <w:r w:rsidR="00526D3A">
        <w:rPr>
          <w:rFonts w:cs="Arial"/>
        </w:rPr>
        <w:t xml:space="preserve">research </w:t>
      </w:r>
      <w:r w:rsidR="007D05BF">
        <w:rPr>
          <w:rFonts w:cs="Arial"/>
        </w:rPr>
        <w:t>activities</w:t>
      </w:r>
      <w:r w:rsidR="007B1D6D">
        <w:rPr>
          <w:rFonts w:cs="Arial"/>
        </w:rPr>
        <w:t xml:space="preserve"> related to First Nations health</w:t>
      </w:r>
      <w:r w:rsidR="00526D3A">
        <w:rPr>
          <w:rFonts w:cs="Arial"/>
        </w:rPr>
        <w:t>, where appropriate.</w:t>
      </w:r>
    </w:p>
    <w:p w14:paraId="18C7C6BF" w14:textId="77C9850E" w:rsidR="000E6D10" w:rsidRDefault="00A049DF" w:rsidP="000E6D10">
      <w:pPr>
        <w:pStyle w:val="ListBullet"/>
        <w:numPr>
          <w:ilvl w:val="2"/>
          <w:numId w:val="14"/>
        </w:numPr>
        <w:ind w:left="714" w:hanging="357"/>
        <w:jc w:val="both"/>
        <w:rPr>
          <w:szCs w:val="20"/>
        </w:rPr>
      </w:pPr>
      <w:r>
        <w:rPr>
          <w:rFonts w:cs="Arial"/>
        </w:rPr>
        <w:lastRenderedPageBreak/>
        <w:t xml:space="preserve">Assist in </w:t>
      </w:r>
      <w:r w:rsidR="00C7712E">
        <w:rPr>
          <w:rFonts w:cs="Arial"/>
        </w:rPr>
        <w:t>p</w:t>
      </w:r>
      <w:r w:rsidR="000E6D10">
        <w:rPr>
          <w:rFonts w:cs="Arial"/>
        </w:rPr>
        <w:t>repar</w:t>
      </w:r>
      <w:r w:rsidR="00C7712E">
        <w:rPr>
          <w:rFonts w:cs="Arial"/>
        </w:rPr>
        <w:t>ing</w:t>
      </w:r>
      <w:r w:rsidR="000E6D10">
        <w:rPr>
          <w:rFonts w:cs="Arial"/>
        </w:rPr>
        <w:t xml:space="preserve"> proposals for </w:t>
      </w:r>
      <w:r w:rsidR="00802473">
        <w:rPr>
          <w:rFonts w:cs="Arial"/>
        </w:rPr>
        <w:t xml:space="preserve">ethics and to </w:t>
      </w:r>
      <w:r w:rsidR="00911A97">
        <w:rPr>
          <w:rFonts w:cs="Arial"/>
        </w:rPr>
        <w:t>att</w:t>
      </w:r>
      <w:r w:rsidR="000E6D10">
        <w:rPr>
          <w:rFonts w:cs="Arial"/>
        </w:rPr>
        <w:t xml:space="preserve">ain income to enable research or curriculum </w:t>
      </w:r>
      <w:r w:rsidR="00E17415">
        <w:rPr>
          <w:rFonts w:cs="Arial"/>
        </w:rPr>
        <w:t>initiatives.</w:t>
      </w:r>
    </w:p>
    <w:p w14:paraId="43203EEA" w14:textId="3F49EA7B" w:rsidR="000E6D10" w:rsidRDefault="0041731A" w:rsidP="000E6D10">
      <w:pPr>
        <w:pStyle w:val="ListBullet"/>
        <w:numPr>
          <w:ilvl w:val="2"/>
          <w:numId w:val="14"/>
        </w:numPr>
        <w:ind w:left="714" w:hanging="357"/>
        <w:jc w:val="both"/>
        <w:rPr>
          <w:szCs w:val="20"/>
        </w:rPr>
      </w:pPr>
      <w:r>
        <w:rPr>
          <w:rFonts w:cs="Arial"/>
        </w:rPr>
        <w:t xml:space="preserve">Contribute to </w:t>
      </w:r>
      <w:r w:rsidR="00EE06A0">
        <w:rPr>
          <w:rFonts w:cs="Arial"/>
        </w:rPr>
        <w:t>and s</w:t>
      </w:r>
      <w:r w:rsidR="002000F9">
        <w:rPr>
          <w:rFonts w:cs="Arial"/>
        </w:rPr>
        <w:t>upport</w:t>
      </w:r>
      <w:r w:rsidR="000E6D10">
        <w:rPr>
          <w:rFonts w:cs="Arial"/>
        </w:rPr>
        <w:t xml:space="preserve"> supervision of </w:t>
      </w:r>
      <w:r w:rsidR="00C1574D">
        <w:rPr>
          <w:rFonts w:cs="Arial"/>
        </w:rPr>
        <w:t>honours</w:t>
      </w:r>
      <w:r w:rsidR="00714DEF">
        <w:rPr>
          <w:rFonts w:cs="Arial"/>
        </w:rPr>
        <w:t xml:space="preserve"> and/or </w:t>
      </w:r>
      <w:r w:rsidR="008527D1">
        <w:rPr>
          <w:rFonts w:cs="Arial"/>
        </w:rPr>
        <w:t>capstone projects</w:t>
      </w:r>
      <w:r w:rsidR="00E075B2">
        <w:rPr>
          <w:rFonts w:cs="Arial"/>
        </w:rPr>
        <w:t xml:space="preserve"> and </w:t>
      </w:r>
      <w:r w:rsidR="000E6D10">
        <w:rPr>
          <w:rFonts w:cs="Arial"/>
        </w:rPr>
        <w:t xml:space="preserve">research support </w:t>
      </w:r>
      <w:r w:rsidR="00E17415">
        <w:rPr>
          <w:rFonts w:cs="Arial"/>
        </w:rPr>
        <w:t>staff.</w:t>
      </w:r>
    </w:p>
    <w:p w14:paraId="5CC6E23C" w14:textId="2E800989" w:rsidR="000E6D10" w:rsidRDefault="00320BED" w:rsidP="000E6D10">
      <w:pPr>
        <w:pStyle w:val="ListBullet"/>
        <w:numPr>
          <w:ilvl w:val="2"/>
          <w:numId w:val="14"/>
        </w:numPr>
        <w:ind w:left="714" w:hanging="357"/>
        <w:jc w:val="both"/>
        <w:rPr>
          <w:szCs w:val="20"/>
        </w:rPr>
      </w:pPr>
      <w:r>
        <w:rPr>
          <w:rFonts w:cs="Arial"/>
        </w:rPr>
        <w:t>C</w:t>
      </w:r>
      <w:r w:rsidR="000E6D10">
        <w:rPr>
          <w:rFonts w:cs="Arial"/>
        </w:rPr>
        <w:t>ontribute to research teams or management of projects, leading to high quality conference presentations and</w:t>
      </w:r>
      <w:r w:rsidR="00D051C1">
        <w:rPr>
          <w:rFonts w:cs="Arial"/>
        </w:rPr>
        <w:t>/or</w:t>
      </w:r>
      <w:r w:rsidR="000E6D10">
        <w:rPr>
          <w:rFonts w:cs="Arial"/>
        </w:rPr>
        <w:t xml:space="preserve"> </w:t>
      </w:r>
      <w:r w:rsidR="000F6F60">
        <w:rPr>
          <w:rFonts w:cs="Arial"/>
        </w:rPr>
        <w:t xml:space="preserve">peer-reviewed </w:t>
      </w:r>
      <w:r w:rsidR="0003114D">
        <w:rPr>
          <w:rFonts w:cs="Arial"/>
        </w:rPr>
        <w:t>academic papers</w:t>
      </w:r>
      <w:r w:rsidR="00884E58">
        <w:rPr>
          <w:rFonts w:cs="Arial"/>
        </w:rPr>
        <w:t xml:space="preserve"> and other scholarly outputs. </w:t>
      </w:r>
    </w:p>
    <w:p w14:paraId="54E202A5" w14:textId="77777777" w:rsidR="000E6D10" w:rsidRDefault="000E6D10" w:rsidP="00BA32BB">
      <w:pPr>
        <w:pStyle w:val="BodyText"/>
      </w:pPr>
    </w:p>
    <w:p w14:paraId="7D8C4E87" w14:textId="77777777" w:rsidR="000E6D10" w:rsidRDefault="000E6D10" w:rsidP="00BA32BB">
      <w:pPr>
        <w:pStyle w:val="Heading2"/>
      </w:pPr>
      <w:r>
        <w:t xml:space="preserve">Leadership and SERVICE </w:t>
      </w:r>
    </w:p>
    <w:p w14:paraId="0AAD820A" w14:textId="2126F58D" w:rsidR="000E6D10" w:rsidRDefault="000E6D10" w:rsidP="000E6D10">
      <w:pPr>
        <w:pStyle w:val="ListBullet"/>
        <w:numPr>
          <w:ilvl w:val="0"/>
          <w:numId w:val="16"/>
        </w:numPr>
        <w:tabs>
          <w:tab w:val="num" w:pos="-2082"/>
        </w:tabs>
        <w:ind w:left="714" w:hanging="357"/>
        <w:jc w:val="both"/>
        <w:rPr>
          <w:szCs w:val="20"/>
        </w:rPr>
      </w:pPr>
      <w:r>
        <w:rPr>
          <w:rFonts w:cs="Arial"/>
        </w:rPr>
        <w:t>Contributing to the Department of Physiotherapy and School of Health Sciences through participating in staff and other committee meetings</w:t>
      </w:r>
    </w:p>
    <w:p w14:paraId="3D6269D0" w14:textId="77777777" w:rsidR="000E6D10" w:rsidRDefault="000E6D10" w:rsidP="000E6D10">
      <w:pPr>
        <w:pStyle w:val="ListBullet"/>
        <w:numPr>
          <w:ilvl w:val="0"/>
          <w:numId w:val="17"/>
        </w:numPr>
        <w:tabs>
          <w:tab w:val="clear" w:pos="180"/>
          <w:tab w:val="num" w:pos="-107"/>
          <w:tab w:val="left" w:pos="709"/>
        </w:tabs>
        <w:ind w:left="714" w:hanging="357"/>
        <w:jc w:val="both"/>
        <w:rPr>
          <w:szCs w:val="20"/>
        </w:rPr>
      </w:pPr>
      <w:r>
        <w:rPr>
          <w:rFonts w:cs="Arial"/>
        </w:rPr>
        <w:t>Actively contribute to the discipline by participating in professional bodies and in scholarly meetings and conferences, and by undertaking professional activity in the field</w:t>
      </w:r>
    </w:p>
    <w:p w14:paraId="0382228A" w14:textId="77777777" w:rsidR="000E6D10" w:rsidRPr="002E0E95" w:rsidRDefault="000E6D10" w:rsidP="000E6D10">
      <w:pPr>
        <w:pStyle w:val="ListBullet"/>
        <w:numPr>
          <w:ilvl w:val="0"/>
          <w:numId w:val="17"/>
        </w:numPr>
        <w:tabs>
          <w:tab w:val="clear" w:pos="180"/>
          <w:tab w:val="left" w:pos="720"/>
        </w:tabs>
        <w:ind w:left="714" w:hanging="357"/>
        <w:jc w:val="both"/>
        <w:rPr>
          <w:szCs w:val="20"/>
        </w:rPr>
      </w:pPr>
      <w:r>
        <w:rPr>
          <w:rFonts w:cs="Arial"/>
        </w:rPr>
        <w:t xml:space="preserve">Effective demonstration and promotion of </w:t>
      </w:r>
      <w:proofErr w:type="gramStart"/>
      <w:r>
        <w:rPr>
          <w:rFonts w:cs="Arial"/>
        </w:rPr>
        <w:t>University</w:t>
      </w:r>
      <w:proofErr w:type="gramEnd"/>
      <w:r>
        <w:rPr>
          <w:rFonts w:cs="Arial"/>
        </w:rPr>
        <w:t xml:space="preserve"> values including diversity and inclusion and high standards of ethics and integrity</w:t>
      </w:r>
    </w:p>
    <w:p w14:paraId="419D75E1" w14:textId="7086248B" w:rsidR="002E0E95" w:rsidRDefault="002E0E95" w:rsidP="000E6D10">
      <w:pPr>
        <w:pStyle w:val="ListBullet"/>
        <w:numPr>
          <w:ilvl w:val="0"/>
          <w:numId w:val="17"/>
        </w:numPr>
        <w:tabs>
          <w:tab w:val="clear" w:pos="180"/>
          <w:tab w:val="left" w:pos="720"/>
        </w:tabs>
        <w:ind w:left="714" w:hanging="357"/>
        <w:jc w:val="both"/>
        <w:rPr>
          <w:szCs w:val="20"/>
        </w:rPr>
      </w:pPr>
      <w:r>
        <w:rPr>
          <w:rFonts w:cs="Arial"/>
        </w:rPr>
        <w:t xml:space="preserve">Assist in shaping the </w:t>
      </w:r>
      <w:r w:rsidR="00DD0F45">
        <w:rPr>
          <w:rFonts w:cs="Arial"/>
        </w:rPr>
        <w:t xml:space="preserve">strategic pathways to grow </w:t>
      </w:r>
      <w:r w:rsidR="004875F3">
        <w:rPr>
          <w:rFonts w:cs="Arial"/>
        </w:rPr>
        <w:t xml:space="preserve">indigenous student </w:t>
      </w:r>
      <w:r w:rsidR="00E17415">
        <w:rPr>
          <w:rFonts w:cs="Arial"/>
        </w:rPr>
        <w:t>enrolments</w:t>
      </w:r>
      <w:r w:rsidR="004875F3">
        <w:rPr>
          <w:rFonts w:cs="Arial"/>
        </w:rPr>
        <w:t xml:space="preserve"> into </w:t>
      </w:r>
      <w:r w:rsidR="00B97308">
        <w:rPr>
          <w:rFonts w:cs="Arial"/>
        </w:rPr>
        <w:t>health sciences courses</w:t>
      </w:r>
      <w:r w:rsidR="009B3F6F" w:rsidRPr="009B3F6F">
        <w:t xml:space="preserve"> </w:t>
      </w:r>
      <w:r w:rsidR="009B3F6F">
        <w:t xml:space="preserve">and support their career pathways into healthcare, research or academic careers, in alignment with the </w:t>
      </w:r>
      <w:proofErr w:type="gramStart"/>
      <w:r w:rsidR="009B3F6F">
        <w:t>department’s</w:t>
      </w:r>
      <w:proofErr w:type="gramEnd"/>
      <w:r w:rsidR="009B3F6F">
        <w:t xml:space="preserve"> and schools indigenous strategy</w:t>
      </w:r>
    </w:p>
    <w:p w14:paraId="3273B0AC" w14:textId="77777777" w:rsidR="000E6D10" w:rsidRDefault="000E6D10" w:rsidP="000E6D10">
      <w:pPr>
        <w:pStyle w:val="ListBullet"/>
        <w:numPr>
          <w:ilvl w:val="0"/>
          <w:numId w:val="17"/>
        </w:numPr>
        <w:tabs>
          <w:tab w:val="clear" w:pos="180"/>
          <w:tab w:val="left" w:pos="709"/>
        </w:tabs>
        <w:ind w:left="714" w:hanging="357"/>
        <w:jc w:val="both"/>
        <w:rPr>
          <w:szCs w:val="20"/>
        </w:rPr>
      </w:pPr>
      <w:r>
        <w:rPr>
          <w:rFonts w:cs="Arial"/>
        </w:rPr>
        <w:t>Engage with external stakeholders and industry in the development of educational or discipline related activities or initiatives for the Department of Physiotherapy or the School of Health Sciences</w:t>
      </w:r>
    </w:p>
    <w:p w14:paraId="1B4D743A" w14:textId="051D8988" w:rsidR="000E6D10" w:rsidRDefault="000E6D10" w:rsidP="000E6D10">
      <w:pPr>
        <w:pStyle w:val="ListBullet"/>
        <w:numPr>
          <w:ilvl w:val="0"/>
          <w:numId w:val="17"/>
        </w:numPr>
        <w:tabs>
          <w:tab w:val="clear" w:pos="180"/>
          <w:tab w:val="num" w:pos="-107"/>
          <w:tab w:val="left" w:pos="709"/>
        </w:tabs>
        <w:ind w:left="714" w:hanging="357"/>
        <w:jc w:val="both"/>
        <w:rPr>
          <w:szCs w:val="20"/>
        </w:rPr>
      </w:pPr>
      <w:r>
        <w:rPr>
          <w:rFonts w:cs="Arial"/>
        </w:rPr>
        <w:t xml:space="preserve">Effective engagement with clinical partners to coordinate </w:t>
      </w:r>
      <w:r w:rsidR="00070501">
        <w:rPr>
          <w:rFonts w:cs="Arial"/>
        </w:rPr>
        <w:t xml:space="preserve">culturally safe </w:t>
      </w:r>
      <w:r>
        <w:rPr>
          <w:rFonts w:cs="Arial"/>
        </w:rPr>
        <w:t xml:space="preserve">curriculum development and </w:t>
      </w:r>
      <w:r w:rsidR="00E17415">
        <w:rPr>
          <w:rFonts w:cs="Arial"/>
        </w:rPr>
        <w:t>evaluation.</w:t>
      </w:r>
    </w:p>
    <w:p w14:paraId="6740D6F4" w14:textId="4CBEB1C5" w:rsidR="00B12171" w:rsidRPr="009B3F6F" w:rsidRDefault="000E6D10" w:rsidP="009B3F6F">
      <w:pPr>
        <w:pStyle w:val="ListBullet"/>
        <w:numPr>
          <w:ilvl w:val="0"/>
          <w:numId w:val="17"/>
        </w:numPr>
        <w:tabs>
          <w:tab w:val="clear" w:pos="180"/>
          <w:tab w:val="left" w:pos="709"/>
        </w:tabs>
        <w:ind w:left="714" w:hanging="357"/>
        <w:jc w:val="both"/>
        <w:rPr>
          <w:szCs w:val="20"/>
        </w:rPr>
      </w:pPr>
      <w:r>
        <w:rPr>
          <w:rFonts w:cs="Arial"/>
        </w:rPr>
        <w:t xml:space="preserve">Occupational Health and Safety (OHS) responsibilities as outlined in section 4. </w:t>
      </w:r>
    </w:p>
    <w:p w14:paraId="4D10080B" w14:textId="77777777" w:rsidR="000E6D10" w:rsidRDefault="000E6D10" w:rsidP="00BA32BB">
      <w:pPr>
        <w:pStyle w:val="Heading1"/>
      </w:pPr>
      <w:r>
        <w:t>Selection Criteria</w:t>
      </w:r>
    </w:p>
    <w:p w14:paraId="7B11692E" w14:textId="77777777" w:rsidR="000E6D10" w:rsidRDefault="000E6D10" w:rsidP="00BA32BB">
      <w:pPr>
        <w:pStyle w:val="Heading2"/>
      </w:pPr>
      <w:r>
        <w:t>Essential</w:t>
      </w:r>
    </w:p>
    <w:p w14:paraId="37C583EE" w14:textId="77777777" w:rsidR="000E6D10" w:rsidRDefault="000E6D10" w:rsidP="000E6D10">
      <w:pPr>
        <w:pStyle w:val="ListBullet"/>
        <w:numPr>
          <w:ilvl w:val="0"/>
          <w:numId w:val="19"/>
        </w:numPr>
        <w:tabs>
          <w:tab w:val="left" w:pos="720"/>
        </w:tabs>
        <w:ind w:left="714" w:hanging="357"/>
        <w:jc w:val="both"/>
        <w:rPr>
          <w:rFonts w:cs="Arial"/>
        </w:rPr>
      </w:pPr>
      <w:r>
        <w:rPr>
          <w:rFonts w:cs="Arial"/>
        </w:rPr>
        <w:t xml:space="preserve">Current registration as a Physiotherapist with </w:t>
      </w:r>
      <w:hyperlink r:id="rId17" w:history="1">
        <w:r>
          <w:rPr>
            <w:rStyle w:val="Hyperlink"/>
            <w:rFonts w:cs="Arial"/>
          </w:rPr>
          <w:t xml:space="preserve">Australian Health Practitioner Regulation Agency </w:t>
        </w:r>
      </w:hyperlink>
      <w:r>
        <w:rPr>
          <w:rFonts w:cs="Arial"/>
        </w:rPr>
        <w:t>(AHPRA).</w:t>
      </w:r>
    </w:p>
    <w:p w14:paraId="2F63166E" w14:textId="33D045AE" w:rsidR="000E6D10" w:rsidRPr="00E25C79" w:rsidRDefault="00BD541B" w:rsidP="000E6D10">
      <w:pPr>
        <w:pStyle w:val="ListBullet"/>
        <w:numPr>
          <w:ilvl w:val="0"/>
          <w:numId w:val="19"/>
        </w:numPr>
        <w:tabs>
          <w:tab w:val="left" w:pos="720"/>
        </w:tabs>
        <w:ind w:left="714" w:hanging="357"/>
        <w:jc w:val="both"/>
        <w:rPr>
          <w:rFonts w:cs="Arial"/>
          <w:szCs w:val="20"/>
        </w:rPr>
      </w:pPr>
      <w:r>
        <w:rPr>
          <w:rFonts w:cs="Arial"/>
        </w:rPr>
        <w:t xml:space="preserve">Strong </w:t>
      </w:r>
      <w:r w:rsidR="007B13E5">
        <w:rPr>
          <w:rFonts w:cs="Arial"/>
        </w:rPr>
        <w:t xml:space="preserve">evidence </w:t>
      </w:r>
      <w:r w:rsidR="004E73A4">
        <w:rPr>
          <w:rFonts w:cs="Arial"/>
        </w:rPr>
        <w:t xml:space="preserve">of ability and desire to </w:t>
      </w:r>
      <w:r w:rsidR="00EE0E40">
        <w:rPr>
          <w:rFonts w:cs="Arial"/>
        </w:rPr>
        <w:t>build</w:t>
      </w:r>
      <w:r w:rsidR="0010517E">
        <w:rPr>
          <w:rFonts w:cs="Arial"/>
        </w:rPr>
        <w:t xml:space="preserve"> </w:t>
      </w:r>
      <w:r w:rsidR="000E6D10">
        <w:rPr>
          <w:rFonts w:cs="Arial"/>
        </w:rPr>
        <w:t>a</w:t>
      </w:r>
      <w:r w:rsidR="00242589">
        <w:rPr>
          <w:rFonts w:cs="Arial"/>
        </w:rPr>
        <w:t>n academic</w:t>
      </w:r>
      <w:r w:rsidR="009C78EA">
        <w:rPr>
          <w:rFonts w:cs="Arial"/>
        </w:rPr>
        <w:t xml:space="preserve"> </w:t>
      </w:r>
      <w:r w:rsidR="00653F6A">
        <w:rPr>
          <w:rFonts w:cs="Arial"/>
        </w:rPr>
        <w:t>career tra</w:t>
      </w:r>
      <w:r w:rsidR="005E52D8">
        <w:rPr>
          <w:rFonts w:cs="Arial"/>
        </w:rPr>
        <w:t xml:space="preserve">jectory and </w:t>
      </w:r>
      <w:r w:rsidR="000E6D10">
        <w:rPr>
          <w:rFonts w:cs="Arial"/>
        </w:rPr>
        <w:t xml:space="preserve">profile in </w:t>
      </w:r>
      <w:r w:rsidR="000E03AC">
        <w:rPr>
          <w:rFonts w:cs="Arial"/>
        </w:rPr>
        <w:t>education</w:t>
      </w:r>
      <w:r w:rsidR="000E6D10">
        <w:rPr>
          <w:rFonts w:cs="Arial"/>
        </w:rPr>
        <w:t xml:space="preserve"> in physiotherapy, as evidenced by prior contributions to </w:t>
      </w:r>
      <w:r w:rsidR="00701F7D">
        <w:rPr>
          <w:rFonts w:cs="Arial"/>
        </w:rPr>
        <w:t xml:space="preserve">culturally </w:t>
      </w:r>
      <w:r w:rsidR="00E17415">
        <w:rPr>
          <w:rFonts w:cs="Arial"/>
        </w:rPr>
        <w:t>safe</w:t>
      </w:r>
      <w:r w:rsidR="00701F7D">
        <w:rPr>
          <w:rFonts w:cs="Arial"/>
        </w:rPr>
        <w:t xml:space="preserve"> </w:t>
      </w:r>
      <w:r w:rsidR="00B920D9">
        <w:rPr>
          <w:rFonts w:cs="Arial"/>
        </w:rPr>
        <w:t>education</w:t>
      </w:r>
      <w:r w:rsidR="00701F7D">
        <w:rPr>
          <w:rFonts w:cs="Arial"/>
        </w:rPr>
        <w:t>al practices</w:t>
      </w:r>
      <w:r w:rsidR="000E6D10">
        <w:rPr>
          <w:rFonts w:cs="Arial"/>
        </w:rPr>
        <w:t>, curriculum development and / or evaluation</w:t>
      </w:r>
      <w:r w:rsidR="000164BD">
        <w:rPr>
          <w:rFonts w:cs="Arial"/>
        </w:rPr>
        <w:t xml:space="preserve"> or clinical teaching.</w:t>
      </w:r>
    </w:p>
    <w:p w14:paraId="602C7D59" w14:textId="6652DDDC" w:rsidR="00E25C79" w:rsidRDefault="00FD7146" w:rsidP="000E6D10">
      <w:pPr>
        <w:pStyle w:val="ListBullet"/>
        <w:numPr>
          <w:ilvl w:val="0"/>
          <w:numId w:val="19"/>
        </w:numPr>
        <w:tabs>
          <w:tab w:val="left" w:pos="720"/>
        </w:tabs>
        <w:ind w:left="714" w:hanging="357"/>
        <w:jc w:val="both"/>
        <w:rPr>
          <w:rFonts w:cs="Arial"/>
          <w:szCs w:val="20"/>
        </w:rPr>
      </w:pPr>
      <w:r>
        <w:rPr>
          <w:rFonts w:cs="Arial"/>
        </w:rPr>
        <w:t>Evid</w:t>
      </w:r>
      <w:r w:rsidR="000E17FC">
        <w:rPr>
          <w:rFonts w:cs="Arial"/>
        </w:rPr>
        <w:t>en</w:t>
      </w:r>
      <w:r>
        <w:rPr>
          <w:rFonts w:cs="Arial"/>
        </w:rPr>
        <w:t xml:space="preserve">ce of </w:t>
      </w:r>
      <w:r w:rsidR="00736BE6">
        <w:rPr>
          <w:rFonts w:cs="Arial"/>
        </w:rPr>
        <w:t xml:space="preserve">embracing different </w:t>
      </w:r>
      <w:r w:rsidR="00E17415">
        <w:rPr>
          <w:rFonts w:cs="Arial"/>
        </w:rPr>
        <w:t>ways</w:t>
      </w:r>
      <w:r w:rsidR="00736BE6">
        <w:rPr>
          <w:rFonts w:cs="Arial"/>
        </w:rPr>
        <w:t xml:space="preserve"> of knowing and learning </w:t>
      </w:r>
      <w:r w:rsidR="00853A8C">
        <w:rPr>
          <w:rFonts w:cs="Arial"/>
        </w:rPr>
        <w:t xml:space="preserve">in physiotherapy </w:t>
      </w:r>
      <w:r w:rsidR="00A777F2">
        <w:rPr>
          <w:rFonts w:cs="Arial"/>
        </w:rPr>
        <w:t xml:space="preserve">education of clinical </w:t>
      </w:r>
      <w:r w:rsidR="00853A8C">
        <w:rPr>
          <w:rFonts w:cs="Arial"/>
        </w:rPr>
        <w:t>practice.</w:t>
      </w:r>
    </w:p>
    <w:p w14:paraId="0760530E" w14:textId="4078F3CC" w:rsidR="000E6D10" w:rsidRDefault="000E6D10" w:rsidP="000E6D10">
      <w:pPr>
        <w:pStyle w:val="ListBullet"/>
        <w:numPr>
          <w:ilvl w:val="0"/>
          <w:numId w:val="19"/>
        </w:numPr>
        <w:tabs>
          <w:tab w:val="left" w:pos="720"/>
        </w:tabs>
        <w:ind w:left="714" w:hanging="357"/>
        <w:jc w:val="both"/>
        <w:rPr>
          <w:rFonts w:cs="Arial"/>
          <w:szCs w:val="20"/>
        </w:rPr>
      </w:pPr>
      <w:r>
        <w:rPr>
          <w:rFonts w:cs="Arial"/>
        </w:rPr>
        <w:t xml:space="preserve">Strong interpersonal and communication skills, with an ability to build and maintain relationships with key stakeholders (internal and external) and work collaboratively </w:t>
      </w:r>
      <w:r w:rsidR="002D27D5">
        <w:rPr>
          <w:rFonts w:cs="Arial"/>
        </w:rPr>
        <w:t xml:space="preserve">with </w:t>
      </w:r>
      <w:r w:rsidR="00E17415">
        <w:rPr>
          <w:rFonts w:cs="Arial"/>
        </w:rPr>
        <w:t>others.</w:t>
      </w:r>
    </w:p>
    <w:p w14:paraId="155EF271" w14:textId="67695159" w:rsidR="000E6D10" w:rsidRDefault="000E6D10" w:rsidP="000E6D10">
      <w:pPr>
        <w:pStyle w:val="ListBullet"/>
        <w:numPr>
          <w:ilvl w:val="0"/>
          <w:numId w:val="19"/>
        </w:numPr>
        <w:tabs>
          <w:tab w:val="left" w:pos="720"/>
        </w:tabs>
        <w:ind w:left="714" w:hanging="357"/>
        <w:jc w:val="both"/>
        <w:rPr>
          <w:rFonts w:cs="Arial"/>
          <w:szCs w:val="20"/>
        </w:rPr>
      </w:pPr>
      <w:r>
        <w:rPr>
          <w:rFonts w:cs="Arial"/>
        </w:rPr>
        <w:t xml:space="preserve">Demonstrated high level of productivity including initiative, problem solving, judgement and organisational </w:t>
      </w:r>
      <w:r w:rsidR="00E17415">
        <w:rPr>
          <w:rFonts w:cs="Arial"/>
        </w:rPr>
        <w:t>skills.</w:t>
      </w:r>
      <w:r>
        <w:rPr>
          <w:rFonts w:cs="Arial"/>
        </w:rPr>
        <w:t xml:space="preserve"> </w:t>
      </w:r>
    </w:p>
    <w:p w14:paraId="76878EEC" w14:textId="7D94F9E5" w:rsidR="000E6D10" w:rsidRDefault="000E6D10" w:rsidP="000E6D10">
      <w:pPr>
        <w:pStyle w:val="ListBullet"/>
        <w:numPr>
          <w:ilvl w:val="0"/>
          <w:numId w:val="19"/>
        </w:numPr>
        <w:tabs>
          <w:tab w:val="left" w:pos="720"/>
        </w:tabs>
        <w:ind w:left="714" w:hanging="357"/>
        <w:jc w:val="both"/>
        <w:rPr>
          <w:rFonts w:cs="Arial"/>
          <w:szCs w:val="20"/>
        </w:rPr>
      </w:pPr>
      <w:r>
        <w:rPr>
          <w:rFonts w:cs="Arial"/>
        </w:rPr>
        <w:t xml:space="preserve">Demonstrated ability to work independently and collaboratively in a team to achieve goals and complete </w:t>
      </w:r>
      <w:r w:rsidR="00E17415">
        <w:rPr>
          <w:rFonts w:cs="Arial"/>
        </w:rPr>
        <w:t>projects.</w:t>
      </w:r>
      <w:r>
        <w:rPr>
          <w:rFonts w:cs="Arial"/>
        </w:rPr>
        <w:t xml:space="preserve"> </w:t>
      </w:r>
    </w:p>
    <w:p w14:paraId="4982E493" w14:textId="4AEEC892" w:rsidR="000E6D10" w:rsidRPr="00035AEF" w:rsidRDefault="000E6D10" w:rsidP="000E6D10">
      <w:pPr>
        <w:pStyle w:val="ListBullet"/>
        <w:numPr>
          <w:ilvl w:val="0"/>
          <w:numId w:val="19"/>
        </w:numPr>
        <w:tabs>
          <w:tab w:val="left" w:pos="720"/>
        </w:tabs>
        <w:ind w:left="714" w:hanging="357"/>
        <w:jc w:val="both"/>
        <w:rPr>
          <w:rFonts w:cs="Arial"/>
          <w:szCs w:val="20"/>
        </w:rPr>
      </w:pPr>
      <w:r>
        <w:rPr>
          <w:rFonts w:cs="Arial"/>
        </w:rPr>
        <w:t xml:space="preserve">Ethical scholar who values diversity and works effectively with individual </w:t>
      </w:r>
      <w:r w:rsidR="00E17415">
        <w:rPr>
          <w:rFonts w:cs="Arial"/>
        </w:rPr>
        <w:t>differences.</w:t>
      </w:r>
    </w:p>
    <w:p w14:paraId="184620BB" w14:textId="69CB9B86" w:rsidR="00035AEF" w:rsidRDefault="00035AEF" w:rsidP="000E6D10">
      <w:pPr>
        <w:pStyle w:val="ListBullet"/>
        <w:numPr>
          <w:ilvl w:val="0"/>
          <w:numId w:val="19"/>
        </w:numPr>
        <w:tabs>
          <w:tab w:val="left" w:pos="720"/>
        </w:tabs>
        <w:ind w:left="714" w:hanging="357"/>
        <w:jc w:val="both"/>
        <w:rPr>
          <w:rFonts w:cs="Arial"/>
          <w:szCs w:val="20"/>
        </w:rPr>
      </w:pPr>
      <w:r>
        <w:rPr>
          <w:rFonts w:cs="Arial"/>
        </w:rPr>
        <w:t>Experience designing and deliver</w:t>
      </w:r>
      <w:r w:rsidR="00BA3C94">
        <w:rPr>
          <w:rFonts w:cs="Arial"/>
        </w:rPr>
        <w:t xml:space="preserve">ing cultural safety </w:t>
      </w:r>
      <w:r w:rsidR="003F3CFE">
        <w:rPr>
          <w:rFonts w:cs="Arial"/>
        </w:rPr>
        <w:t>in</w:t>
      </w:r>
      <w:r w:rsidR="00BA3C94">
        <w:rPr>
          <w:rFonts w:cs="Arial"/>
        </w:rPr>
        <w:t xml:space="preserve"> </w:t>
      </w:r>
      <w:r w:rsidR="003F3CFE">
        <w:rPr>
          <w:rFonts w:cs="Arial"/>
        </w:rPr>
        <w:t>Health Sciences curriculum</w:t>
      </w:r>
    </w:p>
    <w:p w14:paraId="1D713878" w14:textId="77777777" w:rsidR="000E6D10" w:rsidRDefault="000E6D10" w:rsidP="00BA32BB">
      <w:pPr>
        <w:pStyle w:val="Heading2"/>
      </w:pPr>
      <w:r>
        <w:lastRenderedPageBreak/>
        <w:t>Desirable</w:t>
      </w:r>
    </w:p>
    <w:p w14:paraId="7B5F0C72" w14:textId="371140C9" w:rsidR="000E6D10" w:rsidRDefault="486DB0E3" w:rsidP="0015469D">
      <w:pPr>
        <w:pStyle w:val="ListBullet"/>
        <w:numPr>
          <w:ilvl w:val="2"/>
          <w:numId w:val="14"/>
        </w:numPr>
        <w:tabs>
          <w:tab w:val="left" w:pos="720"/>
        </w:tabs>
        <w:ind w:left="567" w:hanging="283"/>
        <w:jc w:val="both"/>
        <w:rPr>
          <w:rFonts w:cs="Arial"/>
        </w:rPr>
      </w:pPr>
      <w:r w:rsidRPr="22626292">
        <w:rPr>
          <w:rFonts w:cs="Arial"/>
        </w:rPr>
        <w:t>PhD qualification</w:t>
      </w:r>
      <w:r w:rsidR="0015469D">
        <w:rPr>
          <w:rFonts w:cs="Arial"/>
        </w:rPr>
        <w:t xml:space="preserve"> </w:t>
      </w:r>
      <w:r w:rsidRPr="22626292">
        <w:rPr>
          <w:rFonts w:cs="Arial"/>
        </w:rPr>
        <w:t xml:space="preserve">related to Physiotherapy or allied </w:t>
      </w:r>
      <w:r w:rsidR="00E17415" w:rsidRPr="22626292">
        <w:rPr>
          <w:rFonts w:cs="Arial"/>
        </w:rPr>
        <w:t>health</w:t>
      </w:r>
      <w:r w:rsidRPr="22626292">
        <w:rPr>
          <w:rFonts w:cs="Arial"/>
        </w:rPr>
        <w:t xml:space="preserve"> care</w:t>
      </w:r>
      <w:r w:rsidR="0015469D">
        <w:rPr>
          <w:rFonts w:cs="Arial"/>
        </w:rPr>
        <w:t xml:space="preserve"> or evidence of a desire to enrol in graduate research.</w:t>
      </w:r>
    </w:p>
    <w:p w14:paraId="10E47FFE" w14:textId="1029DAAF" w:rsidR="00035AEF" w:rsidRPr="00035AEF" w:rsidRDefault="00FB1A65" w:rsidP="00035AEF">
      <w:pPr>
        <w:pStyle w:val="ListBullet"/>
        <w:numPr>
          <w:ilvl w:val="2"/>
          <w:numId w:val="14"/>
        </w:numPr>
        <w:tabs>
          <w:tab w:val="left" w:pos="720"/>
        </w:tabs>
        <w:ind w:left="567" w:hanging="283"/>
        <w:jc w:val="both"/>
        <w:rPr>
          <w:rFonts w:cs="Arial"/>
        </w:rPr>
      </w:pPr>
      <w:r>
        <w:rPr>
          <w:rFonts w:cs="Arial"/>
        </w:rPr>
        <w:t xml:space="preserve">Demonstrated capacity to work and communicate effectively in an interdisciplinary </w:t>
      </w:r>
      <w:r w:rsidR="00CB480E">
        <w:rPr>
          <w:rFonts w:cs="Arial"/>
        </w:rPr>
        <w:t>educational</w:t>
      </w:r>
      <w:r w:rsidR="00A73ED9">
        <w:rPr>
          <w:rFonts w:cs="Arial"/>
        </w:rPr>
        <w:t>, research</w:t>
      </w:r>
      <w:r w:rsidR="00CB480E">
        <w:rPr>
          <w:rFonts w:cs="Arial"/>
        </w:rPr>
        <w:t xml:space="preserve"> or clinical environment.</w:t>
      </w:r>
    </w:p>
    <w:p w14:paraId="72376CA5" w14:textId="7889FC7C" w:rsidR="00912EE9" w:rsidRDefault="00912EE9" w:rsidP="00BA32BB">
      <w:pPr>
        <w:pStyle w:val="ListBullet"/>
        <w:numPr>
          <w:ilvl w:val="0"/>
          <w:numId w:val="0"/>
        </w:numPr>
        <w:tabs>
          <w:tab w:val="left" w:pos="720"/>
        </w:tabs>
        <w:ind w:left="284"/>
        <w:jc w:val="both"/>
        <w:rPr>
          <w:rFonts w:cs="Arial"/>
        </w:rPr>
      </w:pPr>
    </w:p>
    <w:p w14:paraId="5027C36C" w14:textId="77777777" w:rsidR="006723E7" w:rsidRDefault="006723E7" w:rsidP="00BA32BB">
      <w:pPr>
        <w:pStyle w:val="Heading2"/>
      </w:pPr>
      <w:r>
        <w:t xml:space="preserve">other </w:t>
      </w:r>
      <w:proofErr w:type="gramStart"/>
      <w:r>
        <w:t>job related</w:t>
      </w:r>
      <w:proofErr w:type="gramEnd"/>
      <w:r>
        <w:t xml:space="preserve"> information</w:t>
      </w:r>
    </w:p>
    <w:p w14:paraId="2080EB17" w14:textId="13EC5030" w:rsidR="006723E7" w:rsidRPr="00F323BF" w:rsidRDefault="006723E7" w:rsidP="006723E7">
      <w:pPr>
        <w:pStyle w:val="ListBullet"/>
        <w:tabs>
          <w:tab w:val="clear" w:pos="1134"/>
        </w:tabs>
        <w:ind w:left="568" w:hanging="284"/>
        <w:jc w:val="both"/>
        <w:rPr>
          <w:rFonts w:cs="Arial"/>
        </w:rPr>
      </w:pPr>
      <w:r w:rsidRPr="22626292">
        <w:rPr>
          <w:rFonts w:cs="Arial"/>
        </w:rPr>
        <w:t xml:space="preserve">This position requires the incumbent to hold a current and valid Working with Children Check. </w:t>
      </w:r>
    </w:p>
    <w:p w14:paraId="0CC79791" w14:textId="77777777" w:rsidR="006723E7" w:rsidRPr="005F1ECE" w:rsidRDefault="006723E7" w:rsidP="006723E7">
      <w:pPr>
        <w:pStyle w:val="ListBullet"/>
        <w:tabs>
          <w:tab w:val="clear" w:pos="1134"/>
        </w:tabs>
        <w:ind w:left="568" w:hanging="284"/>
        <w:jc w:val="both"/>
        <w:rPr>
          <w:rFonts w:cs="Arial"/>
        </w:rPr>
      </w:pPr>
      <w:r w:rsidRPr="22626292">
        <w:rPr>
          <w:rFonts w:cs="Arial"/>
        </w:rPr>
        <w:t xml:space="preserve">Occasional work out of ordinary hours, travel, etc. </w:t>
      </w:r>
    </w:p>
    <w:p w14:paraId="78CC2E9A" w14:textId="77777777" w:rsidR="00CF3082" w:rsidRDefault="00CF3082" w:rsidP="00BA32BB">
      <w:pPr>
        <w:pStyle w:val="Heading1"/>
      </w:pPr>
      <w:r>
        <w:t>Equal Opportunity, Diversity and Inclusion</w:t>
      </w:r>
    </w:p>
    <w:p w14:paraId="5BAF1791" w14:textId="77777777" w:rsidR="00812F8C" w:rsidRPr="00755F11" w:rsidRDefault="00812F8C" w:rsidP="00BA32BB">
      <w:pPr>
        <w:pStyle w:val="BodyTextIndent"/>
      </w:pPr>
      <w:r w:rsidRPr="00755F11">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755F11">
        <w:t>on the basis of</w:t>
      </w:r>
      <w:proofErr w:type="gramEnd"/>
      <w:r w:rsidRPr="00755F11">
        <w:t xml:space="preserve"> merit.</w:t>
      </w:r>
    </w:p>
    <w:p w14:paraId="6727FE6C" w14:textId="77777777" w:rsidR="00812F8C" w:rsidRPr="00755F11" w:rsidRDefault="00812F8C" w:rsidP="00BA32BB">
      <w:pPr>
        <w:pStyle w:val="BodyTextIndent"/>
      </w:pPr>
      <w:r w:rsidRPr="00755F11">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 equal employment opportunity, discrimination, sexual harassment, bullying and appropriate workplace behaviour. All staff are required to comply with all University policies. </w:t>
      </w:r>
    </w:p>
    <w:p w14:paraId="045872E5" w14:textId="77777777" w:rsidR="00812F8C" w:rsidRPr="00755F11" w:rsidRDefault="00812F8C" w:rsidP="00BA32BB">
      <w:pPr>
        <w:pStyle w:val="BodyTextIndent"/>
      </w:pPr>
      <w:r w:rsidRPr="00755F11">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097E2B0A" w14:textId="77777777" w:rsidR="00CF3082" w:rsidRDefault="00CF3082" w:rsidP="00BA32BB">
      <w:pPr>
        <w:pStyle w:val="Heading1"/>
      </w:pPr>
      <w:r>
        <w:t xml:space="preserve">Occupational Health and Safety (OHS) </w:t>
      </w:r>
    </w:p>
    <w:p w14:paraId="4845CCCA" w14:textId="188C0EF1" w:rsidR="00CF3082" w:rsidRPr="00FA4289" w:rsidRDefault="00CF3082" w:rsidP="00BA32BB">
      <w:pPr>
        <w:pStyle w:val="BodyTextIndent"/>
      </w:pPr>
      <w:r w:rsidRPr="00FA4289">
        <w:t>All staff are required to take reasonable care for their own health and safety and that of other personnel who may be affected by their conduct.</w:t>
      </w:r>
    </w:p>
    <w:p w14:paraId="38CE3707" w14:textId="77777777" w:rsidR="00CF3082" w:rsidRPr="00FA4289" w:rsidRDefault="00CF3082" w:rsidP="00BA32BB">
      <w:pPr>
        <w:pStyle w:val="BodyTextIndent"/>
      </w:pPr>
      <w:r w:rsidRPr="00FA4289">
        <w:t xml:space="preserve">OHS responsibilities applicable to positions are published at: </w:t>
      </w:r>
    </w:p>
    <w:p w14:paraId="5A21D29F" w14:textId="77777777" w:rsidR="00CF3082" w:rsidRPr="00BC02FC" w:rsidRDefault="00000000" w:rsidP="00BA32BB">
      <w:pPr>
        <w:pStyle w:val="BodyTextIndent"/>
      </w:pPr>
      <w:hyperlink r:id="rId18" w:history="1">
        <w:r w:rsidR="00CF3082" w:rsidRPr="00BC02FC">
          <w:rPr>
            <w:rStyle w:val="Hyperlink"/>
            <w:rFonts w:cs="Arial"/>
          </w:rPr>
          <w:t>http://safety.unimelb.edu.au/topics/responsibilities/</w:t>
        </w:r>
      </w:hyperlink>
    </w:p>
    <w:p w14:paraId="5E99F7C0" w14:textId="77777777" w:rsidR="00CF3082" w:rsidRPr="00C825DD" w:rsidRDefault="00CF3082" w:rsidP="00BA32BB">
      <w:pPr>
        <w:pStyle w:val="BodyTextIndent"/>
      </w:pPr>
      <w:r w:rsidRPr="00FA4289">
        <w:t>These include general staff responsibilities and those additional responsibilities that apply for Managers and S</w:t>
      </w:r>
      <w:r>
        <w:t>upervisors and other Personnel.</w:t>
      </w:r>
    </w:p>
    <w:p w14:paraId="53C2605C" w14:textId="77777777" w:rsidR="00CF3082" w:rsidRPr="00905DEE" w:rsidRDefault="00CF3082" w:rsidP="00BA32BB">
      <w:pPr>
        <w:pStyle w:val="Heading1"/>
      </w:pPr>
      <w:r>
        <w:t>Other Information</w:t>
      </w:r>
    </w:p>
    <w:p w14:paraId="62F77A91" w14:textId="77777777" w:rsidR="00CF3082" w:rsidRDefault="00CF3082" w:rsidP="00BA32BB">
      <w:pPr>
        <w:pStyle w:val="Heading2"/>
      </w:pPr>
      <w:r>
        <w:t>SCHOOL OF HEALTH SCIENCES</w:t>
      </w:r>
    </w:p>
    <w:p w14:paraId="4B260203" w14:textId="77777777" w:rsidR="00CF3082" w:rsidRDefault="00CF3082" w:rsidP="00BA32BB">
      <w:pPr>
        <w:pStyle w:val="BodyText"/>
      </w:pPr>
      <w:bookmarkStart w:id="0" w:name="4._Other_Information"/>
      <w:bookmarkStart w:id="1" w:name="4.1_SCHOOL_OF_HEALTH_SCIENCES"/>
      <w:bookmarkStart w:id="2" w:name="PHYSIOTHERAPY"/>
      <w:bookmarkStart w:id="3" w:name="4.2_THE_FACULTY_OF_MEDICINE,_DENTISTRY_&amp;"/>
      <w:bookmarkEnd w:id="0"/>
      <w:bookmarkEnd w:id="1"/>
      <w:bookmarkEnd w:id="2"/>
      <w:bookmarkEnd w:id="3"/>
      <w:r>
        <w:lastRenderedPageBreak/>
        <w:t>The Melbourne School of Heath Sciences (MSHS) is a School within the Faculty of Medicine, Dentistry and Health Sciences. It is an inter-professional learning organisation at the forefront of leadership in health sciences education, clinical research, scholarship, professional practice, workforce training and engagement that contributes to local, national and global efforts to improve health and wellbeing. The MSHS values and ensures strong relationships with the health professions, workforce agencies, the community, governments, accreditation and regulating authorities, and industry partners. It values a strong discipline focus and professional identity while fostering inter- professional collaborations and synergies in teaching, clinical education and research.</w:t>
      </w:r>
    </w:p>
    <w:p w14:paraId="0C28182A" w14:textId="77777777" w:rsidR="00CF3082" w:rsidRDefault="00CF3082" w:rsidP="00BA32BB">
      <w:pPr>
        <w:pStyle w:val="BodyText"/>
      </w:pPr>
      <w:r>
        <w:t xml:space="preserve">The MSHS educates graduate entry and post-graduate students in the disciplines of Nursing, Social Work, Physiotherapy, Audiology and Speech Pathology through accredited programs tailored to workforce needs both nationally and internationally. It provides local and overseas students with training to enable them to be competent and effective health professionals who are work ready and eligible for registration. The </w:t>
      </w:r>
      <w:proofErr w:type="gramStart"/>
      <w:r>
        <w:t>School</w:t>
      </w:r>
      <w:proofErr w:type="gramEnd"/>
      <w:r>
        <w:t xml:space="preserve"> also delivers professional education courses and training for health sciences professionals and builds strong relationships with the alumni in each discipline.</w:t>
      </w:r>
    </w:p>
    <w:p w14:paraId="7933CC62" w14:textId="77777777" w:rsidR="00CF3082" w:rsidRDefault="00CF3082" w:rsidP="00BA32BB">
      <w:pPr>
        <w:pStyle w:val="BodyText"/>
      </w:pPr>
      <w:r>
        <w:t xml:space="preserve">The </w:t>
      </w:r>
      <w:proofErr w:type="gramStart"/>
      <w:r>
        <w:t>School</w:t>
      </w:r>
      <w:proofErr w:type="gramEnd"/>
      <w:r>
        <w:t xml:space="preserve"> currently comprises approximately more than 120 academic and professional staff as well 200 honorary staff. There are more than 1,100 equivalent full-time students, including more than 100 higher degree research students. The </w:t>
      </w:r>
      <w:proofErr w:type="gramStart"/>
      <w:r>
        <w:t>School</w:t>
      </w:r>
      <w:proofErr w:type="gramEnd"/>
      <w:r>
        <w:t xml:space="preserve"> has an impressive research profile including a strong record of national competitive grants and significant involvement with the health care industry through Co-Operative Research Centres and research contracts.</w:t>
      </w:r>
    </w:p>
    <w:p w14:paraId="5334D698" w14:textId="77777777" w:rsidR="00CF3082" w:rsidRDefault="00CF3082" w:rsidP="00BA32BB">
      <w:pPr>
        <w:pStyle w:val="BodyText"/>
      </w:pPr>
      <w:r>
        <w:t>Further information about the Melbourne School of Health Sciences is available at:</w:t>
      </w:r>
    </w:p>
    <w:p w14:paraId="2D195CF6" w14:textId="77777777" w:rsidR="00CF3082" w:rsidRDefault="00000000" w:rsidP="00BA32BB">
      <w:pPr>
        <w:pStyle w:val="BodyText"/>
        <w:rPr>
          <w:rFonts w:ascii="Times New Roman" w:hAnsi="Times New Roman"/>
          <w:sz w:val="24"/>
        </w:rPr>
      </w:pPr>
      <w:hyperlink r:id="rId19" w:history="1">
        <w:r w:rsidR="00CF3082">
          <w:t>http://www.healthsciences.unimelb.edu.au/</w:t>
        </w:r>
      </w:hyperlink>
    </w:p>
    <w:p w14:paraId="411017BE" w14:textId="77777777" w:rsidR="00CF3082" w:rsidRDefault="00CF3082" w:rsidP="00BA32BB">
      <w:pPr>
        <w:pStyle w:val="BodyText"/>
      </w:pPr>
    </w:p>
    <w:p w14:paraId="216BADB7" w14:textId="77777777" w:rsidR="00CF3082" w:rsidRPr="00BD4499" w:rsidRDefault="00CF3082" w:rsidP="00BA32BB">
      <w:pPr>
        <w:pStyle w:val="Heading2"/>
      </w:pPr>
      <w:r>
        <w:t>PHYSIOTHER</w:t>
      </w:r>
      <w:r w:rsidRPr="00BD4499">
        <w:t xml:space="preserve">APY </w:t>
      </w:r>
    </w:p>
    <w:p w14:paraId="3AF40937" w14:textId="497EF924" w:rsidR="00CF3082" w:rsidRPr="007A3E45" w:rsidRDefault="00CF3082" w:rsidP="00BA32BB">
      <w:pPr>
        <w:pStyle w:val="BodyText"/>
        <w:rPr>
          <w:color w:val="000000"/>
        </w:rPr>
      </w:pPr>
      <w:r>
        <w:t xml:space="preserve">The </w:t>
      </w:r>
      <w:r w:rsidR="00A73ED9">
        <w:t>D</w:t>
      </w:r>
      <w:r>
        <w:t xml:space="preserve">epartment of </w:t>
      </w:r>
      <w:r w:rsidR="00A73ED9">
        <w:t>P</w:t>
      </w:r>
      <w:r>
        <w:t xml:space="preserve">hysiotherapy was established in 1991 and makes distinctive contributions nationally and internationally to the physiotherapy profession and society in </w:t>
      </w:r>
      <w:hyperlink r:id="rId20" w:history="1">
        <w:r>
          <w:rPr>
            <w:color w:val="336699"/>
          </w:rPr>
          <w:t>research</w:t>
        </w:r>
        <w:r>
          <w:rPr>
            <w:color w:val="000000"/>
          </w:rPr>
          <w:t xml:space="preserve">, </w:t>
        </w:r>
      </w:hyperlink>
      <w:hyperlink r:id="rId21" w:history="1">
        <w:r>
          <w:rPr>
            <w:color w:val="336699"/>
          </w:rPr>
          <w:t xml:space="preserve">learning &amp; teaching </w:t>
        </w:r>
      </w:hyperlink>
      <w:r>
        <w:rPr>
          <w:color w:val="000000"/>
        </w:rPr>
        <w:t>and knowledge exchange. In 2009 it became a department within the Melbourne School of Health Science.</w:t>
      </w:r>
      <w:r w:rsidR="007A3E45">
        <w:rPr>
          <w:color w:val="000000"/>
        </w:rPr>
        <w:t xml:space="preserve">  </w:t>
      </w:r>
      <w:r>
        <w:t>Further information about Physiotherapy is available at:</w:t>
      </w:r>
    </w:p>
    <w:p w14:paraId="3F12649D" w14:textId="77777777" w:rsidR="00CF3082" w:rsidRPr="00BD4499" w:rsidRDefault="00000000" w:rsidP="00BA32BB">
      <w:pPr>
        <w:pStyle w:val="BodyText"/>
        <w:rPr>
          <w:rStyle w:val="Hyperlink"/>
          <w:color w:val="365F91"/>
        </w:rPr>
      </w:pPr>
      <w:hyperlink r:id="rId22" w:history="1">
        <w:r w:rsidR="00CF3082">
          <w:t>http://www.physioth.unimelb.edu.au/</w:t>
        </w:r>
      </w:hyperlink>
    </w:p>
    <w:p w14:paraId="3FAAA883" w14:textId="77777777" w:rsidR="00CF3082" w:rsidRDefault="00CF3082" w:rsidP="00BA32BB">
      <w:pPr>
        <w:pStyle w:val="Heading2"/>
      </w:pPr>
      <w:r w:rsidRPr="00E10F6E">
        <w:t xml:space="preserve">Faculty of Medicine, Dentistry and Health Sciences </w:t>
      </w:r>
    </w:p>
    <w:p w14:paraId="110F7C64" w14:textId="77777777" w:rsidR="00CF3082" w:rsidRDefault="00000000" w:rsidP="0089162B">
      <w:pPr>
        <w:pStyle w:val="Default0"/>
        <w:spacing w:before="120" w:after="120" w:line="280" w:lineRule="exact"/>
        <w:ind w:left="142"/>
        <w:jc w:val="both"/>
        <w:rPr>
          <w:sz w:val="20"/>
          <w:szCs w:val="20"/>
        </w:rPr>
      </w:pPr>
      <w:hyperlink r:id="rId23" w:history="1">
        <w:r w:rsidR="00CF3082" w:rsidRPr="00793EA4">
          <w:rPr>
            <w:rStyle w:val="Hyperlink"/>
            <w:sz w:val="20"/>
            <w:szCs w:val="20"/>
          </w:rPr>
          <w:t>www.mdhs.unimelb.edu.au</w:t>
        </w:r>
      </w:hyperlink>
      <w:r w:rsidR="00CF3082">
        <w:rPr>
          <w:sz w:val="20"/>
          <w:szCs w:val="20"/>
        </w:rPr>
        <w:t xml:space="preserve">  </w:t>
      </w:r>
    </w:p>
    <w:p w14:paraId="1A23B0CB" w14:textId="77777777" w:rsidR="00CF3082" w:rsidRDefault="00CF3082" w:rsidP="000221CA">
      <w:pPr>
        <w:pStyle w:val="Default0"/>
        <w:spacing w:before="120" w:after="120" w:line="280" w:lineRule="exact"/>
        <w:ind w:left="142"/>
        <w:jc w:val="both"/>
        <w:rPr>
          <w:sz w:val="20"/>
          <w:szCs w:val="20"/>
        </w:rPr>
      </w:pPr>
      <w:r>
        <w:rPr>
          <w:sz w:val="20"/>
          <w:szCs w:val="20"/>
        </w:rPr>
        <w:t xml:space="preserve">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w:t>
      </w:r>
      <w:proofErr w:type="gramStart"/>
      <w:r>
        <w:rPr>
          <w:sz w:val="20"/>
          <w:szCs w:val="20"/>
        </w:rPr>
        <w:t>Faculty’s</w:t>
      </w:r>
      <w:proofErr w:type="gramEnd"/>
      <w:r>
        <w:rPr>
          <w:sz w:val="20"/>
          <w:szCs w:val="20"/>
        </w:rPr>
        <w:t xml:space="preserve"> annual revenue is $628m with approximately 55% of this income related to research activities.</w:t>
      </w:r>
    </w:p>
    <w:p w14:paraId="66421284" w14:textId="77777777" w:rsidR="00CF3082" w:rsidRDefault="00CF3082" w:rsidP="000221CA">
      <w:pPr>
        <w:pStyle w:val="Default0"/>
        <w:spacing w:before="120" w:after="120" w:line="280" w:lineRule="exact"/>
        <w:ind w:left="142"/>
        <w:jc w:val="both"/>
        <w:rPr>
          <w:sz w:val="20"/>
          <w:szCs w:val="20"/>
        </w:rPr>
      </w:pPr>
      <w:r>
        <w:rPr>
          <w:sz w:val="20"/>
          <w:szCs w:val="20"/>
        </w:rPr>
        <w:t xml:space="preserve">The </w:t>
      </w:r>
      <w:proofErr w:type="gramStart"/>
      <w:r>
        <w:rPr>
          <w:sz w:val="20"/>
          <w:szCs w:val="20"/>
        </w:rPr>
        <w:t>Faculty</w:t>
      </w:r>
      <w:proofErr w:type="gramEnd"/>
      <w:r>
        <w:rPr>
          <w:sz w:val="20"/>
          <w:szCs w:val="20"/>
        </w:rPr>
        <w:t xml:space="preserve"> has a student teaching load in excess of 8,500 equivalent full-time students including more than 1,300 research higher degree students. The </w:t>
      </w:r>
      <w:proofErr w:type="gramStart"/>
      <w:r>
        <w:rPr>
          <w:sz w:val="20"/>
          <w:szCs w:val="20"/>
        </w:rPr>
        <w:t>Faculty</w:t>
      </w:r>
      <w:proofErr w:type="gramEnd"/>
      <w:r>
        <w:rPr>
          <w:sz w:val="20"/>
          <w:szCs w:val="20"/>
        </w:rPr>
        <w:t xml:space="preserve"> has approximately 2,195 staff comprising 642 professional staff and 1,553 research and teaching staff.  </w:t>
      </w:r>
    </w:p>
    <w:p w14:paraId="0FCD49B1" w14:textId="77777777" w:rsidR="00CF3082" w:rsidRDefault="00CF3082" w:rsidP="00BA32BB">
      <w:pPr>
        <w:pStyle w:val="BodyTextIndent"/>
        <w:rPr>
          <w:rStyle w:val="Hyperlink"/>
        </w:rPr>
      </w:pPr>
      <w:r w:rsidRPr="00A318EC">
        <w:t xml:space="preserve">The </w:t>
      </w:r>
      <w:proofErr w:type="gramStart"/>
      <w:r w:rsidRPr="00A318EC">
        <w:t>Faculty</w:t>
      </w:r>
      <w:proofErr w:type="gramEnd"/>
      <w:r w:rsidRPr="00A318EC">
        <w:t xml:space="preserve"> has appointed Australia’s first Associate Dean (Indigenous Development) to lead the development and implementation of the Faculty’s Reconciliation Action Plan (RAP), which will be aligned with the broader University – wide plan. To enable the </w:t>
      </w:r>
      <w:proofErr w:type="gramStart"/>
      <w:r w:rsidRPr="00A318EC">
        <w:t>Faculty</w:t>
      </w:r>
      <w:proofErr w:type="gramEnd"/>
      <w:r w:rsidRPr="00A318EC">
        <w:t xml:space="preserve">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s="Arial"/>
          <w:color w:val="000000"/>
        </w:rPr>
        <w:t>.</w:t>
      </w:r>
      <w:r>
        <w:t xml:space="preserve"> </w:t>
      </w:r>
    </w:p>
    <w:p w14:paraId="5190C8D1" w14:textId="77777777" w:rsidR="00CF3082" w:rsidRDefault="00CF3082" w:rsidP="00BA32BB">
      <w:pPr>
        <w:pStyle w:val="Heading2"/>
      </w:pPr>
      <w:r>
        <w:lastRenderedPageBreak/>
        <w:t>The University of Melbourne</w:t>
      </w:r>
    </w:p>
    <w:p w14:paraId="3A74D8A3" w14:textId="77777777" w:rsidR="00CF3082" w:rsidRPr="00BC02FC" w:rsidRDefault="00CF3082" w:rsidP="00BA32BB">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institutes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2FA7AF78" w14:textId="77777777" w:rsidR="00CF3082" w:rsidRDefault="00CF3082" w:rsidP="00BA32BB">
      <w:pPr>
        <w:pStyle w:val="BodyTextIndent"/>
      </w:pPr>
      <w:r w:rsidRPr="00C56A86">
        <w:t xml:space="preserve">The University employs people of outstanding calibre and offers a unique environment where staff are valued and rewarded. </w:t>
      </w:r>
    </w:p>
    <w:p w14:paraId="4F0368A8" w14:textId="77777777" w:rsidR="004A184B" w:rsidRPr="00C56A86" w:rsidRDefault="00CF3082" w:rsidP="00BA32BB">
      <w:pPr>
        <w:pStyle w:val="BodyTextIndent"/>
      </w:pPr>
      <w:r w:rsidRPr="00C56A86">
        <w:t>Further information about working at The University of Melbourne is available at</w:t>
      </w:r>
      <w:r w:rsidRPr="00BC02FC">
        <w:t xml:space="preserve"> </w:t>
      </w:r>
      <w:hyperlink r:id="rId24" w:history="1">
        <w:r w:rsidRPr="00BC02FC">
          <w:rPr>
            <w:rStyle w:val="Hyperlink"/>
          </w:rPr>
          <w:t>http://about.unimelb.edu.au/careers</w:t>
        </w:r>
      </w:hyperlink>
      <w:r>
        <w:t>.</w:t>
      </w:r>
    </w:p>
    <w:p w14:paraId="21BF08C9" w14:textId="77777777" w:rsidR="001B2D78" w:rsidRDefault="001B2D78" w:rsidP="00BA32BB">
      <w:pPr>
        <w:pStyle w:val="Heading2"/>
      </w:pPr>
      <w:r>
        <w:t>ADVANCING MELBOURNE</w:t>
      </w:r>
    </w:p>
    <w:p w14:paraId="38C0D9AB" w14:textId="77777777" w:rsidR="001B2D78" w:rsidRPr="00614A22" w:rsidRDefault="001B2D78" w:rsidP="00BA32BB">
      <w:pPr>
        <w:pStyle w:val="BodyTextIndent"/>
      </w:pPr>
      <w:r w:rsidRPr="00614A22">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596B3602" w14:textId="77777777" w:rsidR="001B2D78" w:rsidRPr="00614A22" w:rsidRDefault="001B2D78" w:rsidP="00BA32BB">
      <w:pPr>
        <w:pStyle w:val="BodyTextIndent"/>
      </w:pPr>
      <w:r w:rsidRPr="00614A22">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0103D01C" w14:textId="77777777" w:rsidR="001B2D78" w:rsidRPr="00614A22" w:rsidRDefault="001B2D78" w:rsidP="00A13B92">
      <w:pPr>
        <w:pStyle w:val="ListBullet2"/>
        <w:tabs>
          <w:tab w:val="clear" w:pos="643"/>
          <w:tab w:val="num" w:pos="900"/>
        </w:tabs>
        <w:spacing w:before="120" w:after="60" w:line="260" w:lineRule="exact"/>
        <w:ind w:left="900"/>
        <w:contextualSpacing w:val="0"/>
        <w:rPr>
          <w:rFonts w:ascii="Arial" w:hAnsi="Arial" w:cs="Arial"/>
          <w:sz w:val="20"/>
          <w:szCs w:val="20"/>
        </w:rPr>
      </w:pPr>
      <w:r w:rsidRPr="00614A22">
        <w:rPr>
          <w:rFonts w:ascii="Arial" w:hAnsi="Arial" w:cs="Arial"/>
          <w:sz w:val="20"/>
          <w:szCs w:val="20"/>
        </w:rPr>
        <w:t xml:space="preserve">We will offer students a distinctive and outstanding education and experience, preparing them for success as leaders, change agents and global citizens. </w:t>
      </w:r>
    </w:p>
    <w:p w14:paraId="0A536C6F" w14:textId="77777777" w:rsidR="001B2D78" w:rsidRPr="00614A22" w:rsidRDefault="001B2D78" w:rsidP="00A13B92">
      <w:pPr>
        <w:pStyle w:val="ListBullet2"/>
        <w:tabs>
          <w:tab w:val="clear" w:pos="643"/>
          <w:tab w:val="num" w:pos="900"/>
        </w:tabs>
        <w:spacing w:before="120" w:after="60" w:line="260" w:lineRule="exact"/>
        <w:ind w:left="900"/>
        <w:contextualSpacing w:val="0"/>
        <w:rPr>
          <w:rFonts w:ascii="Arial" w:hAnsi="Arial" w:cs="Arial"/>
          <w:sz w:val="20"/>
          <w:szCs w:val="20"/>
        </w:rPr>
      </w:pPr>
      <w:r w:rsidRPr="00614A22">
        <w:rPr>
          <w:rFonts w:ascii="Arial" w:hAnsi="Arial" w:cs="Arial"/>
          <w:sz w:val="20"/>
          <w:szCs w:val="20"/>
        </w:rPr>
        <w:t>We will be recognised locally and globally for our leadership on matters of national and global importance, through outstanding research and scholarship and a commitment to collaboration.</w:t>
      </w:r>
    </w:p>
    <w:p w14:paraId="3D73A2E3" w14:textId="77777777" w:rsidR="001B2D78" w:rsidRPr="00614A22" w:rsidRDefault="001B2D78" w:rsidP="00A13B92">
      <w:pPr>
        <w:pStyle w:val="ListBullet2"/>
        <w:tabs>
          <w:tab w:val="clear" w:pos="643"/>
          <w:tab w:val="num" w:pos="900"/>
        </w:tabs>
        <w:spacing w:before="120" w:after="60" w:line="260" w:lineRule="exact"/>
        <w:ind w:left="900"/>
        <w:contextualSpacing w:val="0"/>
        <w:rPr>
          <w:rFonts w:ascii="Arial" w:hAnsi="Arial" w:cs="Arial"/>
          <w:sz w:val="20"/>
          <w:szCs w:val="20"/>
        </w:rPr>
      </w:pPr>
      <w:r w:rsidRPr="00614A22">
        <w:rPr>
          <w:rFonts w:ascii="Arial" w:hAnsi="Arial" w:cs="Arial"/>
          <w:sz w:val="20"/>
          <w:szCs w:val="20"/>
        </w:rPr>
        <w:t xml:space="preserve">We will be empowered by our sense of place and connections with communities. We will take opportunities to advance both the University and the City of Melbourne in close collaboration and synergy.  </w:t>
      </w:r>
    </w:p>
    <w:p w14:paraId="183CA52A" w14:textId="77777777" w:rsidR="001B2D78" w:rsidRPr="00614A22" w:rsidRDefault="001B2D78" w:rsidP="00A13B92">
      <w:pPr>
        <w:pStyle w:val="ListBullet2"/>
        <w:tabs>
          <w:tab w:val="clear" w:pos="643"/>
          <w:tab w:val="num" w:pos="900"/>
        </w:tabs>
        <w:spacing w:before="120" w:after="60" w:line="260" w:lineRule="exact"/>
        <w:ind w:left="900"/>
        <w:contextualSpacing w:val="0"/>
        <w:rPr>
          <w:rFonts w:ascii="Arial" w:hAnsi="Arial" w:cs="Arial"/>
          <w:sz w:val="20"/>
          <w:szCs w:val="20"/>
        </w:rPr>
      </w:pPr>
      <w:r w:rsidRPr="00614A22">
        <w:rPr>
          <w:rFonts w:ascii="Arial" w:hAnsi="Arial" w:cs="Arial"/>
          <w:sz w:val="20"/>
          <w:szCs w:val="20"/>
        </w:rPr>
        <w:t>We will deliver this through building a brilliant, diverse and vibrant University community, with strong connections to those we serve.</w:t>
      </w:r>
    </w:p>
    <w:p w14:paraId="6998EB03" w14:textId="77777777" w:rsidR="001B2D78" w:rsidRPr="00614A22" w:rsidRDefault="001B2D78" w:rsidP="00BA32BB">
      <w:pPr>
        <w:pStyle w:val="BodyTextIndent"/>
      </w:pPr>
      <w:r w:rsidRPr="00614A22">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rsidRPr="00614A22">
        <w:t>themes;</w:t>
      </w:r>
      <w:proofErr w:type="gramEnd"/>
      <w:r w:rsidRPr="00614A22">
        <w:t xml:space="preserve"> place, community, education, discovery and global.</w:t>
      </w:r>
    </w:p>
    <w:p w14:paraId="51AC8862" w14:textId="77777777" w:rsidR="00CF3082" w:rsidRPr="001B0483" w:rsidRDefault="00CF3082" w:rsidP="00BA32BB">
      <w:pPr>
        <w:pStyle w:val="Heading2"/>
      </w:pPr>
      <w:r w:rsidRPr="001B0483">
        <w:t>Governance</w:t>
      </w:r>
    </w:p>
    <w:p w14:paraId="62F8EC58" w14:textId="77777777" w:rsidR="00CF3082" w:rsidRPr="00FA4289" w:rsidRDefault="00CF3082" w:rsidP="00BA32BB">
      <w:pPr>
        <w:pStyle w:val="BodyTextIndent"/>
      </w:pPr>
      <w:r w:rsidRPr="00FA4289">
        <w:t>The Vice Chancellor is the Chief Executive Officer of the University and responsible to Council for the good management of the University.</w:t>
      </w:r>
    </w:p>
    <w:p w14:paraId="028FD685" w14:textId="77777777" w:rsidR="00CF3082" w:rsidRPr="00BC02FC" w:rsidRDefault="00CF3082" w:rsidP="00BA32BB">
      <w:pPr>
        <w:pStyle w:val="BodyTextIndent"/>
        <w:rPr>
          <w:color w:val="336699"/>
        </w:rPr>
      </w:pPr>
      <w:r w:rsidRPr="00FA4289">
        <w:t>Comprehensive information about the University of Melbourne and its governance structure is available at</w:t>
      </w:r>
      <w:r>
        <w:t xml:space="preserve"> </w:t>
      </w:r>
      <w:hyperlink r:id="rId25" w:history="1">
        <w:r w:rsidRPr="007501E5">
          <w:rPr>
            <w:rStyle w:val="Hyperlink"/>
            <w:rFonts w:cs="Arial"/>
            <w:szCs w:val="20"/>
          </w:rPr>
          <w:t>http://www.unimelb.edu.au/governance</w:t>
        </w:r>
      </w:hyperlink>
      <w:r>
        <w:t xml:space="preserve">  </w:t>
      </w:r>
    </w:p>
    <w:p w14:paraId="63256B08" w14:textId="77777777" w:rsidR="0025576B" w:rsidRDefault="0025576B" w:rsidP="00BA32BB">
      <w:pPr>
        <w:pStyle w:val="BodyTextIndent"/>
      </w:pPr>
    </w:p>
    <w:sectPr w:rsidR="0025576B" w:rsidSect="007A3E45">
      <w:headerReference w:type="default" r:id="rId26"/>
      <w:footerReference w:type="default" r:id="rId27"/>
      <w:footerReference w:type="first" r:id="rId28"/>
      <w:pgSz w:w="11906" w:h="16838" w:code="9"/>
      <w:pgMar w:top="1259" w:right="1418" w:bottom="902" w:left="1418" w:header="72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5F29D" w14:textId="77777777" w:rsidR="00D51097" w:rsidRPr="0018782E" w:rsidRDefault="00D51097" w:rsidP="00F4328E">
      <w:r>
        <w:separator/>
      </w:r>
    </w:p>
  </w:endnote>
  <w:endnote w:type="continuationSeparator" w:id="0">
    <w:p w14:paraId="675D6B62" w14:textId="77777777" w:rsidR="00D51097" w:rsidRPr="0018782E" w:rsidRDefault="00D51097" w:rsidP="00F4328E">
      <w:r>
        <w:continuationSeparator/>
      </w:r>
    </w:p>
  </w:endnote>
  <w:endnote w:type="continuationNotice" w:id="1">
    <w:p w14:paraId="013F580B" w14:textId="77777777" w:rsidR="00D51097" w:rsidRDefault="00D51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84C65" w14:textId="77777777" w:rsidR="00F4328E" w:rsidRPr="005329D4" w:rsidRDefault="00F4328E" w:rsidP="007656C8">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5945DC">
      <w:rPr>
        <w:noProof/>
      </w:rPr>
      <w:t>6</w:t>
    </w:r>
    <w:r>
      <w:fldChar w:fldCharType="end"/>
    </w:r>
    <w:r>
      <w:t xml:space="preserve"> of </w:t>
    </w:r>
    <w:r w:rsidR="00D913F8">
      <w:rPr>
        <w:noProof/>
      </w:rPr>
      <w:fldChar w:fldCharType="begin"/>
    </w:r>
    <w:r w:rsidR="00D913F8">
      <w:rPr>
        <w:noProof/>
      </w:rPr>
      <w:instrText xml:space="preserve"> NUMPAGES </w:instrText>
    </w:r>
    <w:r w:rsidR="00D913F8">
      <w:rPr>
        <w:noProof/>
      </w:rPr>
      <w:fldChar w:fldCharType="separate"/>
    </w:r>
    <w:r w:rsidR="005945DC">
      <w:rPr>
        <w:noProof/>
      </w:rPr>
      <w:t>6</w:t>
    </w:r>
    <w:r w:rsidR="00D913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2BEEF" w14:textId="77777777" w:rsidR="00F417A3" w:rsidRDefault="00F417A3" w:rsidP="00F417A3">
    <w:pPr>
      <w:pStyle w:val="Footer"/>
      <w:tabs>
        <w:tab w:val="clear" w:pos="4153"/>
        <w:tab w:val="clear" w:pos="8306"/>
        <w:tab w:val="center" w:pos="4500"/>
        <w:tab w:val="right" w:pos="8460"/>
      </w:tabs>
    </w:pPr>
  </w:p>
  <w:p w14:paraId="2B13D980" w14:textId="77777777" w:rsidR="00F417A3" w:rsidRDefault="00F417A3" w:rsidP="00F417A3">
    <w:pPr>
      <w:pStyle w:val="Footer"/>
      <w:tabs>
        <w:tab w:val="clear" w:pos="4153"/>
        <w:tab w:val="clear" w:pos="8306"/>
        <w:tab w:val="center" w:pos="4500"/>
        <w:tab w:val="right" w:pos="8460"/>
      </w:tabs>
    </w:pPr>
  </w:p>
  <w:p w14:paraId="338BD4F3" w14:textId="77777777" w:rsidR="00F417A3" w:rsidRPr="000C47B5" w:rsidRDefault="00F417A3" w:rsidP="00F417A3">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4726F8">
      <w:rPr>
        <w:noProof/>
      </w:rPr>
      <w:t>1</w:t>
    </w:r>
    <w:r>
      <w:rPr>
        <w:noProof/>
      </w:rPr>
      <w:fldChar w:fldCharType="end"/>
    </w:r>
    <w:r>
      <w:t xml:space="preserve"> of </w:t>
    </w:r>
    <w:r w:rsidR="00D913F8">
      <w:rPr>
        <w:noProof/>
      </w:rPr>
      <w:fldChar w:fldCharType="begin"/>
    </w:r>
    <w:r w:rsidR="00D913F8">
      <w:rPr>
        <w:noProof/>
      </w:rPr>
      <w:instrText xml:space="preserve"> NUMPAGES </w:instrText>
    </w:r>
    <w:r w:rsidR="00D913F8">
      <w:rPr>
        <w:noProof/>
      </w:rPr>
      <w:fldChar w:fldCharType="separate"/>
    </w:r>
    <w:r w:rsidR="004726F8">
      <w:rPr>
        <w:noProof/>
      </w:rPr>
      <w:t>6</w:t>
    </w:r>
    <w:r w:rsidR="00D913F8">
      <w:rPr>
        <w:noProof/>
      </w:rPr>
      <w:fldChar w:fldCharType="end"/>
    </w:r>
  </w:p>
  <w:p w14:paraId="167532C4" w14:textId="77777777" w:rsidR="00F4328E" w:rsidRPr="00F417A3" w:rsidRDefault="00F4328E" w:rsidP="00F417A3">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996EB" w14:textId="77777777" w:rsidR="00D51097" w:rsidRPr="0018782E" w:rsidRDefault="00D51097" w:rsidP="00F4328E">
      <w:r>
        <w:separator/>
      </w:r>
    </w:p>
  </w:footnote>
  <w:footnote w:type="continuationSeparator" w:id="0">
    <w:p w14:paraId="5AFE9D02" w14:textId="77777777" w:rsidR="00D51097" w:rsidRPr="0018782E" w:rsidRDefault="00D51097" w:rsidP="00F4328E">
      <w:r>
        <w:continuationSeparator/>
      </w:r>
    </w:p>
  </w:footnote>
  <w:footnote w:type="continuationNotice" w:id="1">
    <w:p w14:paraId="7253F45A" w14:textId="77777777" w:rsidR="00D51097" w:rsidRDefault="00D51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2414F" w14:textId="77777777" w:rsidR="00F4328E" w:rsidRPr="00F5435A" w:rsidRDefault="00F4328E" w:rsidP="007656C8">
    <w:pPr>
      <w:pStyle w:val="HeaderText"/>
      <w:tabs>
        <w:tab w:val="clear" w:pos="4153"/>
        <w:tab w:val="clear" w:pos="8306"/>
        <w:tab w:val="center" w:pos="4500"/>
        <w:tab w:val="right" w:pos="8460"/>
      </w:tabs>
    </w:pPr>
    <w:r>
      <w:t xml:space="preserve">Position number </w:t>
    </w:r>
    <w:r>
      <w:tab/>
    </w:r>
    <w:r>
      <w:tab/>
      <w:t>University of Melbourne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FFFFFF83"/>
    <w:multiLevelType w:val="singleLevel"/>
    <w:tmpl w:val="7034EC9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93321BF"/>
    <w:multiLevelType w:val="multilevel"/>
    <w:tmpl w:val="C4E4F0A4"/>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3" w15:restartNumberingAfterBreak="0">
    <w:nsid w:val="1B430CB8"/>
    <w:multiLevelType w:val="multilevel"/>
    <w:tmpl w:val="0C09001F"/>
    <w:lvl w:ilvl="0">
      <w:start w:val="1"/>
      <w:numFmt w:val="decimal"/>
      <w:pStyle w:val="ListNumber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25241F66"/>
    <w:multiLevelType w:val="hybridMultilevel"/>
    <w:tmpl w:val="84065278"/>
    <w:lvl w:ilvl="0" w:tplc="1F9C16F6">
      <w:start w:val="1"/>
      <w:numFmt w:val="bullet"/>
      <w:lvlText w:val=""/>
      <w:lvlJc w:val="left"/>
      <w:pPr>
        <w:ind w:left="720" w:hanging="360"/>
      </w:pPr>
      <w:rPr>
        <w:rFonts w:ascii="Symbol" w:hAnsi="Symbol" w:hint="default"/>
      </w:rPr>
    </w:lvl>
    <w:lvl w:ilvl="1" w:tplc="3E6AE9E4">
      <w:start w:val="1"/>
      <w:numFmt w:val="bullet"/>
      <w:lvlText w:val="o"/>
      <w:lvlJc w:val="left"/>
      <w:pPr>
        <w:ind w:left="1440" w:hanging="360"/>
      </w:pPr>
      <w:rPr>
        <w:rFonts w:ascii="Courier New" w:hAnsi="Courier New" w:cs="Times New Roman" w:hint="default"/>
      </w:rPr>
    </w:lvl>
    <w:lvl w:ilvl="2" w:tplc="8D94E93A">
      <w:start w:val="1"/>
      <w:numFmt w:val="bullet"/>
      <w:lvlText w:val=""/>
      <w:lvlJc w:val="left"/>
      <w:pPr>
        <w:ind w:left="2160" w:hanging="360"/>
      </w:pPr>
      <w:rPr>
        <w:rFonts w:ascii="Wingdings" w:hAnsi="Wingdings" w:hint="default"/>
      </w:rPr>
    </w:lvl>
    <w:lvl w:ilvl="3" w:tplc="0DB8ADB2">
      <w:start w:val="1"/>
      <w:numFmt w:val="bullet"/>
      <w:lvlText w:val=""/>
      <w:lvlJc w:val="left"/>
      <w:pPr>
        <w:ind w:left="2880" w:hanging="360"/>
      </w:pPr>
      <w:rPr>
        <w:rFonts w:ascii="Symbol" w:hAnsi="Symbol" w:hint="default"/>
      </w:rPr>
    </w:lvl>
    <w:lvl w:ilvl="4" w:tplc="329E4FE4">
      <w:start w:val="1"/>
      <w:numFmt w:val="bullet"/>
      <w:lvlText w:val="o"/>
      <w:lvlJc w:val="left"/>
      <w:pPr>
        <w:ind w:left="3600" w:hanging="360"/>
      </w:pPr>
      <w:rPr>
        <w:rFonts w:ascii="Courier New" w:hAnsi="Courier New" w:cs="Times New Roman" w:hint="default"/>
      </w:rPr>
    </w:lvl>
    <w:lvl w:ilvl="5" w:tplc="47E82052">
      <w:start w:val="1"/>
      <w:numFmt w:val="bullet"/>
      <w:lvlText w:val=""/>
      <w:lvlJc w:val="left"/>
      <w:pPr>
        <w:ind w:left="4320" w:hanging="360"/>
      </w:pPr>
      <w:rPr>
        <w:rFonts w:ascii="Wingdings" w:hAnsi="Wingdings" w:hint="default"/>
      </w:rPr>
    </w:lvl>
    <w:lvl w:ilvl="6" w:tplc="3E383AEC">
      <w:start w:val="1"/>
      <w:numFmt w:val="bullet"/>
      <w:lvlText w:val=""/>
      <w:lvlJc w:val="left"/>
      <w:pPr>
        <w:ind w:left="5040" w:hanging="360"/>
      </w:pPr>
      <w:rPr>
        <w:rFonts w:ascii="Symbol" w:hAnsi="Symbol" w:hint="default"/>
      </w:rPr>
    </w:lvl>
    <w:lvl w:ilvl="7" w:tplc="BF06EA88">
      <w:start w:val="1"/>
      <w:numFmt w:val="bullet"/>
      <w:lvlText w:val="o"/>
      <w:lvlJc w:val="left"/>
      <w:pPr>
        <w:ind w:left="5760" w:hanging="360"/>
      </w:pPr>
      <w:rPr>
        <w:rFonts w:ascii="Courier New" w:hAnsi="Courier New" w:cs="Times New Roman" w:hint="default"/>
      </w:rPr>
    </w:lvl>
    <w:lvl w:ilvl="8" w:tplc="E3A23F42">
      <w:start w:val="1"/>
      <w:numFmt w:val="bullet"/>
      <w:lvlText w:val=""/>
      <w:lvlJc w:val="left"/>
      <w:pPr>
        <w:ind w:left="6480" w:hanging="360"/>
      </w:pPr>
      <w:rPr>
        <w:rFonts w:ascii="Wingdings" w:hAnsi="Wingdings" w:hint="default"/>
      </w:rPr>
    </w:lvl>
  </w:abstractNum>
  <w:abstractNum w:abstractNumId="5" w15:restartNumberingAfterBreak="0">
    <w:nsid w:val="2FC436B9"/>
    <w:multiLevelType w:val="hybridMultilevel"/>
    <w:tmpl w:val="26FE4092"/>
    <w:lvl w:ilvl="0" w:tplc="A608F3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17DCB"/>
    <w:multiLevelType w:val="multilevel"/>
    <w:tmpl w:val="618A7B34"/>
    <w:lvl w:ilvl="0">
      <w:start w:val="2"/>
      <w:numFmt w:val="decimal"/>
      <w:isLgl/>
      <w:lvlText w:val="%1."/>
      <w:lvlJc w:val="left"/>
      <w:pPr>
        <w:tabs>
          <w:tab w:val="num" w:pos="180"/>
        </w:tabs>
        <w:ind w:left="180" w:hanging="360"/>
      </w:pPr>
      <w:rPr>
        <w:rFonts w:hint="default"/>
      </w:rPr>
    </w:lvl>
    <w:lvl w:ilvl="1">
      <w:start w:val="1"/>
      <w:numFmt w:val="decimal"/>
      <w:isLgl/>
      <w:lvlText w:val="%1.%2"/>
      <w:lvlJc w:val="left"/>
      <w:pPr>
        <w:tabs>
          <w:tab w:val="num" w:pos="1134"/>
        </w:tabs>
        <w:ind w:left="1134" w:hanging="954"/>
      </w:pPr>
      <w:rPr>
        <w:rFonts w:ascii="Arial" w:hAnsi="Arial" w:hint="default"/>
        <w:color w:val="808080"/>
        <w:sz w:val="20"/>
      </w:rPr>
    </w:lvl>
    <w:lvl w:ilvl="2">
      <w:start w:val="1"/>
      <w:numFmt w:val="bullet"/>
      <w:pStyle w:val="ListBullet"/>
      <w:lvlText w:val=""/>
      <w:lvlJc w:val="left"/>
      <w:pPr>
        <w:tabs>
          <w:tab w:val="num" w:pos="1134"/>
        </w:tabs>
        <w:ind w:left="1134" w:hanging="594"/>
      </w:pPr>
      <w:rPr>
        <w:rFonts w:ascii="Symbol" w:hAnsi="Symbol" w:hint="default"/>
        <w:color w:val="auto"/>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7" w15:restartNumberingAfterBreak="0">
    <w:nsid w:val="396C28F6"/>
    <w:multiLevelType w:val="hybridMultilevel"/>
    <w:tmpl w:val="C5DE4C98"/>
    <w:lvl w:ilvl="0" w:tplc="F4142AB0">
      <w:start w:val="1"/>
      <w:numFmt w:val="bullet"/>
      <w:lvlText w:val=""/>
      <w:lvlJc w:val="left"/>
      <w:pPr>
        <w:ind w:left="720" w:hanging="360"/>
      </w:pPr>
      <w:rPr>
        <w:rFonts w:ascii="Symbol" w:hAnsi="Symbol" w:hint="default"/>
      </w:rPr>
    </w:lvl>
    <w:lvl w:ilvl="1" w:tplc="132E204E">
      <w:start w:val="1"/>
      <w:numFmt w:val="bullet"/>
      <w:lvlText w:val="o"/>
      <w:lvlJc w:val="left"/>
      <w:pPr>
        <w:ind w:left="1440" w:hanging="360"/>
      </w:pPr>
      <w:rPr>
        <w:rFonts w:ascii="Courier New" w:hAnsi="Courier New" w:hint="default"/>
      </w:rPr>
    </w:lvl>
    <w:lvl w:ilvl="2" w:tplc="B7B64946">
      <w:start w:val="1"/>
      <w:numFmt w:val="bullet"/>
      <w:lvlText w:val=""/>
      <w:lvlJc w:val="left"/>
      <w:pPr>
        <w:ind w:left="2160" w:hanging="360"/>
      </w:pPr>
      <w:rPr>
        <w:rFonts w:ascii="Wingdings" w:hAnsi="Wingdings" w:hint="default"/>
      </w:rPr>
    </w:lvl>
    <w:lvl w:ilvl="3" w:tplc="91DC428C">
      <w:start w:val="1"/>
      <w:numFmt w:val="bullet"/>
      <w:lvlText w:val=""/>
      <w:lvlJc w:val="left"/>
      <w:pPr>
        <w:ind w:left="2880" w:hanging="360"/>
      </w:pPr>
      <w:rPr>
        <w:rFonts w:ascii="Symbol" w:hAnsi="Symbol" w:hint="default"/>
      </w:rPr>
    </w:lvl>
    <w:lvl w:ilvl="4" w:tplc="8B20C694">
      <w:start w:val="1"/>
      <w:numFmt w:val="bullet"/>
      <w:lvlText w:val="o"/>
      <w:lvlJc w:val="left"/>
      <w:pPr>
        <w:ind w:left="3600" w:hanging="360"/>
      </w:pPr>
      <w:rPr>
        <w:rFonts w:ascii="Courier New" w:hAnsi="Courier New" w:hint="default"/>
      </w:rPr>
    </w:lvl>
    <w:lvl w:ilvl="5" w:tplc="C6181CA6">
      <w:start w:val="1"/>
      <w:numFmt w:val="bullet"/>
      <w:lvlText w:val=""/>
      <w:lvlJc w:val="left"/>
      <w:pPr>
        <w:ind w:left="4320" w:hanging="360"/>
      </w:pPr>
      <w:rPr>
        <w:rFonts w:ascii="Wingdings" w:hAnsi="Wingdings" w:hint="default"/>
      </w:rPr>
    </w:lvl>
    <w:lvl w:ilvl="6" w:tplc="5B52E4B6">
      <w:start w:val="1"/>
      <w:numFmt w:val="bullet"/>
      <w:lvlText w:val=""/>
      <w:lvlJc w:val="left"/>
      <w:pPr>
        <w:ind w:left="5040" w:hanging="360"/>
      </w:pPr>
      <w:rPr>
        <w:rFonts w:ascii="Symbol" w:hAnsi="Symbol" w:hint="default"/>
      </w:rPr>
    </w:lvl>
    <w:lvl w:ilvl="7" w:tplc="D52C9D6E">
      <w:start w:val="1"/>
      <w:numFmt w:val="bullet"/>
      <w:lvlText w:val="o"/>
      <w:lvlJc w:val="left"/>
      <w:pPr>
        <w:ind w:left="5760" w:hanging="360"/>
      </w:pPr>
      <w:rPr>
        <w:rFonts w:ascii="Courier New" w:hAnsi="Courier New" w:hint="default"/>
      </w:rPr>
    </w:lvl>
    <w:lvl w:ilvl="8" w:tplc="12B860FE">
      <w:start w:val="1"/>
      <w:numFmt w:val="bullet"/>
      <w:lvlText w:val=""/>
      <w:lvlJc w:val="left"/>
      <w:pPr>
        <w:ind w:left="6480" w:hanging="360"/>
      </w:pPr>
      <w:rPr>
        <w:rFonts w:ascii="Wingdings" w:hAnsi="Wingdings" w:hint="default"/>
      </w:rPr>
    </w:lvl>
  </w:abstractNum>
  <w:abstractNum w:abstractNumId="8" w15:restartNumberingAfterBreak="0">
    <w:nsid w:val="47ED1360"/>
    <w:multiLevelType w:val="multilevel"/>
    <w:tmpl w:val="DAF8E484"/>
    <w:lvl w:ilvl="0">
      <w:start w:val="1"/>
      <w:numFmt w:val="bullet"/>
      <w:lvlText w:val=""/>
      <w:lvlJc w:val="left"/>
      <w:pPr>
        <w:tabs>
          <w:tab w:val="num" w:pos="180"/>
        </w:tabs>
        <w:ind w:left="180" w:hanging="360"/>
      </w:pPr>
      <w:rPr>
        <w:rFonts w:ascii="Symbol" w:hAnsi="Symbol" w:hint="default"/>
        <w:color w:val="auto"/>
      </w:rPr>
    </w:lvl>
    <w:lvl w:ilvl="1">
      <w:start w:val="1"/>
      <w:numFmt w:val="decimal"/>
      <w:isLgl/>
      <w:lvlText w:val="%1.%2"/>
      <w:lvlJc w:val="left"/>
      <w:pPr>
        <w:tabs>
          <w:tab w:val="num" w:pos="1134"/>
        </w:tabs>
        <w:ind w:left="1134" w:hanging="954"/>
      </w:pPr>
      <w:rPr>
        <w:rFonts w:ascii="Arial" w:hAnsi="Arial" w:hint="default"/>
        <w:color w:val="808080"/>
        <w:sz w:val="20"/>
      </w:rPr>
    </w:lvl>
    <w:lvl w:ilvl="2">
      <w:start w:val="1"/>
      <w:numFmt w:val="bullet"/>
      <w:lvlText w:val=""/>
      <w:lvlJc w:val="left"/>
      <w:pPr>
        <w:tabs>
          <w:tab w:val="num" w:pos="1134"/>
        </w:tabs>
        <w:ind w:left="1134" w:hanging="594"/>
      </w:pPr>
      <w:rPr>
        <w:rFonts w:ascii="Symbol" w:hAnsi="Symbol" w:hint="default"/>
        <w:color w:val="auto"/>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4E641D42"/>
    <w:multiLevelType w:val="multilevel"/>
    <w:tmpl w:val="381E41B4"/>
    <w:lvl w:ilvl="0">
      <w:start w:val="1"/>
      <w:numFmt w:val="bullet"/>
      <w:lvlText w:val=""/>
      <w:lvlJc w:val="left"/>
      <w:pPr>
        <w:tabs>
          <w:tab w:val="num" w:pos="180"/>
        </w:tabs>
        <w:ind w:left="180" w:hanging="360"/>
      </w:pPr>
      <w:rPr>
        <w:rFonts w:ascii="Symbol" w:hAnsi="Symbol" w:hint="default"/>
        <w:color w:val="auto"/>
      </w:rPr>
    </w:lvl>
    <w:lvl w:ilvl="1">
      <w:start w:val="1"/>
      <w:numFmt w:val="decimal"/>
      <w:isLgl/>
      <w:lvlText w:val="%1.%2"/>
      <w:lvlJc w:val="left"/>
      <w:pPr>
        <w:tabs>
          <w:tab w:val="num" w:pos="1134"/>
        </w:tabs>
        <w:ind w:left="1134" w:hanging="954"/>
      </w:pPr>
      <w:rPr>
        <w:rFonts w:ascii="Arial" w:hAnsi="Arial" w:hint="default"/>
        <w:color w:val="808080"/>
        <w:sz w:val="20"/>
      </w:rPr>
    </w:lvl>
    <w:lvl w:ilvl="2">
      <w:start w:val="1"/>
      <w:numFmt w:val="bullet"/>
      <w:lvlText w:val=""/>
      <w:lvlJc w:val="left"/>
      <w:pPr>
        <w:tabs>
          <w:tab w:val="num" w:pos="1134"/>
        </w:tabs>
        <w:ind w:left="1134" w:hanging="594"/>
      </w:pPr>
      <w:rPr>
        <w:rFonts w:ascii="Symbol" w:hAnsi="Symbol" w:hint="default"/>
        <w:color w:val="auto"/>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56A826EB"/>
    <w:multiLevelType w:val="hybridMultilevel"/>
    <w:tmpl w:val="A4E209B0"/>
    <w:lvl w:ilvl="0" w:tplc="FFFFFFFF">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3" w15:restartNumberingAfterBreak="0">
    <w:nsid w:val="74B648DA"/>
    <w:multiLevelType w:val="multilevel"/>
    <w:tmpl w:val="48BCA960"/>
    <w:lvl w:ilvl="0">
      <w:start w:val="2"/>
      <w:numFmt w:val="decimal"/>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bullet"/>
      <w:lvlText w:val=""/>
      <w:lvlJc w:val="left"/>
      <w:pPr>
        <w:tabs>
          <w:tab w:val="num" w:pos="1620"/>
        </w:tabs>
        <w:ind w:left="1404" w:hanging="504"/>
      </w:pPr>
      <w:rPr>
        <w:rFonts w:ascii="Symbol" w:hAnsi="Symbo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num w:numId="1" w16cid:durableId="549147258">
    <w:abstractNumId w:val="7"/>
  </w:num>
  <w:num w:numId="2" w16cid:durableId="1997757983">
    <w:abstractNumId w:val="2"/>
  </w:num>
  <w:num w:numId="3" w16cid:durableId="2059280292">
    <w:abstractNumId w:val="11"/>
  </w:num>
  <w:num w:numId="4" w16cid:durableId="1524442138">
    <w:abstractNumId w:val="12"/>
  </w:num>
  <w:num w:numId="5" w16cid:durableId="817306836">
    <w:abstractNumId w:val="13"/>
  </w:num>
  <w:num w:numId="6" w16cid:durableId="1288076636">
    <w:abstractNumId w:val="0"/>
  </w:num>
  <w:num w:numId="7" w16cid:durableId="1833986602">
    <w:abstractNumId w:val="3"/>
  </w:num>
  <w:num w:numId="8" w16cid:durableId="1517845946">
    <w:abstractNumId w:val="6"/>
  </w:num>
  <w:num w:numId="9" w16cid:durableId="839391699">
    <w:abstractNumId w:val="8"/>
  </w:num>
  <w:num w:numId="10" w16cid:durableId="881358267">
    <w:abstractNumId w:val="5"/>
  </w:num>
  <w:num w:numId="11" w16cid:durableId="108550729">
    <w:abstractNumId w:val="9"/>
  </w:num>
  <w:num w:numId="12" w16cid:durableId="798037559">
    <w:abstractNumId w:val="10"/>
  </w:num>
  <w:num w:numId="13" w16cid:durableId="416024835">
    <w:abstractNumId w:val="1"/>
  </w:num>
  <w:num w:numId="14" w16cid:durableId="1175268194">
    <w:abstractNumId w:val="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1268193">
    <w:abstractNumId w:val="5"/>
  </w:num>
  <w:num w:numId="16" w16cid:durableId="1767532359">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799143">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7385657">
    <w:abstractNumId w:val="4"/>
  </w:num>
  <w:num w:numId="19" w16cid:durableId="1378044775">
    <w:abstractNumId w:val="10"/>
  </w:num>
  <w:num w:numId="20" w16cid:durableId="16077368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42"/>
    <w:rsid w:val="000002B7"/>
    <w:rsid w:val="0000373D"/>
    <w:rsid w:val="000044CB"/>
    <w:rsid w:val="00005730"/>
    <w:rsid w:val="00014D29"/>
    <w:rsid w:val="00015CAE"/>
    <w:rsid w:val="000161B4"/>
    <w:rsid w:val="000164BD"/>
    <w:rsid w:val="000221CA"/>
    <w:rsid w:val="00025468"/>
    <w:rsid w:val="00027085"/>
    <w:rsid w:val="0003114D"/>
    <w:rsid w:val="00032D2A"/>
    <w:rsid w:val="00035AEF"/>
    <w:rsid w:val="000373AE"/>
    <w:rsid w:val="00040DBD"/>
    <w:rsid w:val="00041556"/>
    <w:rsid w:val="0006258B"/>
    <w:rsid w:val="00070501"/>
    <w:rsid w:val="00077041"/>
    <w:rsid w:val="000770A3"/>
    <w:rsid w:val="00081064"/>
    <w:rsid w:val="0009525D"/>
    <w:rsid w:val="000A196F"/>
    <w:rsid w:val="000B2305"/>
    <w:rsid w:val="000B5214"/>
    <w:rsid w:val="000C0734"/>
    <w:rsid w:val="000C639B"/>
    <w:rsid w:val="000D6A98"/>
    <w:rsid w:val="000E03AC"/>
    <w:rsid w:val="000E17FC"/>
    <w:rsid w:val="000E6D10"/>
    <w:rsid w:val="000F3796"/>
    <w:rsid w:val="000F6F60"/>
    <w:rsid w:val="0010517E"/>
    <w:rsid w:val="00113A02"/>
    <w:rsid w:val="00115774"/>
    <w:rsid w:val="0011758B"/>
    <w:rsid w:val="00121124"/>
    <w:rsid w:val="00123227"/>
    <w:rsid w:val="00124CF4"/>
    <w:rsid w:val="00134473"/>
    <w:rsid w:val="00134CA1"/>
    <w:rsid w:val="00143471"/>
    <w:rsid w:val="00150829"/>
    <w:rsid w:val="00151E40"/>
    <w:rsid w:val="0015469D"/>
    <w:rsid w:val="001634D2"/>
    <w:rsid w:val="001635C3"/>
    <w:rsid w:val="00166523"/>
    <w:rsid w:val="00171E1E"/>
    <w:rsid w:val="00181DAE"/>
    <w:rsid w:val="00185376"/>
    <w:rsid w:val="001979FE"/>
    <w:rsid w:val="001A587B"/>
    <w:rsid w:val="001B2D78"/>
    <w:rsid w:val="001B37F7"/>
    <w:rsid w:val="001B47E1"/>
    <w:rsid w:val="001E1151"/>
    <w:rsid w:val="001E3324"/>
    <w:rsid w:val="001F02E0"/>
    <w:rsid w:val="001F3799"/>
    <w:rsid w:val="001F448C"/>
    <w:rsid w:val="001F4575"/>
    <w:rsid w:val="002000F9"/>
    <w:rsid w:val="00200B0D"/>
    <w:rsid w:val="00202650"/>
    <w:rsid w:val="002104AB"/>
    <w:rsid w:val="00222D41"/>
    <w:rsid w:val="002248F2"/>
    <w:rsid w:val="00226732"/>
    <w:rsid w:val="00240F88"/>
    <w:rsid w:val="00242589"/>
    <w:rsid w:val="0025171C"/>
    <w:rsid w:val="00251D14"/>
    <w:rsid w:val="0025576B"/>
    <w:rsid w:val="00256B0D"/>
    <w:rsid w:val="00276836"/>
    <w:rsid w:val="00282310"/>
    <w:rsid w:val="00293F37"/>
    <w:rsid w:val="002A0F72"/>
    <w:rsid w:val="002C0E6E"/>
    <w:rsid w:val="002C1192"/>
    <w:rsid w:val="002C5F21"/>
    <w:rsid w:val="002C6BB1"/>
    <w:rsid w:val="002D1558"/>
    <w:rsid w:val="002D1D1F"/>
    <w:rsid w:val="002D210A"/>
    <w:rsid w:val="002D27D5"/>
    <w:rsid w:val="002D6620"/>
    <w:rsid w:val="002D6C41"/>
    <w:rsid w:val="002E0E95"/>
    <w:rsid w:val="002E17F1"/>
    <w:rsid w:val="002E2BB9"/>
    <w:rsid w:val="002E7120"/>
    <w:rsid w:val="002E7271"/>
    <w:rsid w:val="002F780A"/>
    <w:rsid w:val="0030012A"/>
    <w:rsid w:val="00300A7A"/>
    <w:rsid w:val="00301355"/>
    <w:rsid w:val="00302C90"/>
    <w:rsid w:val="0031365F"/>
    <w:rsid w:val="00313B89"/>
    <w:rsid w:val="003141B2"/>
    <w:rsid w:val="003152DC"/>
    <w:rsid w:val="00320BED"/>
    <w:rsid w:val="00335736"/>
    <w:rsid w:val="00341ABA"/>
    <w:rsid w:val="0034246D"/>
    <w:rsid w:val="00351720"/>
    <w:rsid w:val="00360F55"/>
    <w:rsid w:val="00371867"/>
    <w:rsid w:val="00377632"/>
    <w:rsid w:val="00384565"/>
    <w:rsid w:val="003878AB"/>
    <w:rsid w:val="00390B5B"/>
    <w:rsid w:val="00393186"/>
    <w:rsid w:val="00395430"/>
    <w:rsid w:val="00396E94"/>
    <w:rsid w:val="00397659"/>
    <w:rsid w:val="003B6B64"/>
    <w:rsid w:val="003C0969"/>
    <w:rsid w:val="003C4A8B"/>
    <w:rsid w:val="003D726E"/>
    <w:rsid w:val="003E05A9"/>
    <w:rsid w:val="003F1F0E"/>
    <w:rsid w:val="003F3CFE"/>
    <w:rsid w:val="003F6BDC"/>
    <w:rsid w:val="00400666"/>
    <w:rsid w:val="00404430"/>
    <w:rsid w:val="004058FB"/>
    <w:rsid w:val="004112AE"/>
    <w:rsid w:val="00414397"/>
    <w:rsid w:val="00416CFC"/>
    <w:rsid w:val="0041731A"/>
    <w:rsid w:val="00423DA0"/>
    <w:rsid w:val="00425BCA"/>
    <w:rsid w:val="00441B4C"/>
    <w:rsid w:val="00442F85"/>
    <w:rsid w:val="004454C0"/>
    <w:rsid w:val="00446453"/>
    <w:rsid w:val="004627BF"/>
    <w:rsid w:val="004726F8"/>
    <w:rsid w:val="00473736"/>
    <w:rsid w:val="00473EBD"/>
    <w:rsid w:val="004749FE"/>
    <w:rsid w:val="00477E99"/>
    <w:rsid w:val="004875F3"/>
    <w:rsid w:val="00487F4D"/>
    <w:rsid w:val="004A0DAD"/>
    <w:rsid w:val="004A184B"/>
    <w:rsid w:val="004A312E"/>
    <w:rsid w:val="004A5CE3"/>
    <w:rsid w:val="004B2992"/>
    <w:rsid w:val="004B3C22"/>
    <w:rsid w:val="004C4F50"/>
    <w:rsid w:val="004E73A4"/>
    <w:rsid w:val="00500D99"/>
    <w:rsid w:val="005048A6"/>
    <w:rsid w:val="0051233B"/>
    <w:rsid w:val="00513DEB"/>
    <w:rsid w:val="00522D32"/>
    <w:rsid w:val="005254B5"/>
    <w:rsid w:val="00526D3A"/>
    <w:rsid w:val="005344F0"/>
    <w:rsid w:val="005345D8"/>
    <w:rsid w:val="005536AD"/>
    <w:rsid w:val="00565222"/>
    <w:rsid w:val="00570718"/>
    <w:rsid w:val="00572CDF"/>
    <w:rsid w:val="00581C3D"/>
    <w:rsid w:val="005906EE"/>
    <w:rsid w:val="0059132B"/>
    <w:rsid w:val="005945DC"/>
    <w:rsid w:val="00595425"/>
    <w:rsid w:val="005A290F"/>
    <w:rsid w:val="005A7ACE"/>
    <w:rsid w:val="005B2F98"/>
    <w:rsid w:val="005B31B7"/>
    <w:rsid w:val="005D4A63"/>
    <w:rsid w:val="005E1DCC"/>
    <w:rsid w:val="005E52D8"/>
    <w:rsid w:val="005E6C10"/>
    <w:rsid w:val="005E7227"/>
    <w:rsid w:val="005F1E6A"/>
    <w:rsid w:val="005F1ECE"/>
    <w:rsid w:val="005F237D"/>
    <w:rsid w:val="005F51A1"/>
    <w:rsid w:val="005F5550"/>
    <w:rsid w:val="00601EF7"/>
    <w:rsid w:val="006051D4"/>
    <w:rsid w:val="00614A22"/>
    <w:rsid w:val="00616F95"/>
    <w:rsid w:val="006270AF"/>
    <w:rsid w:val="00630ADB"/>
    <w:rsid w:val="006343C2"/>
    <w:rsid w:val="00636007"/>
    <w:rsid w:val="00646E85"/>
    <w:rsid w:val="00653F6A"/>
    <w:rsid w:val="006625FE"/>
    <w:rsid w:val="00666527"/>
    <w:rsid w:val="006723E7"/>
    <w:rsid w:val="00673F17"/>
    <w:rsid w:val="00675AF7"/>
    <w:rsid w:val="00676C92"/>
    <w:rsid w:val="006815F5"/>
    <w:rsid w:val="00685345"/>
    <w:rsid w:val="006A2398"/>
    <w:rsid w:val="006A6EA6"/>
    <w:rsid w:val="006C4744"/>
    <w:rsid w:val="006D784B"/>
    <w:rsid w:val="006E12F2"/>
    <w:rsid w:val="006E13DF"/>
    <w:rsid w:val="006F1872"/>
    <w:rsid w:val="006F3EFF"/>
    <w:rsid w:val="00701F7D"/>
    <w:rsid w:val="00703F46"/>
    <w:rsid w:val="0071106B"/>
    <w:rsid w:val="00711807"/>
    <w:rsid w:val="00714DEF"/>
    <w:rsid w:val="00720F68"/>
    <w:rsid w:val="007213B7"/>
    <w:rsid w:val="00736BE6"/>
    <w:rsid w:val="007536E6"/>
    <w:rsid w:val="00753B4B"/>
    <w:rsid w:val="007656C8"/>
    <w:rsid w:val="00765F9F"/>
    <w:rsid w:val="0077238B"/>
    <w:rsid w:val="00773DBD"/>
    <w:rsid w:val="00780038"/>
    <w:rsid w:val="00780419"/>
    <w:rsid w:val="00784681"/>
    <w:rsid w:val="00784F5E"/>
    <w:rsid w:val="00792897"/>
    <w:rsid w:val="007937BD"/>
    <w:rsid w:val="007A2E50"/>
    <w:rsid w:val="007A3E45"/>
    <w:rsid w:val="007B13E5"/>
    <w:rsid w:val="007B1D6D"/>
    <w:rsid w:val="007B288C"/>
    <w:rsid w:val="007B289F"/>
    <w:rsid w:val="007C2391"/>
    <w:rsid w:val="007D05BF"/>
    <w:rsid w:val="007D1075"/>
    <w:rsid w:val="007E2EE5"/>
    <w:rsid w:val="007F7190"/>
    <w:rsid w:val="00802473"/>
    <w:rsid w:val="00804401"/>
    <w:rsid w:val="008051A9"/>
    <w:rsid w:val="00807DFC"/>
    <w:rsid w:val="0081147C"/>
    <w:rsid w:val="008128B4"/>
    <w:rsid w:val="00812F8C"/>
    <w:rsid w:val="00822919"/>
    <w:rsid w:val="00840483"/>
    <w:rsid w:val="00842079"/>
    <w:rsid w:val="00844389"/>
    <w:rsid w:val="0084633D"/>
    <w:rsid w:val="00847103"/>
    <w:rsid w:val="008527D1"/>
    <w:rsid w:val="00853A8C"/>
    <w:rsid w:val="0085703A"/>
    <w:rsid w:val="00861803"/>
    <w:rsid w:val="00861DBA"/>
    <w:rsid w:val="00866486"/>
    <w:rsid w:val="00884E58"/>
    <w:rsid w:val="0089162B"/>
    <w:rsid w:val="008928F2"/>
    <w:rsid w:val="008946E2"/>
    <w:rsid w:val="008A732B"/>
    <w:rsid w:val="008A7591"/>
    <w:rsid w:val="008A7A1D"/>
    <w:rsid w:val="008B056A"/>
    <w:rsid w:val="008C2884"/>
    <w:rsid w:val="008C5D8F"/>
    <w:rsid w:val="008C7D4C"/>
    <w:rsid w:val="008D54C6"/>
    <w:rsid w:val="008F139C"/>
    <w:rsid w:val="008F537B"/>
    <w:rsid w:val="008F582D"/>
    <w:rsid w:val="00906775"/>
    <w:rsid w:val="00911A97"/>
    <w:rsid w:val="00912EE9"/>
    <w:rsid w:val="00914CBD"/>
    <w:rsid w:val="009331AF"/>
    <w:rsid w:val="00933F0B"/>
    <w:rsid w:val="00950550"/>
    <w:rsid w:val="00953622"/>
    <w:rsid w:val="00954E29"/>
    <w:rsid w:val="00960F7D"/>
    <w:rsid w:val="009640FC"/>
    <w:rsid w:val="0097468E"/>
    <w:rsid w:val="00991212"/>
    <w:rsid w:val="009A2D23"/>
    <w:rsid w:val="009A45B8"/>
    <w:rsid w:val="009B10CB"/>
    <w:rsid w:val="009B2F03"/>
    <w:rsid w:val="009B3F6F"/>
    <w:rsid w:val="009C78EA"/>
    <w:rsid w:val="009D3DD6"/>
    <w:rsid w:val="009D7144"/>
    <w:rsid w:val="009E4044"/>
    <w:rsid w:val="009E48A6"/>
    <w:rsid w:val="009E4F0A"/>
    <w:rsid w:val="009F397B"/>
    <w:rsid w:val="009F4499"/>
    <w:rsid w:val="00A049DF"/>
    <w:rsid w:val="00A06AE6"/>
    <w:rsid w:val="00A10ED9"/>
    <w:rsid w:val="00A13B92"/>
    <w:rsid w:val="00A21095"/>
    <w:rsid w:val="00A22ADD"/>
    <w:rsid w:val="00A34F5C"/>
    <w:rsid w:val="00A37BA0"/>
    <w:rsid w:val="00A40AAD"/>
    <w:rsid w:val="00A438DC"/>
    <w:rsid w:val="00A6035D"/>
    <w:rsid w:val="00A604C3"/>
    <w:rsid w:val="00A615BF"/>
    <w:rsid w:val="00A641B2"/>
    <w:rsid w:val="00A70AFE"/>
    <w:rsid w:val="00A73ED9"/>
    <w:rsid w:val="00A777F2"/>
    <w:rsid w:val="00A82F46"/>
    <w:rsid w:val="00A8514A"/>
    <w:rsid w:val="00A90615"/>
    <w:rsid w:val="00AA285C"/>
    <w:rsid w:val="00AC2DB2"/>
    <w:rsid w:val="00AC351E"/>
    <w:rsid w:val="00AD2EDB"/>
    <w:rsid w:val="00AD5FB3"/>
    <w:rsid w:val="00AE0C0E"/>
    <w:rsid w:val="00AF225A"/>
    <w:rsid w:val="00B00781"/>
    <w:rsid w:val="00B01E36"/>
    <w:rsid w:val="00B05517"/>
    <w:rsid w:val="00B066EA"/>
    <w:rsid w:val="00B12171"/>
    <w:rsid w:val="00B215CF"/>
    <w:rsid w:val="00B23D9C"/>
    <w:rsid w:val="00B26EF8"/>
    <w:rsid w:val="00B33FB0"/>
    <w:rsid w:val="00B34392"/>
    <w:rsid w:val="00B463C8"/>
    <w:rsid w:val="00B63019"/>
    <w:rsid w:val="00B65B42"/>
    <w:rsid w:val="00B6771C"/>
    <w:rsid w:val="00B7401B"/>
    <w:rsid w:val="00B920D9"/>
    <w:rsid w:val="00B97308"/>
    <w:rsid w:val="00BA32BB"/>
    <w:rsid w:val="00BA3C94"/>
    <w:rsid w:val="00BB1D01"/>
    <w:rsid w:val="00BB7BD7"/>
    <w:rsid w:val="00BC5C04"/>
    <w:rsid w:val="00BD541B"/>
    <w:rsid w:val="00BD5468"/>
    <w:rsid w:val="00BE29C9"/>
    <w:rsid w:val="00BE75A3"/>
    <w:rsid w:val="00BF3001"/>
    <w:rsid w:val="00BF392E"/>
    <w:rsid w:val="00C11A70"/>
    <w:rsid w:val="00C14619"/>
    <w:rsid w:val="00C1574D"/>
    <w:rsid w:val="00C16130"/>
    <w:rsid w:val="00C16D11"/>
    <w:rsid w:val="00C17AD3"/>
    <w:rsid w:val="00C22767"/>
    <w:rsid w:val="00C23F5C"/>
    <w:rsid w:val="00C36648"/>
    <w:rsid w:val="00C371CF"/>
    <w:rsid w:val="00C41864"/>
    <w:rsid w:val="00C45C80"/>
    <w:rsid w:val="00C6553F"/>
    <w:rsid w:val="00C678BA"/>
    <w:rsid w:val="00C72998"/>
    <w:rsid w:val="00C74764"/>
    <w:rsid w:val="00C7601A"/>
    <w:rsid w:val="00C7712E"/>
    <w:rsid w:val="00C8054B"/>
    <w:rsid w:val="00C94DCA"/>
    <w:rsid w:val="00CA2A50"/>
    <w:rsid w:val="00CA68B7"/>
    <w:rsid w:val="00CB480E"/>
    <w:rsid w:val="00CC2D39"/>
    <w:rsid w:val="00CD665F"/>
    <w:rsid w:val="00CE3BF0"/>
    <w:rsid w:val="00CE6937"/>
    <w:rsid w:val="00CF3082"/>
    <w:rsid w:val="00D045CC"/>
    <w:rsid w:val="00D051C1"/>
    <w:rsid w:val="00D058C0"/>
    <w:rsid w:val="00D1208B"/>
    <w:rsid w:val="00D151EF"/>
    <w:rsid w:val="00D16BDA"/>
    <w:rsid w:val="00D2012D"/>
    <w:rsid w:val="00D27055"/>
    <w:rsid w:val="00D333E1"/>
    <w:rsid w:val="00D37178"/>
    <w:rsid w:val="00D37BC7"/>
    <w:rsid w:val="00D42635"/>
    <w:rsid w:val="00D44A5D"/>
    <w:rsid w:val="00D51097"/>
    <w:rsid w:val="00D527A0"/>
    <w:rsid w:val="00D64143"/>
    <w:rsid w:val="00D778DE"/>
    <w:rsid w:val="00D913F8"/>
    <w:rsid w:val="00DB0071"/>
    <w:rsid w:val="00DB5407"/>
    <w:rsid w:val="00DC1C60"/>
    <w:rsid w:val="00DC7DC3"/>
    <w:rsid w:val="00DD0F45"/>
    <w:rsid w:val="00DD4E88"/>
    <w:rsid w:val="00DE3B38"/>
    <w:rsid w:val="00DF25AB"/>
    <w:rsid w:val="00DF57E2"/>
    <w:rsid w:val="00E009D3"/>
    <w:rsid w:val="00E075B2"/>
    <w:rsid w:val="00E07723"/>
    <w:rsid w:val="00E07D4C"/>
    <w:rsid w:val="00E17415"/>
    <w:rsid w:val="00E22C2E"/>
    <w:rsid w:val="00E25C79"/>
    <w:rsid w:val="00E25D19"/>
    <w:rsid w:val="00E300ED"/>
    <w:rsid w:val="00E32552"/>
    <w:rsid w:val="00E43721"/>
    <w:rsid w:val="00E50C8A"/>
    <w:rsid w:val="00E51368"/>
    <w:rsid w:val="00E67220"/>
    <w:rsid w:val="00E70DD7"/>
    <w:rsid w:val="00E7183C"/>
    <w:rsid w:val="00E71BE3"/>
    <w:rsid w:val="00E73F12"/>
    <w:rsid w:val="00E74631"/>
    <w:rsid w:val="00E75046"/>
    <w:rsid w:val="00E835F1"/>
    <w:rsid w:val="00E901BA"/>
    <w:rsid w:val="00E90A17"/>
    <w:rsid w:val="00E93452"/>
    <w:rsid w:val="00E962E9"/>
    <w:rsid w:val="00EA4FC1"/>
    <w:rsid w:val="00EB3C49"/>
    <w:rsid w:val="00EB51C1"/>
    <w:rsid w:val="00EC3F35"/>
    <w:rsid w:val="00EC4399"/>
    <w:rsid w:val="00EC5D4B"/>
    <w:rsid w:val="00EE06A0"/>
    <w:rsid w:val="00EE0E40"/>
    <w:rsid w:val="00EE1FB9"/>
    <w:rsid w:val="00EE6B1A"/>
    <w:rsid w:val="00EF44C0"/>
    <w:rsid w:val="00EF4675"/>
    <w:rsid w:val="00EF5352"/>
    <w:rsid w:val="00EF592F"/>
    <w:rsid w:val="00F03650"/>
    <w:rsid w:val="00F102CD"/>
    <w:rsid w:val="00F12D4F"/>
    <w:rsid w:val="00F1617B"/>
    <w:rsid w:val="00F1617D"/>
    <w:rsid w:val="00F275C8"/>
    <w:rsid w:val="00F323BF"/>
    <w:rsid w:val="00F417A3"/>
    <w:rsid w:val="00F4328E"/>
    <w:rsid w:val="00F50878"/>
    <w:rsid w:val="00F52A0E"/>
    <w:rsid w:val="00F65620"/>
    <w:rsid w:val="00F67A54"/>
    <w:rsid w:val="00F73AC4"/>
    <w:rsid w:val="00F9091B"/>
    <w:rsid w:val="00F91A95"/>
    <w:rsid w:val="00FA2EF8"/>
    <w:rsid w:val="00FA367D"/>
    <w:rsid w:val="00FA4840"/>
    <w:rsid w:val="00FA7407"/>
    <w:rsid w:val="00FB1A65"/>
    <w:rsid w:val="00FB24F6"/>
    <w:rsid w:val="00FB3C29"/>
    <w:rsid w:val="00FC23FE"/>
    <w:rsid w:val="00FC4A72"/>
    <w:rsid w:val="00FD4F86"/>
    <w:rsid w:val="00FD7146"/>
    <w:rsid w:val="00FD72FE"/>
    <w:rsid w:val="00FE00FF"/>
    <w:rsid w:val="00FE2047"/>
    <w:rsid w:val="00FE708F"/>
    <w:rsid w:val="00FF2DBF"/>
    <w:rsid w:val="00FF3EA9"/>
    <w:rsid w:val="00FF50D3"/>
    <w:rsid w:val="04D4E80A"/>
    <w:rsid w:val="08A9BAE1"/>
    <w:rsid w:val="0D13663B"/>
    <w:rsid w:val="0F25E3E7"/>
    <w:rsid w:val="12462040"/>
    <w:rsid w:val="1B1E9986"/>
    <w:rsid w:val="22626292"/>
    <w:rsid w:val="23F51D49"/>
    <w:rsid w:val="26518E3D"/>
    <w:rsid w:val="2A575E92"/>
    <w:rsid w:val="2D9A12D6"/>
    <w:rsid w:val="2E5D4B1E"/>
    <w:rsid w:val="344AE66F"/>
    <w:rsid w:val="3DCB07DD"/>
    <w:rsid w:val="3F86A8AA"/>
    <w:rsid w:val="3FEEC2B8"/>
    <w:rsid w:val="486DB0E3"/>
    <w:rsid w:val="4A2A98E1"/>
    <w:rsid w:val="4D87A0CE"/>
    <w:rsid w:val="4EA29562"/>
    <w:rsid w:val="50E568A1"/>
    <w:rsid w:val="533DA4F5"/>
    <w:rsid w:val="588B9993"/>
    <w:rsid w:val="5B1A6B8A"/>
    <w:rsid w:val="6264B71B"/>
    <w:rsid w:val="6768B32A"/>
    <w:rsid w:val="6DB44882"/>
    <w:rsid w:val="72AFDFD9"/>
    <w:rsid w:val="73D564F8"/>
    <w:rsid w:val="767169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D40D9"/>
  <w15:chartTrackingRefBased/>
  <w15:docId w15:val="{ECF6E328-9718-400C-8117-51637891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42"/>
    <w:rPr>
      <w:rFonts w:ascii="Times New Roman" w:eastAsia="Times New Roman" w:hAnsi="Times New Roman"/>
      <w:sz w:val="24"/>
      <w:szCs w:val="24"/>
    </w:rPr>
  </w:style>
  <w:style w:type="paragraph" w:styleId="Heading1">
    <w:name w:val="heading 1"/>
    <w:basedOn w:val="BodyText"/>
    <w:next w:val="BodyTextIndent-afterheading1"/>
    <w:link w:val="Heading1Char"/>
    <w:qFormat/>
    <w:rsid w:val="00B65B42"/>
    <w:pPr>
      <w:numPr>
        <w:numId w:val="3"/>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B65B42"/>
    <w:pPr>
      <w:numPr>
        <w:ilvl w:val="1"/>
      </w:numPr>
      <w:tabs>
        <w:tab w:val="left" w:pos="540"/>
      </w:tabs>
      <w:spacing w:before="360"/>
      <w:outlineLvl w:val="1"/>
    </w:pPr>
    <w:rPr>
      <w:rFonts w:ascii="Arial" w:hAnsi="Arial"/>
      <w:i w:val="0"/>
      <w:caps/>
      <w:color w:val="7791AD"/>
      <w:spacing w:val="22"/>
      <w:sz w:val="20"/>
      <w:szCs w:val="28"/>
    </w:rPr>
  </w:style>
  <w:style w:type="paragraph" w:styleId="Heading5">
    <w:name w:val="heading 5"/>
    <w:basedOn w:val="Normal"/>
    <w:next w:val="Normal"/>
    <w:link w:val="Heading5Char"/>
    <w:uiPriority w:val="9"/>
    <w:qFormat/>
    <w:rsid w:val="00F4328E"/>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5B42"/>
    <w:rPr>
      <w:rFonts w:ascii="Georgia" w:eastAsia="Times New Roman" w:hAnsi="Georgia"/>
      <w:b/>
      <w:i/>
      <w:color w:val="336699"/>
      <w:sz w:val="28"/>
      <w:szCs w:val="24"/>
    </w:rPr>
  </w:style>
  <w:style w:type="character" w:customStyle="1" w:styleId="Heading2Char">
    <w:name w:val="Heading 2 Char"/>
    <w:link w:val="Heading2"/>
    <w:rsid w:val="00B65B42"/>
    <w:rPr>
      <w:rFonts w:ascii="Arial" w:eastAsia="Times New Roman" w:hAnsi="Arial"/>
      <w:b/>
      <w:caps/>
      <w:color w:val="7791AD"/>
      <w:spacing w:val="22"/>
      <w:szCs w:val="28"/>
    </w:rPr>
  </w:style>
  <w:style w:type="paragraph" w:styleId="BodyText">
    <w:name w:val="Body Text"/>
    <w:basedOn w:val="Normal"/>
    <w:link w:val="BodyTextChar"/>
    <w:autoRedefine/>
    <w:rsid w:val="00BA32BB"/>
    <w:pPr>
      <w:kinsoku w:val="0"/>
      <w:overflowPunct w:val="0"/>
      <w:spacing w:before="52" w:after="120" w:line="292" w:lineRule="auto"/>
      <w:ind w:right="121"/>
      <w:jc w:val="both"/>
    </w:pPr>
    <w:rPr>
      <w:rFonts w:ascii="Arial" w:hAnsi="Arial"/>
      <w:sz w:val="20"/>
    </w:rPr>
  </w:style>
  <w:style w:type="character" w:customStyle="1" w:styleId="BodyTextChar">
    <w:name w:val="Body Text Char"/>
    <w:link w:val="BodyText"/>
    <w:rsid w:val="00BA32BB"/>
    <w:rPr>
      <w:rFonts w:ascii="Arial" w:eastAsia="Times New Roman" w:hAnsi="Arial"/>
      <w:szCs w:val="24"/>
    </w:rPr>
  </w:style>
  <w:style w:type="paragraph" w:styleId="Footer">
    <w:name w:val="footer"/>
    <w:basedOn w:val="Normal"/>
    <w:link w:val="FooterChar"/>
    <w:rsid w:val="00B65B42"/>
    <w:pPr>
      <w:pBdr>
        <w:top w:val="dotted" w:sz="4" w:space="5" w:color="C0C0C0"/>
      </w:pBdr>
      <w:tabs>
        <w:tab w:val="center" w:pos="4153"/>
        <w:tab w:val="right" w:pos="8306"/>
      </w:tabs>
    </w:pPr>
    <w:rPr>
      <w:rFonts w:ascii="Arial" w:hAnsi="Arial"/>
      <w:spacing w:val="8"/>
      <w:sz w:val="16"/>
    </w:rPr>
  </w:style>
  <w:style w:type="character" w:customStyle="1" w:styleId="FooterChar">
    <w:name w:val="Footer Char"/>
    <w:link w:val="Footer"/>
    <w:rsid w:val="00B65B42"/>
    <w:rPr>
      <w:rFonts w:ascii="Arial" w:eastAsia="Times New Roman" w:hAnsi="Arial" w:cs="Times New Roman"/>
      <w:spacing w:val="8"/>
      <w:sz w:val="16"/>
      <w:szCs w:val="24"/>
      <w:lang w:val="en-AU" w:eastAsia="en-AU"/>
    </w:rPr>
  </w:style>
  <w:style w:type="character" w:styleId="Hyperlink">
    <w:name w:val="Hyperlink"/>
    <w:rsid w:val="00B65B42"/>
    <w:rPr>
      <w:color w:val="336699"/>
      <w:u w:val="none"/>
    </w:rPr>
  </w:style>
  <w:style w:type="paragraph" w:customStyle="1" w:styleId="DocumentTitle">
    <w:name w:val="Document Title"/>
    <w:basedOn w:val="Normal"/>
    <w:next w:val="BodyText"/>
    <w:rsid w:val="00B65B42"/>
    <w:pPr>
      <w:spacing w:after="240"/>
    </w:pPr>
    <w:rPr>
      <w:rFonts w:ascii="Georgia" w:hAnsi="Georgia" w:cs="Arial"/>
      <w:color w:val="C0C0C0"/>
      <w:sz w:val="32"/>
      <w:szCs w:val="32"/>
    </w:rPr>
  </w:style>
  <w:style w:type="paragraph" w:customStyle="1" w:styleId="TableBody">
    <w:name w:val="Table Body"/>
    <w:basedOn w:val="BodyText"/>
    <w:rsid w:val="00B65B42"/>
    <w:pPr>
      <w:spacing w:before="240" w:after="0"/>
    </w:pPr>
  </w:style>
  <w:style w:type="paragraph" w:styleId="ListBullet">
    <w:name w:val="List Bullet"/>
    <w:basedOn w:val="Normal"/>
    <w:rsid w:val="00B65B42"/>
    <w:pPr>
      <w:numPr>
        <w:ilvl w:val="2"/>
        <w:numId w:val="8"/>
      </w:numPr>
      <w:spacing w:before="120" w:after="60" w:line="260" w:lineRule="exact"/>
    </w:pPr>
    <w:rPr>
      <w:rFonts w:ascii="Arial" w:hAnsi="Arial"/>
      <w:sz w:val="20"/>
    </w:rPr>
  </w:style>
  <w:style w:type="paragraph" w:customStyle="1" w:styleId="HeaderText">
    <w:name w:val="HeaderText"/>
    <w:basedOn w:val="Footer"/>
    <w:rsid w:val="00B65B42"/>
    <w:pPr>
      <w:pBdr>
        <w:top w:val="none" w:sz="0" w:space="0" w:color="auto"/>
        <w:bottom w:val="dotted" w:sz="4" w:space="3" w:color="C0C0C0"/>
      </w:pBdr>
    </w:pPr>
  </w:style>
  <w:style w:type="paragraph" w:customStyle="1" w:styleId="Heading2afterHeading1">
    <w:name w:val="Heading 2 after Heading 1"/>
    <w:basedOn w:val="Heading2"/>
    <w:rsid w:val="00B65B42"/>
    <w:pPr>
      <w:spacing w:before="120"/>
    </w:pPr>
  </w:style>
  <w:style w:type="paragraph" w:styleId="BodyTextIndent">
    <w:name w:val="Body Text Indent"/>
    <w:basedOn w:val="BodyText"/>
    <w:link w:val="BodyTextIndentChar"/>
    <w:rsid w:val="00B65B42"/>
    <w:pPr>
      <w:ind w:left="540"/>
    </w:pPr>
  </w:style>
  <w:style w:type="character" w:customStyle="1" w:styleId="BodyTextIndentChar">
    <w:name w:val="Body Text Indent Char"/>
    <w:link w:val="BodyTextIndent"/>
    <w:rsid w:val="00B65B42"/>
    <w:rPr>
      <w:rFonts w:ascii="Arial" w:eastAsia="Times New Roman" w:hAnsi="Arial" w:cs="Times New Roman"/>
      <w:sz w:val="20"/>
      <w:szCs w:val="24"/>
      <w:lang w:val="en-AU" w:eastAsia="en-AU"/>
    </w:rPr>
  </w:style>
  <w:style w:type="paragraph" w:customStyle="1" w:styleId="URLboxsmall">
    <w:name w:val="URL box small"/>
    <w:basedOn w:val="URLonfrontpage"/>
    <w:rsid w:val="00B65B42"/>
    <w:pPr>
      <w:spacing w:before="480" w:line="440" w:lineRule="exact"/>
    </w:pPr>
    <w:rPr>
      <w:b w:val="0"/>
      <w:i w:val="0"/>
      <w:color w:val="003366"/>
      <w:sz w:val="22"/>
      <w:szCs w:val="20"/>
    </w:rPr>
  </w:style>
  <w:style w:type="paragraph" w:customStyle="1" w:styleId="URLonfrontpage">
    <w:name w:val="URL on front page"/>
    <w:link w:val="URLonfrontpageChar"/>
    <w:rsid w:val="00B65B42"/>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eastAsia="Times New Roman" w:hAnsi="Georgia"/>
      <w:b/>
      <w:i/>
      <w:color w:val="336699"/>
      <w:sz w:val="24"/>
      <w:szCs w:val="28"/>
    </w:rPr>
  </w:style>
  <w:style w:type="character" w:customStyle="1" w:styleId="URLonfrontpageChar">
    <w:name w:val="URL on front page Char"/>
    <w:link w:val="URLonfrontpage"/>
    <w:rsid w:val="00B65B42"/>
    <w:rPr>
      <w:rFonts w:ascii="Georgia" w:eastAsia="Times New Roman" w:hAnsi="Georgia"/>
      <w:b/>
      <w:i/>
      <w:color w:val="336699"/>
      <w:sz w:val="24"/>
      <w:szCs w:val="28"/>
      <w:shd w:val="clear" w:color="auto" w:fill="E6E6E6"/>
      <w:lang w:val="en-AU" w:eastAsia="en-AU" w:bidi="ar-SA"/>
    </w:rPr>
  </w:style>
  <w:style w:type="paragraph" w:customStyle="1" w:styleId="Positionmetadata">
    <w:name w:val="Position metadata"/>
    <w:basedOn w:val="BodyText"/>
    <w:rsid w:val="00B65B42"/>
    <w:rPr>
      <w:b/>
      <w:caps/>
      <w:color w:val="003366"/>
      <w:sz w:val="18"/>
    </w:rPr>
  </w:style>
  <w:style w:type="paragraph" w:customStyle="1" w:styleId="Contact">
    <w:name w:val="Contact"/>
    <w:basedOn w:val="BodyText"/>
    <w:rsid w:val="00B65B42"/>
    <w:pPr>
      <w:spacing w:before="180" w:after="40" w:line="240" w:lineRule="exact"/>
    </w:pPr>
  </w:style>
  <w:style w:type="character" w:customStyle="1" w:styleId="Inlineitalic">
    <w:name w:val="Inline italic"/>
    <w:rsid w:val="00B65B42"/>
    <w:rPr>
      <w:i/>
    </w:rPr>
  </w:style>
  <w:style w:type="paragraph" w:customStyle="1" w:styleId="PositionTitle">
    <w:name w:val="Position Title"/>
    <w:rsid w:val="00B65B42"/>
    <w:pPr>
      <w:spacing w:before="1200" w:after="120" w:line="400" w:lineRule="exact"/>
    </w:pPr>
    <w:rPr>
      <w:rFonts w:ascii="Georgia" w:eastAsia="Times New Roman" w:hAnsi="Georgia"/>
      <w:b/>
      <w:color w:val="003366"/>
      <w:sz w:val="36"/>
      <w:szCs w:val="36"/>
    </w:rPr>
  </w:style>
  <w:style w:type="paragraph" w:customStyle="1" w:styleId="PositionSummary">
    <w:name w:val="Position Summary"/>
    <w:rsid w:val="00B65B42"/>
    <w:pPr>
      <w:spacing w:before="120" w:after="120"/>
    </w:pPr>
    <w:rPr>
      <w:rFonts w:ascii="Georgia" w:eastAsia="Times New Roman" w:hAnsi="Georgia"/>
      <w:b/>
      <w:i/>
      <w:color w:val="003366"/>
      <w:sz w:val="32"/>
      <w:szCs w:val="24"/>
    </w:rPr>
  </w:style>
  <w:style w:type="paragraph" w:customStyle="1" w:styleId="List-desirablecriteria">
    <w:name w:val="List - desirable criteria"/>
    <w:basedOn w:val="ListBullet"/>
    <w:rsid w:val="00B65B42"/>
    <w:pPr>
      <w:numPr>
        <w:numId w:val="4"/>
      </w:numPr>
    </w:pPr>
  </w:style>
  <w:style w:type="paragraph" w:customStyle="1" w:styleId="BodyTextIndent-afterheading1">
    <w:name w:val="Body Text Indent - after heading 1"/>
    <w:basedOn w:val="BodyTextIndent"/>
    <w:rsid w:val="00B65B42"/>
    <w:pPr>
      <w:ind w:hanging="148"/>
    </w:pPr>
    <w:rPr>
      <w:szCs w:val="20"/>
    </w:rPr>
  </w:style>
  <w:style w:type="paragraph" w:customStyle="1" w:styleId="List-essentialcriteria">
    <w:name w:val="List - essential criteria"/>
    <w:basedOn w:val="ListNumber"/>
    <w:uiPriority w:val="99"/>
    <w:rsid w:val="00B65B42"/>
    <w:pPr>
      <w:numPr>
        <w:ilvl w:val="2"/>
        <w:numId w:val="2"/>
      </w:numPr>
      <w:spacing w:before="120" w:after="60" w:line="280" w:lineRule="exact"/>
      <w:ind w:hanging="595"/>
      <w:contextualSpacing w:val="0"/>
    </w:pPr>
    <w:rPr>
      <w:rFonts w:ascii="Arial" w:hAnsi="Arial" w:cs="Arial"/>
      <w:sz w:val="20"/>
    </w:rPr>
  </w:style>
  <w:style w:type="paragraph" w:customStyle="1" w:styleId="List-specialrequirements">
    <w:name w:val="List - special requirements"/>
    <w:basedOn w:val="ListBullet"/>
    <w:rsid w:val="00B65B42"/>
    <w:pPr>
      <w:numPr>
        <w:ilvl w:val="1"/>
        <w:numId w:val="4"/>
      </w:numPr>
      <w:ind w:hanging="594"/>
    </w:pPr>
  </w:style>
  <w:style w:type="paragraph" w:customStyle="1" w:styleId="List-keyresponsibilities">
    <w:name w:val="List - key responsibilities"/>
    <w:rsid w:val="00B65B42"/>
    <w:pPr>
      <w:numPr>
        <w:ilvl w:val="1"/>
        <w:numId w:val="5"/>
      </w:numPr>
      <w:spacing w:before="120" w:after="60" w:line="280" w:lineRule="exact"/>
    </w:pPr>
    <w:rPr>
      <w:rFonts w:ascii="Arial" w:eastAsia="Times New Roman" w:hAnsi="Arial"/>
      <w:szCs w:val="24"/>
    </w:rPr>
  </w:style>
  <w:style w:type="paragraph" w:customStyle="1" w:styleId="OrgUnit">
    <w:name w:val="OrgUnit"/>
    <w:basedOn w:val="Positionmetadata"/>
    <w:rsid w:val="00B65B42"/>
    <w:pPr>
      <w:spacing w:before="1080" w:after="0"/>
    </w:pPr>
    <w:rPr>
      <w:caps w:val="0"/>
      <w:color w:val="4D4D4D"/>
      <w:sz w:val="22"/>
    </w:rPr>
  </w:style>
  <w:style w:type="paragraph" w:customStyle="1" w:styleId="BudgetDivision">
    <w:name w:val="Budget Division"/>
    <w:basedOn w:val="OrgUnit"/>
    <w:rsid w:val="00B65B42"/>
    <w:pPr>
      <w:spacing w:before="0"/>
    </w:pPr>
    <w:rPr>
      <w:b w:val="0"/>
      <w:color w:val="333333"/>
      <w:szCs w:val="20"/>
    </w:rPr>
  </w:style>
  <w:style w:type="paragraph" w:styleId="ListNumber">
    <w:name w:val="List Number"/>
    <w:basedOn w:val="Normal"/>
    <w:uiPriority w:val="99"/>
    <w:semiHidden/>
    <w:unhideWhenUsed/>
    <w:rsid w:val="00B65B42"/>
    <w:pPr>
      <w:tabs>
        <w:tab w:val="num" w:pos="360"/>
      </w:tabs>
      <w:ind w:left="360" w:hanging="360"/>
      <w:contextualSpacing/>
    </w:pPr>
  </w:style>
  <w:style w:type="paragraph" w:styleId="BalloonText">
    <w:name w:val="Balloon Text"/>
    <w:basedOn w:val="Normal"/>
    <w:link w:val="BalloonTextChar"/>
    <w:uiPriority w:val="99"/>
    <w:semiHidden/>
    <w:unhideWhenUsed/>
    <w:rsid w:val="00B65B42"/>
    <w:rPr>
      <w:rFonts w:ascii="Tahoma" w:hAnsi="Tahoma"/>
      <w:sz w:val="16"/>
      <w:szCs w:val="16"/>
    </w:rPr>
  </w:style>
  <w:style w:type="character" w:customStyle="1" w:styleId="BalloonTextChar">
    <w:name w:val="Balloon Text Char"/>
    <w:link w:val="BalloonText"/>
    <w:uiPriority w:val="99"/>
    <w:semiHidden/>
    <w:rsid w:val="00B65B42"/>
    <w:rPr>
      <w:rFonts w:ascii="Tahoma" w:eastAsia="Times New Roman" w:hAnsi="Tahoma" w:cs="Tahoma"/>
      <w:sz w:val="16"/>
      <w:szCs w:val="16"/>
      <w:lang w:val="en-AU" w:eastAsia="en-AU"/>
    </w:rPr>
  </w:style>
  <w:style w:type="character" w:customStyle="1" w:styleId="Heading5Char">
    <w:name w:val="Heading 5 Char"/>
    <w:link w:val="Heading5"/>
    <w:uiPriority w:val="9"/>
    <w:semiHidden/>
    <w:rsid w:val="00F4328E"/>
    <w:rPr>
      <w:rFonts w:ascii="Calibri" w:eastAsia="Times New Roman" w:hAnsi="Calibri" w:cs="Times New Roman"/>
      <w:b/>
      <w:bCs/>
      <w:i/>
      <w:iCs/>
      <w:sz w:val="26"/>
      <w:szCs w:val="26"/>
    </w:rPr>
  </w:style>
  <w:style w:type="paragraph" w:styleId="ListNumber3">
    <w:name w:val="List Number 3"/>
    <w:basedOn w:val="ListNumber2"/>
    <w:rsid w:val="00F4328E"/>
    <w:pPr>
      <w:numPr>
        <w:numId w:val="6"/>
      </w:numPr>
      <w:spacing w:before="80" w:after="40" w:line="280" w:lineRule="exact"/>
      <w:ind w:hanging="284"/>
      <w:contextualSpacing w:val="0"/>
    </w:pPr>
    <w:rPr>
      <w:rFonts w:ascii="Arial" w:hAnsi="Arial" w:cs="Arial"/>
      <w:sz w:val="20"/>
    </w:rPr>
  </w:style>
  <w:style w:type="paragraph" w:customStyle="1" w:styleId="paragraph">
    <w:name w:val="paragraph"/>
    <w:basedOn w:val="Normal"/>
    <w:rsid w:val="00F4328E"/>
    <w:pPr>
      <w:tabs>
        <w:tab w:val="left" w:pos="567"/>
      </w:tabs>
      <w:spacing w:before="100" w:after="100"/>
    </w:pPr>
    <w:rPr>
      <w:rFonts w:ascii="Garamond" w:hAnsi="Garamond" w:cs="Garamond"/>
      <w:sz w:val="20"/>
      <w:szCs w:val="20"/>
      <w:lang w:eastAsia="en-US"/>
    </w:rPr>
  </w:style>
  <w:style w:type="paragraph" w:customStyle="1" w:styleId="default">
    <w:name w:val="default"/>
    <w:basedOn w:val="Normal"/>
    <w:rsid w:val="00F4328E"/>
    <w:pPr>
      <w:autoSpaceDE w:val="0"/>
      <w:autoSpaceDN w:val="0"/>
    </w:pPr>
    <w:rPr>
      <w:rFonts w:ascii="Arial" w:eastAsia="Calibri" w:hAnsi="Arial" w:cs="Arial"/>
      <w:color w:val="000000"/>
    </w:rPr>
  </w:style>
  <w:style w:type="paragraph" w:styleId="ListNumber2">
    <w:name w:val="List Number 2"/>
    <w:basedOn w:val="Normal"/>
    <w:uiPriority w:val="99"/>
    <w:semiHidden/>
    <w:unhideWhenUsed/>
    <w:rsid w:val="00F4328E"/>
    <w:pPr>
      <w:numPr>
        <w:numId w:val="7"/>
      </w:numPr>
      <w:contextualSpacing/>
    </w:pPr>
  </w:style>
  <w:style w:type="paragraph" w:customStyle="1" w:styleId="MediumGrid21">
    <w:name w:val="Medium Grid 21"/>
    <w:uiPriority w:val="1"/>
    <w:qFormat/>
    <w:rsid w:val="00BE75A3"/>
    <w:rPr>
      <w:rFonts w:ascii="Times New Roman" w:eastAsia="Times New Roman" w:hAnsi="Times New Roman"/>
      <w:sz w:val="24"/>
      <w:szCs w:val="24"/>
    </w:rPr>
  </w:style>
  <w:style w:type="paragraph" w:styleId="Header">
    <w:name w:val="header"/>
    <w:basedOn w:val="Normal"/>
    <w:link w:val="HeaderChar"/>
    <w:uiPriority w:val="99"/>
    <w:unhideWhenUsed/>
    <w:rsid w:val="00F417A3"/>
    <w:pPr>
      <w:tabs>
        <w:tab w:val="center" w:pos="4513"/>
        <w:tab w:val="right" w:pos="9026"/>
      </w:tabs>
    </w:pPr>
    <w:rPr>
      <w:lang w:val="x-none" w:eastAsia="x-none"/>
    </w:rPr>
  </w:style>
  <w:style w:type="character" w:customStyle="1" w:styleId="HeaderChar">
    <w:name w:val="Header Char"/>
    <w:link w:val="Header"/>
    <w:uiPriority w:val="99"/>
    <w:rsid w:val="00F417A3"/>
    <w:rPr>
      <w:rFonts w:ascii="Times New Roman" w:eastAsia="Times New Roman" w:hAnsi="Times New Roman"/>
      <w:sz w:val="24"/>
      <w:szCs w:val="24"/>
    </w:rPr>
  </w:style>
  <w:style w:type="character" w:styleId="CommentReference">
    <w:name w:val="annotation reference"/>
    <w:uiPriority w:val="99"/>
    <w:semiHidden/>
    <w:unhideWhenUsed/>
    <w:rsid w:val="00C74764"/>
    <w:rPr>
      <w:sz w:val="16"/>
      <w:szCs w:val="16"/>
    </w:rPr>
  </w:style>
  <w:style w:type="paragraph" w:styleId="CommentText">
    <w:name w:val="annotation text"/>
    <w:basedOn w:val="Normal"/>
    <w:link w:val="CommentTextChar"/>
    <w:uiPriority w:val="99"/>
    <w:semiHidden/>
    <w:unhideWhenUsed/>
    <w:rsid w:val="00C74764"/>
    <w:rPr>
      <w:sz w:val="20"/>
      <w:szCs w:val="20"/>
    </w:rPr>
  </w:style>
  <w:style w:type="character" w:customStyle="1" w:styleId="CommentTextChar">
    <w:name w:val="Comment Text Char"/>
    <w:link w:val="CommentText"/>
    <w:uiPriority w:val="99"/>
    <w:semiHidden/>
    <w:rsid w:val="00C747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4764"/>
    <w:rPr>
      <w:b/>
      <w:bCs/>
    </w:rPr>
  </w:style>
  <w:style w:type="character" w:customStyle="1" w:styleId="CommentSubjectChar">
    <w:name w:val="Comment Subject Char"/>
    <w:link w:val="CommentSubject"/>
    <w:uiPriority w:val="99"/>
    <w:semiHidden/>
    <w:rsid w:val="00C74764"/>
    <w:rPr>
      <w:rFonts w:ascii="Times New Roman" w:eastAsia="Times New Roman" w:hAnsi="Times New Roman"/>
      <w:b/>
      <w:bCs/>
    </w:rPr>
  </w:style>
  <w:style w:type="paragraph" w:customStyle="1" w:styleId="Default0">
    <w:name w:val="Default"/>
    <w:rsid w:val="00AA285C"/>
    <w:pPr>
      <w:autoSpaceDE w:val="0"/>
      <w:autoSpaceDN w:val="0"/>
      <w:adjustRightInd w:val="0"/>
    </w:pPr>
    <w:rPr>
      <w:rFonts w:ascii="Arial" w:eastAsia="Times New Roman" w:hAnsi="Arial" w:cs="Arial"/>
      <w:color w:val="000000"/>
      <w:sz w:val="24"/>
      <w:szCs w:val="24"/>
    </w:rPr>
  </w:style>
  <w:style w:type="paragraph" w:styleId="ListBullet2">
    <w:name w:val="List Bullet 2"/>
    <w:basedOn w:val="Normal"/>
    <w:uiPriority w:val="99"/>
    <w:semiHidden/>
    <w:unhideWhenUsed/>
    <w:rsid w:val="00CF3082"/>
    <w:pPr>
      <w:numPr>
        <w:numId w:val="13"/>
      </w:numPr>
      <w:contextualSpacing/>
    </w:pPr>
  </w:style>
  <w:style w:type="character" w:customStyle="1" w:styleId="normaltextrun">
    <w:name w:val="normaltextrun"/>
    <w:basedOn w:val="DefaultParagraphFont"/>
    <w:rsid w:val="002E2BB9"/>
  </w:style>
  <w:style w:type="character" w:customStyle="1" w:styleId="eop">
    <w:name w:val="eop"/>
    <w:basedOn w:val="DefaultParagraphFont"/>
    <w:rsid w:val="002E2BB9"/>
  </w:style>
  <w:style w:type="paragraph" w:styleId="Revision">
    <w:name w:val="Revision"/>
    <w:hidden/>
    <w:uiPriority w:val="99"/>
    <w:semiHidden/>
    <w:rsid w:val="0071106B"/>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12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76179">
      <w:bodyDiv w:val="1"/>
      <w:marLeft w:val="0"/>
      <w:marRight w:val="0"/>
      <w:marTop w:val="0"/>
      <w:marBottom w:val="0"/>
      <w:divBdr>
        <w:top w:val="none" w:sz="0" w:space="0" w:color="auto"/>
        <w:left w:val="none" w:sz="0" w:space="0" w:color="auto"/>
        <w:bottom w:val="none" w:sz="0" w:space="0" w:color="auto"/>
        <w:right w:val="none" w:sz="0" w:space="0" w:color="auto"/>
      </w:divBdr>
    </w:div>
    <w:div w:id="1041901845">
      <w:bodyDiv w:val="1"/>
      <w:marLeft w:val="0"/>
      <w:marRight w:val="0"/>
      <w:marTop w:val="0"/>
      <w:marBottom w:val="0"/>
      <w:divBdr>
        <w:top w:val="none" w:sz="0" w:space="0" w:color="auto"/>
        <w:left w:val="none" w:sz="0" w:space="0" w:color="auto"/>
        <w:bottom w:val="none" w:sz="0" w:space="0" w:color="auto"/>
        <w:right w:val="none" w:sz="0" w:space="0" w:color="auto"/>
      </w:divBdr>
    </w:div>
    <w:div w:id="15000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safety.unimelb.edu.au/topics/responsibilit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imelb.edu.au/about/learningandteaching.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ahpra.gov.au/" TargetMode="External"/><Relationship Id="rId25" Type="http://schemas.openxmlformats.org/officeDocument/2006/relationships/hyperlink" Target="http://www.unimelb.edu.au/governance" TargetMode="External"/><Relationship Id="rId2" Type="http://schemas.openxmlformats.org/officeDocument/2006/relationships/customXml" Target="../customXml/item2.xml"/><Relationship Id="rId16" Type="http://schemas.openxmlformats.org/officeDocument/2006/relationships/hyperlink" Target="http://joining.unimelb.edu.au" TargetMode="External"/><Relationship Id="rId20" Type="http://schemas.openxmlformats.org/officeDocument/2006/relationships/hyperlink" Target="http://www.physioth.unimelb.edu.au/about/research/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bout.unimelb.edu.au/careers" TargetMode="External"/><Relationship Id="rId5" Type="http://schemas.openxmlformats.org/officeDocument/2006/relationships/customXml" Target="../customXml/item5.xml"/><Relationship Id="rId15" Type="http://schemas.openxmlformats.org/officeDocument/2006/relationships/hyperlink" Target="http://www.hr.unimelb.edu.au/careers" TargetMode="External"/><Relationship Id="rId23" Type="http://schemas.openxmlformats.org/officeDocument/2006/relationships/hyperlink" Target="http://www.mdhs.unimelb.edu.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healthsciences.unimelb.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r.unimelb.edu.au/careers" TargetMode="External"/><Relationship Id="rId22" Type="http://schemas.openxmlformats.org/officeDocument/2006/relationships/hyperlink" Target="http://www.physioth.unimelb.edu.a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34eef9dbc1205904fc9c2b5aef70ec74">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36639c35f0026901be98ca0bc40326ed"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1C9B7AF-0751-4E4D-9924-0DDBEA8BD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5C357-3D97-4812-A5A8-932FED5079F5}">
  <ds:schemaRefs>
    <ds:schemaRef ds:uri="http://schemas.microsoft.com/sharepoint/v3/contenttype/forms"/>
  </ds:schemaRefs>
</ds:datastoreItem>
</file>

<file path=customXml/itemProps3.xml><?xml version="1.0" encoding="utf-8"?>
<ds:datastoreItem xmlns:ds="http://schemas.openxmlformats.org/officeDocument/2006/customXml" ds:itemID="{E3D8977B-42AB-4DA7-AC44-CB88402EF2FB}">
  <ds:schemaRefs>
    <ds:schemaRef ds:uri="http://schemas.openxmlformats.org/officeDocument/2006/bibliography"/>
  </ds:schemaRefs>
</ds:datastoreItem>
</file>

<file path=customXml/itemProps4.xml><?xml version="1.0" encoding="utf-8"?>
<ds:datastoreItem xmlns:ds="http://schemas.openxmlformats.org/officeDocument/2006/customXml" ds:itemID="{EBDA0EF1-1521-4803-91D5-D2F2F76720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F7AD96-1C01-4304-9973-2D70BCC228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2439</Words>
  <Characters>13905</Characters>
  <Application>Microsoft Office Word</Application>
  <DocSecurity>0</DocSecurity>
  <Lines>115</Lines>
  <Paragraphs>32</Paragraphs>
  <ScaleCrop>false</ScaleCrop>
  <Company>The University of Melbourne</Company>
  <LinksUpToDate>false</LinksUpToDate>
  <CharactersWithSpaces>16312</CharactersWithSpaces>
  <SharedDoc>false</SharedDoc>
  <HLinks>
    <vt:vector size="78" baseType="variant">
      <vt:variant>
        <vt:i4>65615</vt:i4>
      </vt:variant>
      <vt:variant>
        <vt:i4>36</vt:i4>
      </vt:variant>
      <vt:variant>
        <vt:i4>0</vt:i4>
      </vt:variant>
      <vt:variant>
        <vt:i4>5</vt:i4>
      </vt:variant>
      <vt:variant>
        <vt:lpwstr>http://www.unimelb.edu.au/governance</vt:lpwstr>
      </vt:variant>
      <vt:variant>
        <vt:lpwstr/>
      </vt:variant>
      <vt:variant>
        <vt:i4>6422586</vt:i4>
      </vt:variant>
      <vt:variant>
        <vt:i4>33</vt:i4>
      </vt:variant>
      <vt:variant>
        <vt:i4>0</vt:i4>
      </vt:variant>
      <vt:variant>
        <vt:i4>5</vt:i4>
      </vt:variant>
      <vt:variant>
        <vt:lpwstr>http://about.unimelb.edu.au/careers</vt:lpwstr>
      </vt:variant>
      <vt:variant>
        <vt:lpwstr/>
      </vt:variant>
      <vt:variant>
        <vt:i4>8257581</vt:i4>
      </vt:variant>
      <vt:variant>
        <vt:i4>30</vt:i4>
      </vt:variant>
      <vt:variant>
        <vt:i4>0</vt:i4>
      </vt:variant>
      <vt:variant>
        <vt:i4>5</vt:i4>
      </vt:variant>
      <vt:variant>
        <vt:lpwstr>http://www.mdhs.unimelb.edu.au/</vt:lpwstr>
      </vt:variant>
      <vt:variant>
        <vt:lpwstr/>
      </vt:variant>
      <vt:variant>
        <vt:i4>7274534</vt:i4>
      </vt:variant>
      <vt:variant>
        <vt:i4>27</vt:i4>
      </vt:variant>
      <vt:variant>
        <vt:i4>0</vt:i4>
      </vt:variant>
      <vt:variant>
        <vt:i4>5</vt:i4>
      </vt:variant>
      <vt:variant>
        <vt:lpwstr>http://www.physioth.unimelb.edu.au/</vt:lpwstr>
      </vt:variant>
      <vt:variant>
        <vt:lpwstr/>
      </vt:variant>
      <vt:variant>
        <vt:i4>262225</vt:i4>
      </vt:variant>
      <vt:variant>
        <vt:i4>24</vt:i4>
      </vt:variant>
      <vt:variant>
        <vt:i4>0</vt:i4>
      </vt:variant>
      <vt:variant>
        <vt:i4>5</vt:i4>
      </vt:variant>
      <vt:variant>
        <vt:lpwstr>http://www.unimelb.edu.au/about/learningandteaching.html</vt:lpwstr>
      </vt:variant>
      <vt:variant>
        <vt:lpwstr/>
      </vt:variant>
      <vt:variant>
        <vt:i4>262235</vt:i4>
      </vt:variant>
      <vt:variant>
        <vt:i4>21</vt:i4>
      </vt:variant>
      <vt:variant>
        <vt:i4>0</vt:i4>
      </vt:variant>
      <vt:variant>
        <vt:i4>5</vt:i4>
      </vt:variant>
      <vt:variant>
        <vt:lpwstr>http://www.physioth.unimelb.edu.au/about/research/index.html</vt:lpwstr>
      </vt:variant>
      <vt:variant>
        <vt:lpwstr/>
      </vt:variant>
      <vt:variant>
        <vt:i4>1507405</vt:i4>
      </vt:variant>
      <vt:variant>
        <vt:i4>18</vt:i4>
      </vt:variant>
      <vt:variant>
        <vt:i4>0</vt:i4>
      </vt:variant>
      <vt:variant>
        <vt:i4>5</vt:i4>
      </vt:variant>
      <vt:variant>
        <vt:lpwstr>http://www.healthsciences.unimelb.edu.au/</vt:lpwstr>
      </vt:variant>
      <vt:variant>
        <vt:lpwstr/>
      </vt:variant>
      <vt:variant>
        <vt:i4>5898310</vt:i4>
      </vt:variant>
      <vt:variant>
        <vt:i4>15</vt:i4>
      </vt:variant>
      <vt:variant>
        <vt:i4>0</vt:i4>
      </vt:variant>
      <vt:variant>
        <vt:i4>5</vt:i4>
      </vt:variant>
      <vt:variant>
        <vt:lpwstr>http://safety.unimelb.edu.au/topics/responsibilities/</vt:lpwstr>
      </vt:variant>
      <vt:variant>
        <vt:lpwstr/>
      </vt:variant>
      <vt:variant>
        <vt:i4>4718656</vt:i4>
      </vt:variant>
      <vt:variant>
        <vt:i4>12</vt:i4>
      </vt:variant>
      <vt:variant>
        <vt:i4>0</vt:i4>
      </vt:variant>
      <vt:variant>
        <vt:i4>5</vt:i4>
      </vt:variant>
      <vt:variant>
        <vt:lpwstr>https://www.ahpra.gov.au/</vt:lpwstr>
      </vt:variant>
      <vt:variant>
        <vt:lpwstr/>
      </vt:variant>
      <vt:variant>
        <vt:i4>6488118</vt:i4>
      </vt:variant>
      <vt:variant>
        <vt:i4>9</vt:i4>
      </vt:variant>
      <vt:variant>
        <vt:i4>0</vt:i4>
      </vt:variant>
      <vt:variant>
        <vt:i4>5</vt:i4>
      </vt:variant>
      <vt:variant>
        <vt:lpwstr>http://joining.unimelb.edu.au/</vt:lpwstr>
      </vt:variant>
      <vt:variant>
        <vt:lpwstr/>
      </vt:variant>
      <vt:variant>
        <vt:i4>1310737</vt:i4>
      </vt:variant>
      <vt:variant>
        <vt:i4>6</vt:i4>
      </vt:variant>
      <vt:variant>
        <vt:i4>0</vt:i4>
      </vt:variant>
      <vt:variant>
        <vt:i4>5</vt:i4>
      </vt:variant>
      <vt:variant>
        <vt:lpwstr>http://www.hr.unimelb.edu.au/careers</vt:lpwstr>
      </vt:variant>
      <vt:variant>
        <vt:lpwstr/>
      </vt:variant>
      <vt:variant>
        <vt:i4>1310792</vt:i4>
      </vt:variant>
      <vt:variant>
        <vt:i4>3</vt:i4>
      </vt:variant>
      <vt:variant>
        <vt:i4>0</vt:i4>
      </vt:variant>
      <vt:variant>
        <vt:i4>5</vt:i4>
      </vt:variant>
      <vt:variant>
        <vt:lpwstr>http://hr.unimelb.edu.au/careers</vt:lpwstr>
      </vt:variant>
      <vt:variant>
        <vt:lpwstr/>
      </vt:variant>
      <vt:variant>
        <vt:i4>1179740</vt:i4>
      </vt:variant>
      <vt:variant>
        <vt:i4>0</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dc:creator>
  <cp:keywords/>
  <cp:lastModifiedBy>Mia Martyn</cp:lastModifiedBy>
  <cp:revision>4</cp:revision>
  <cp:lastPrinted>2016-11-16T03:38:00Z</cp:lastPrinted>
  <dcterms:created xsi:type="dcterms:W3CDTF">2024-06-04T05:42:00Z</dcterms:created>
  <dcterms:modified xsi:type="dcterms:W3CDTF">2024-06-06T03:27:00Z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