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932F" w14:textId="7913E6E3" w:rsidR="00BD2A30" w:rsidRPr="00BE6A41" w:rsidRDefault="002972CF" w:rsidP="002972CF">
      <w:pPr>
        <w:rPr>
          <w:rFonts w:ascii="Arial" w:hAnsi="Arial" w:cs="Arial"/>
          <w:b/>
          <w:sz w:val="28"/>
          <w:szCs w:val="28"/>
        </w:rPr>
      </w:pPr>
      <w:r w:rsidRPr="00D97106">
        <w:rPr>
          <w:rFonts w:ascii="Arial" w:hAnsi="Arial" w:cs="Arial"/>
          <w:b/>
          <w:sz w:val="28"/>
          <w:szCs w:val="28"/>
        </w:rPr>
        <w:t>Role Purpose Statement</w:t>
      </w:r>
    </w:p>
    <w:p w14:paraId="2CAE2E9E" w14:textId="77777777" w:rsidR="0084619B" w:rsidRPr="00D97106" w:rsidRDefault="0084619B" w:rsidP="002972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2232"/>
        <w:gridCol w:w="7822"/>
      </w:tblGrid>
      <w:tr w:rsidR="002972CF" w:rsidRPr="002F7104" w14:paraId="613307E3" w14:textId="77777777" w:rsidTr="00BB6516">
        <w:tc>
          <w:tcPr>
            <w:tcW w:w="2232" w:type="dxa"/>
          </w:tcPr>
          <w:p w14:paraId="313F343F" w14:textId="77777777" w:rsidR="002972CF" w:rsidRPr="002F7104" w:rsidRDefault="00525924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Position Title</w:t>
            </w:r>
          </w:p>
        </w:tc>
        <w:tc>
          <w:tcPr>
            <w:tcW w:w="7822" w:type="dxa"/>
          </w:tcPr>
          <w:p w14:paraId="60C42E59" w14:textId="593BC656" w:rsidR="003D067C" w:rsidRPr="002F7104" w:rsidRDefault="00EA1C28" w:rsidP="00E33AEA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Snr Consultant </w:t>
            </w:r>
            <w:r w:rsidR="009C092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C0924">
              <w:rPr>
                <w:rFonts w:ascii="Calibri" w:hAnsi="Calibri" w:cs="Calibri"/>
                <w:b/>
              </w:rPr>
              <w:t xml:space="preserve">Workflow </w:t>
            </w:r>
            <w:r w:rsidR="003D067C">
              <w:rPr>
                <w:rFonts w:ascii="Calibri" w:hAnsi="Calibri" w:cs="Calibri"/>
                <w:b/>
              </w:rPr>
              <w:t>B</w:t>
            </w:r>
            <w:r w:rsidR="003D067C" w:rsidRPr="003D067C">
              <w:rPr>
                <w:rFonts w:ascii="Calibri" w:hAnsi="Calibri" w:cs="Calibri"/>
                <w:b/>
              </w:rPr>
              <w:t xml:space="preserve">usiness &amp; Process </w:t>
            </w:r>
            <w:r w:rsidR="0069122D">
              <w:rPr>
                <w:rFonts w:ascii="Calibri" w:hAnsi="Calibri" w:cs="Calibri"/>
                <w:b/>
              </w:rPr>
              <w:t xml:space="preserve">Improvement </w:t>
            </w:r>
            <w:r w:rsidR="003D067C" w:rsidRPr="003D067C">
              <w:rPr>
                <w:rFonts w:ascii="Calibri" w:hAnsi="Calibri" w:cs="Calibri"/>
                <w:b/>
              </w:rPr>
              <w:t>Lead (</w:t>
            </w:r>
            <w:r w:rsidR="002A2D02">
              <w:rPr>
                <w:rFonts w:ascii="Calibri" w:hAnsi="Calibri" w:cs="Calibri"/>
                <w:b/>
              </w:rPr>
              <w:t>Private Wealth</w:t>
            </w:r>
            <w:r w:rsidR="003D067C" w:rsidRPr="003D067C">
              <w:rPr>
                <w:rFonts w:ascii="Calibri" w:hAnsi="Calibri" w:cs="Calibri"/>
                <w:b/>
              </w:rPr>
              <w:t>)</w:t>
            </w:r>
          </w:p>
        </w:tc>
      </w:tr>
      <w:tr w:rsidR="002972CF" w:rsidRPr="002F7104" w14:paraId="126715C8" w14:textId="77777777" w:rsidTr="00DE1B04">
        <w:trPr>
          <w:trHeight w:val="314"/>
        </w:trPr>
        <w:tc>
          <w:tcPr>
            <w:tcW w:w="2232" w:type="dxa"/>
          </w:tcPr>
          <w:p w14:paraId="7DC27D75" w14:textId="77777777" w:rsidR="002972CF" w:rsidRPr="002F7104" w:rsidRDefault="002972CF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Position Address</w:t>
            </w:r>
          </w:p>
        </w:tc>
        <w:tc>
          <w:tcPr>
            <w:tcW w:w="7822" w:type="dxa"/>
          </w:tcPr>
          <w:p w14:paraId="2953E439" w14:textId="34A64B22" w:rsidR="002972CF" w:rsidRPr="002F7104" w:rsidRDefault="006F509B" w:rsidP="00A25378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 Bourke Street Melbourne</w:t>
            </w:r>
          </w:p>
        </w:tc>
      </w:tr>
      <w:tr w:rsidR="002972CF" w:rsidRPr="002F7104" w14:paraId="07715841" w14:textId="77777777" w:rsidTr="00BB6516">
        <w:tc>
          <w:tcPr>
            <w:tcW w:w="2232" w:type="dxa"/>
          </w:tcPr>
          <w:p w14:paraId="17BB608B" w14:textId="77777777" w:rsidR="002972CF" w:rsidRPr="002F7104" w:rsidRDefault="002972CF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Organisational unit</w:t>
            </w:r>
          </w:p>
        </w:tc>
        <w:tc>
          <w:tcPr>
            <w:tcW w:w="7822" w:type="dxa"/>
          </w:tcPr>
          <w:p w14:paraId="0A736188" w14:textId="4544B9EA" w:rsidR="002972CF" w:rsidRPr="002F7104" w:rsidRDefault="00294FFE" w:rsidP="00EA4370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2F7104">
              <w:rPr>
                <w:rFonts w:ascii="Calibri" w:hAnsi="Calibri" w:cs="Calibri"/>
              </w:rPr>
              <w:t xml:space="preserve">Private Wealth </w:t>
            </w:r>
            <w:r w:rsidR="003570E4">
              <w:rPr>
                <w:rFonts w:ascii="Calibri" w:hAnsi="Calibri" w:cs="Calibri"/>
              </w:rPr>
              <w:t>Client Support</w:t>
            </w:r>
          </w:p>
        </w:tc>
      </w:tr>
      <w:tr w:rsidR="002972CF" w:rsidRPr="002F7104" w14:paraId="30F90640" w14:textId="77777777" w:rsidTr="00BB6516">
        <w:tc>
          <w:tcPr>
            <w:tcW w:w="2232" w:type="dxa"/>
          </w:tcPr>
          <w:p w14:paraId="225371C8" w14:textId="77777777" w:rsidR="002972CF" w:rsidRPr="002F7104" w:rsidRDefault="00525924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Report to</w:t>
            </w:r>
          </w:p>
        </w:tc>
        <w:tc>
          <w:tcPr>
            <w:tcW w:w="7822" w:type="dxa"/>
          </w:tcPr>
          <w:p w14:paraId="7640DA06" w14:textId="4FD9B79D" w:rsidR="002972CF" w:rsidRPr="002F7104" w:rsidRDefault="005C02D3" w:rsidP="00525924">
            <w:pPr>
              <w:spacing w:before="60"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 </w:t>
            </w:r>
            <w:r w:rsidR="002E4EA9" w:rsidRPr="002F7104">
              <w:rPr>
                <w:rFonts w:ascii="Calibri" w:hAnsi="Calibri" w:cs="Calibri"/>
              </w:rPr>
              <w:t xml:space="preserve">Private Wealth </w:t>
            </w:r>
            <w:r>
              <w:rPr>
                <w:rFonts w:ascii="Calibri" w:hAnsi="Calibri" w:cs="Calibri"/>
              </w:rPr>
              <w:t>Transformation</w:t>
            </w:r>
          </w:p>
        </w:tc>
      </w:tr>
      <w:tr w:rsidR="00C12638" w:rsidRPr="002F7104" w14:paraId="66FFDE55" w14:textId="77777777" w:rsidTr="00BB6516">
        <w:tc>
          <w:tcPr>
            <w:tcW w:w="2232" w:type="dxa"/>
          </w:tcPr>
          <w:p w14:paraId="5C7198A5" w14:textId="77777777" w:rsidR="00C12638" w:rsidRPr="002F7104" w:rsidRDefault="00525924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Group (1 to 4)</w:t>
            </w:r>
          </w:p>
        </w:tc>
        <w:tc>
          <w:tcPr>
            <w:tcW w:w="7822" w:type="dxa"/>
          </w:tcPr>
          <w:p w14:paraId="0CF9D227" w14:textId="4126D437" w:rsidR="00C12638" w:rsidRPr="002F7104" w:rsidRDefault="00433EBA" w:rsidP="003903AE">
            <w:pPr>
              <w:spacing w:before="60" w:after="60"/>
              <w:rPr>
                <w:rFonts w:ascii="Calibri" w:hAnsi="Calibri" w:cs="Calibri"/>
              </w:rPr>
            </w:pPr>
            <w:r w:rsidRPr="002F7104">
              <w:rPr>
                <w:rFonts w:ascii="Calibri" w:hAnsi="Calibri" w:cs="Calibri"/>
              </w:rPr>
              <w:t>Group</w:t>
            </w:r>
            <w:r w:rsidR="00DA2D3F" w:rsidRPr="002F7104">
              <w:rPr>
                <w:rFonts w:ascii="Calibri" w:hAnsi="Calibri" w:cs="Calibri"/>
              </w:rPr>
              <w:t xml:space="preserve"> </w:t>
            </w:r>
            <w:r w:rsidR="00CC578C" w:rsidRPr="002F7104">
              <w:rPr>
                <w:rFonts w:ascii="Calibri" w:hAnsi="Calibri" w:cs="Calibri"/>
              </w:rPr>
              <w:t xml:space="preserve">4 </w:t>
            </w:r>
          </w:p>
        </w:tc>
      </w:tr>
      <w:tr w:rsidR="00FF5BC5" w:rsidRPr="002F7104" w14:paraId="07AE4BE2" w14:textId="77777777" w:rsidTr="00BB6516">
        <w:tc>
          <w:tcPr>
            <w:tcW w:w="2232" w:type="dxa"/>
          </w:tcPr>
          <w:p w14:paraId="01015D9E" w14:textId="77777777" w:rsidR="00FF5BC5" w:rsidRPr="002F7104" w:rsidRDefault="00FF5BC5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Purpose</w:t>
            </w:r>
          </w:p>
        </w:tc>
        <w:tc>
          <w:tcPr>
            <w:tcW w:w="7822" w:type="dxa"/>
          </w:tcPr>
          <w:p w14:paraId="72980EEE" w14:textId="73A570AC" w:rsidR="00281A45" w:rsidRDefault="003D233F" w:rsidP="003D233F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 w:rsidRPr="004B4C9F">
              <w:rPr>
                <w:rFonts w:asciiTheme="minorHAnsi" w:hAnsiTheme="minorHAnsi" w:cstheme="minorHAnsi"/>
              </w:rPr>
              <w:t>The NAB Private Wealth business brings together holistic solutions across both sides of the balance sheet, supported by our private bankers, our leading JBW advisor offering and self-directed offering (nabtrade and nab Equity Lending) - this gives NAB an ability to service a client “360 degrees” (“whole of balance-sheet”) with clear market differentiation.</w:t>
            </w:r>
          </w:p>
          <w:p w14:paraId="7671A49F" w14:textId="77777777" w:rsidR="009B1387" w:rsidRPr="009B1387" w:rsidRDefault="009B1387" w:rsidP="009B1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 w:rsidRPr="009B1387">
              <w:rPr>
                <w:rFonts w:asciiTheme="minorHAnsi" w:hAnsiTheme="minorHAnsi" w:cstheme="minorHAnsi"/>
              </w:rPr>
              <w:t xml:space="preserve">You can define your own career path </w:t>
            </w:r>
          </w:p>
          <w:p w14:paraId="00C5577C" w14:textId="784C23A4" w:rsidR="009B1387" w:rsidRPr="009B1387" w:rsidRDefault="009B1387" w:rsidP="009B1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 w:rsidRPr="009B1387">
              <w:rPr>
                <w:rFonts w:asciiTheme="minorHAnsi" w:hAnsiTheme="minorHAnsi" w:cstheme="minorHAnsi"/>
              </w:rPr>
              <w:t xml:space="preserve">Be rewarded and recognised for the value you bring in </w:t>
            </w:r>
            <w:r w:rsidR="00A201AE">
              <w:rPr>
                <w:rFonts w:asciiTheme="minorHAnsi" w:hAnsiTheme="minorHAnsi" w:cstheme="minorHAnsi"/>
              </w:rPr>
              <w:t>Operational</w:t>
            </w:r>
            <w:r w:rsidR="00936548">
              <w:rPr>
                <w:rFonts w:asciiTheme="minorHAnsi" w:hAnsiTheme="minorHAnsi" w:cstheme="minorHAnsi"/>
              </w:rPr>
              <w:t xml:space="preserve"> Excellence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DB9DCEE" w14:textId="77777777" w:rsidR="009B1387" w:rsidRPr="009B1387" w:rsidRDefault="009B1387" w:rsidP="009B1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 w:rsidRPr="009B1387">
              <w:rPr>
                <w:rFonts w:asciiTheme="minorHAnsi" w:hAnsiTheme="minorHAnsi" w:cstheme="minorHAnsi"/>
              </w:rPr>
              <w:t>Bring your experience as a Lean Six Sigma Black Belt to this exciting role</w:t>
            </w:r>
          </w:p>
          <w:p w14:paraId="07AA03D8" w14:textId="0DA3472D" w:rsidR="00D7325E" w:rsidRDefault="00C4536A" w:rsidP="00B167EF">
            <w:pPr>
              <w:widowControl w:val="0"/>
              <w:autoSpaceDE w:val="0"/>
              <w:autoSpaceDN w:val="0"/>
              <w:adjustRightInd w:val="0"/>
              <w:spacing w:before="60" w:after="60"/>
              <w:ind w:right="95"/>
              <w:rPr>
                <w:rFonts w:asciiTheme="minorHAnsi" w:hAnsiTheme="minorHAnsi" w:cstheme="minorHAnsi"/>
              </w:rPr>
            </w:pPr>
            <w:r w:rsidRPr="004B4C9F">
              <w:rPr>
                <w:rFonts w:asciiTheme="minorHAnsi" w:hAnsiTheme="minorHAnsi" w:cstheme="minorHAnsi"/>
              </w:rPr>
              <w:t>As a</w:t>
            </w:r>
            <w:r w:rsidR="007A521D" w:rsidRPr="000B5C61">
              <w:rPr>
                <w:rStyle w:val="Strong"/>
              </w:rPr>
              <w:t xml:space="preserve"> </w:t>
            </w:r>
            <w:r w:rsidR="000B5C61" w:rsidRPr="000B5C61">
              <w:rPr>
                <w:rStyle w:val="Strong"/>
                <w:rFonts w:asciiTheme="minorHAnsi" w:hAnsiTheme="minorHAnsi" w:cstheme="minorHAnsi"/>
              </w:rPr>
              <w:t xml:space="preserve">Workflow </w:t>
            </w:r>
            <w:r w:rsidR="007A521D" w:rsidRPr="000B5C61">
              <w:rPr>
                <w:rStyle w:val="Strong"/>
                <w:rFonts w:asciiTheme="minorHAnsi" w:hAnsiTheme="minorHAnsi" w:cstheme="minorHAnsi"/>
              </w:rPr>
              <w:t xml:space="preserve">Business </w:t>
            </w:r>
            <w:r w:rsidR="00A67EE0" w:rsidRPr="000B5C61">
              <w:rPr>
                <w:rStyle w:val="Strong"/>
                <w:rFonts w:asciiTheme="minorHAnsi" w:hAnsiTheme="minorHAnsi" w:cstheme="minorHAnsi"/>
              </w:rPr>
              <w:t xml:space="preserve">&amp; Process </w:t>
            </w:r>
            <w:r w:rsidR="0069122D" w:rsidRPr="000B5C61">
              <w:rPr>
                <w:rStyle w:val="Strong"/>
                <w:rFonts w:asciiTheme="minorHAnsi" w:hAnsiTheme="minorHAnsi" w:cstheme="minorHAnsi"/>
              </w:rPr>
              <w:t xml:space="preserve">Improvement </w:t>
            </w:r>
            <w:r w:rsidR="00A67EE0" w:rsidRPr="000B5C61">
              <w:rPr>
                <w:rStyle w:val="Strong"/>
                <w:rFonts w:asciiTheme="minorHAnsi" w:hAnsiTheme="minorHAnsi" w:cstheme="minorHAnsi"/>
              </w:rPr>
              <w:t xml:space="preserve">Lead </w:t>
            </w:r>
            <w:r w:rsidR="00673E59" w:rsidRPr="000B5C61">
              <w:rPr>
                <w:rStyle w:val="Strong"/>
                <w:rFonts w:asciiTheme="minorHAnsi" w:hAnsiTheme="minorHAnsi" w:cstheme="minorHAnsi"/>
              </w:rPr>
              <w:t xml:space="preserve">(Private </w:t>
            </w:r>
            <w:proofErr w:type="spellStart"/>
            <w:r w:rsidR="00673E59" w:rsidRPr="000B5C61">
              <w:rPr>
                <w:rStyle w:val="Strong"/>
                <w:rFonts w:asciiTheme="minorHAnsi" w:hAnsiTheme="minorHAnsi" w:cstheme="minorHAnsi"/>
              </w:rPr>
              <w:t>Welath</w:t>
            </w:r>
            <w:proofErr w:type="spellEnd"/>
            <w:r w:rsidR="00673E59" w:rsidRPr="000B5C61">
              <w:rPr>
                <w:rStyle w:val="Strong"/>
                <w:rFonts w:asciiTheme="minorHAnsi" w:hAnsiTheme="minorHAnsi" w:cstheme="minorHAnsi"/>
              </w:rPr>
              <w:t xml:space="preserve">) </w:t>
            </w:r>
            <w:r w:rsidR="00A44A8A" w:rsidRPr="000B5C61">
              <w:rPr>
                <w:rFonts w:asciiTheme="minorHAnsi" w:hAnsiTheme="minorHAnsi" w:cstheme="minorHAnsi"/>
              </w:rPr>
              <w:t>you</w:t>
            </w:r>
            <w:r w:rsidR="00A44A8A" w:rsidRPr="004B4C9F">
              <w:rPr>
                <w:rFonts w:asciiTheme="minorHAnsi" w:hAnsiTheme="minorHAnsi" w:cstheme="minorHAnsi"/>
              </w:rPr>
              <w:t xml:space="preserve"> will</w:t>
            </w:r>
            <w:r w:rsidR="004B4C9F" w:rsidRPr="004B4C9F">
              <w:rPr>
                <w:rFonts w:asciiTheme="minorHAnsi" w:hAnsiTheme="minorHAnsi" w:cstheme="minorHAnsi"/>
              </w:rPr>
              <w:t xml:space="preserve"> leverage you</w:t>
            </w:r>
            <w:r w:rsidR="004B4C9F">
              <w:rPr>
                <w:rFonts w:asciiTheme="minorHAnsi" w:hAnsiTheme="minorHAnsi" w:cstheme="minorHAnsi"/>
              </w:rPr>
              <w:t xml:space="preserve">r </w:t>
            </w:r>
            <w:r w:rsidR="00515114">
              <w:rPr>
                <w:rFonts w:asciiTheme="minorHAnsi" w:hAnsiTheme="minorHAnsi" w:cstheme="minorHAnsi"/>
              </w:rPr>
              <w:t xml:space="preserve">Workflow, </w:t>
            </w:r>
            <w:r w:rsidR="008B213D">
              <w:rPr>
                <w:rFonts w:asciiTheme="minorHAnsi" w:hAnsiTheme="minorHAnsi" w:cstheme="minorHAnsi"/>
              </w:rPr>
              <w:t xml:space="preserve">Customer </w:t>
            </w:r>
            <w:proofErr w:type="gramStart"/>
            <w:r w:rsidR="008B213D">
              <w:rPr>
                <w:rFonts w:asciiTheme="minorHAnsi" w:hAnsiTheme="minorHAnsi" w:cstheme="minorHAnsi"/>
              </w:rPr>
              <w:t>Journey</w:t>
            </w:r>
            <w:proofErr w:type="gramEnd"/>
            <w:r w:rsidR="00125FD0">
              <w:rPr>
                <w:rFonts w:asciiTheme="minorHAnsi" w:hAnsiTheme="minorHAnsi" w:cstheme="minorHAnsi"/>
              </w:rPr>
              <w:t xml:space="preserve"> and Business Improvement background </w:t>
            </w:r>
            <w:r w:rsidR="00BB1E4F">
              <w:rPr>
                <w:rFonts w:asciiTheme="minorHAnsi" w:hAnsiTheme="minorHAnsi" w:cstheme="minorHAnsi"/>
              </w:rPr>
              <w:t>to</w:t>
            </w:r>
            <w:r w:rsidR="00431131">
              <w:rPr>
                <w:rFonts w:asciiTheme="minorHAnsi" w:hAnsiTheme="minorHAnsi" w:cstheme="minorHAnsi"/>
              </w:rPr>
              <w:t xml:space="preserve"> </w:t>
            </w:r>
            <w:r w:rsidR="00673889">
              <w:rPr>
                <w:rFonts w:asciiTheme="minorHAnsi" w:hAnsiTheme="minorHAnsi" w:cstheme="minorHAnsi"/>
              </w:rPr>
              <w:t>d</w:t>
            </w:r>
            <w:r w:rsidR="00673889" w:rsidRPr="00673889">
              <w:rPr>
                <w:rFonts w:asciiTheme="minorHAnsi" w:hAnsiTheme="minorHAnsi" w:cstheme="minorHAnsi"/>
              </w:rPr>
              <w:t>evelop and executive strategies</w:t>
            </w:r>
            <w:r w:rsidR="00A17637">
              <w:rPr>
                <w:rFonts w:asciiTheme="minorHAnsi" w:hAnsiTheme="minorHAnsi" w:cstheme="minorHAnsi"/>
              </w:rPr>
              <w:t xml:space="preserve"> and plans, </w:t>
            </w:r>
            <w:r w:rsidR="00453716" w:rsidRPr="008E144A">
              <w:rPr>
                <w:rFonts w:asciiTheme="minorHAnsi" w:hAnsiTheme="minorHAnsi" w:cstheme="minorHAnsi"/>
              </w:rPr>
              <w:t xml:space="preserve">to implement innovative solutions </w:t>
            </w:r>
            <w:r w:rsidR="00233327">
              <w:rPr>
                <w:rFonts w:asciiTheme="minorHAnsi" w:hAnsiTheme="minorHAnsi" w:cstheme="minorHAnsi"/>
              </w:rPr>
              <w:t xml:space="preserve">that improve the </w:t>
            </w:r>
            <w:r w:rsidR="00A201AE">
              <w:rPr>
                <w:rFonts w:asciiTheme="minorHAnsi" w:hAnsiTheme="minorHAnsi" w:cstheme="minorHAnsi"/>
              </w:rPr>
              <w:t>effectiveness</w:t>
            </w:r>
            <w:r w:rsidR="00233327">
              <w:rPr>
                <w:rFonts w:asciiTheme="minorHAnsi" w:hAnsiTheme="minorHAnsi" w:cstheme="minorHAnsi"/>
              </w:rPr>
              <w:t xml:space="preserve"> of our </w:t>
            </w:r>
            <w:r w:rsidR="0015574F">
              <w:rPr>
                <w:rFonts w:asciiTheme="minorHAnsi" w:hAnsiTheme="minorHAnsi" w:cstheme="minorHAnsi"/>
              </w:rPr>
              <w:t>E2E business processes and operations</w:t>
            </w:r>
            <w:r w:rsidR="00E40BD2">
              <w:rPr>
                <w:rFonts w:asciiTheme="minorHAnsi" w:hAnsiTheme="minorHAnsi" w:cstheme="minorHAnsi"/>
              </w:rPr>
              <w:t>.</w:t>
            </w:r>
            <w:r w:rsidR="009F1B01">
              <w:rPr>
                <w:rFonts w:asciiTheme="minorHAnsi" w:hAnsiTheme="minorHAnsi" w:cstheme="minorHAnsi"/>
              </w:rPr>
              <w:t xml:space="preserve">  </w:t>
            </w:r>
            <w:r w:rsidR="00D7325E">
              <w:rPr>
                <w:rFonts w:asciiTheme="minorHAnsi" w:hAnsiTheme="minorHAnsi" w:cstheme="minorHAnsi"/>
              </w:rPr>
              <w:t>Th</w:t>
            </w:r>
            <w:r w:rsidR="000F6C76">
              <w:rPr>
                <w:rFonts w:asciiTheme="minorHAnsi" w:hAnsiTheme="minorHAnsi" w:cstheme="minorHAnsi"/>
              </w:rPr>
              <w:t>is</w:t>
            </w:r>
            <w:r w:rsidR="00D7325E">
              <w:rPr>
                <w:rFonts w:asciiTheme="minorHAnsi" w:hAnsiTheme="minorHAnsi" w:cstheme="minorHAnsi"/>
              </w:rPr>
              <w:t xml:space="preserve"> role is critical to our simplification journey </w:t>
            </w:r>
            <w:r w:rsidR="00252A78">
              <w:rPr>
                <w:rFonts w:asciiTheme="minorHAnsi" w:hAnsiTheme="minorHAnsi" w:cstheme="minorHAnsi"/>
              </w:rPr>
              <w:t>and</w:t>
            </w:r>
            <w:r w:rsidR="00C53727">
              <w:rPr>
                <w:rFonts w:asciiTheme="minorHAnsi" w:hAnsiTheme="minorHAnsi" w:cstheme="minorHAnsi"/>
              </w:rPr>
              <w:t xml:space="preserve"> will</w:t>
            </w:r>
            <w:r w:rsidR="00252A78">
              <w:rPr>
                <w:rFonts w:asciiTheme="minorHAnsi" w:hAnsiTheme="minorHAnsi" w:cstheme="minorHAnsi"/>
              </w:rPr>
              <w:t xml:space="preserve"> help spearhead change</w:t>
            </w:r>
            <w:r w:rsidR="00412848">
              <w:rPr>
                <w:rFonts w:asciiTheme="minorHAnsi" w:hAnsiTheme="minorHAnsi" w:cstheme="minorHAnsi"/>
              </w:rPr>
              <w:t xml:space="preserve"> </w:t>
            </w:r>
            <w:r w:rsidR="007C592C">
              <w:rPr>
                <w:rFonts w:asciiTheme="minorHAnsi" w:hAnsiTheme="minorHAnsi" w:cstheme="minorHAnsi"/>
              </w:rPr>
              <w:t>across Private Wealth.</w:t>
            </w:r>
          </w:p>
          <w:p w14:paraId="08955294" w14:textId="1DA0F98E" w:rsidR="00C97398" w:rsidRDefault="007D38D4" w:rsidP="00DE1E0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role will lead </w:t>
            </w:r>
            <w:r w:rsidR="001D4947">
              <w:rPr>
                <w:rFonts w:asciiTheme="minorHAnsi" w:hAnsiTheme="minorHAnsi" w:cstheme="minorHAnsi"/>
              </w:rPr>
              <w:t>E2E workflow</w:t>
            </w:r>
            <w:r w:rsidR="003A24F0">
              <w:rPr>
                <w:rFonts w:asciiTheme="minorHAnsi" w:hAnsiTheme="minorHAnsi" w:cstheme="minorHAnsi"/>
              </w:rPr>
              <w:t xml:space="preserve">/ </w:t>
            </w:r>
            <w:r w:rsidR="001D4947">
              <w:rPr>
                <w:rFonts w:asciiTheme="minorHAnsi" w:hAnsiTheme="minorHAnsi" w:cstheme="minorHAnsi"/>
              </w:rPr>
              <w:t>process/ customer journe</w:t>
            </w:r>
            <w:r w:rsidR="003A24F0">
              <w:rPr>
                <w:rFonts w:asciiTheme="minorHAnsi" w:hAnsiTheme="minorHAnsi" w:cstheme="minorHAnsi"/>
              </w:rPr>
              <w:t>ys a</w:t>
            </w:r>
            <w:r w:rsidR="00455DCE">
              <w:rPr>
                <w:rFonts w:asciiTheme="minorHAnsi" w:hAnsiTheme="minorHAnsi" w:cstheme="minorHAnsi"/>
              </w:rPr>
              <w:t xml:space="preserve">nd will </w:t>
            </w:r>
            <w:r w:rsidR="005D4DF8">
              <w:rPr>
                <w:rFonts w:asciiTheme="minorHAnsi" w:hAnsiTheme="minorHAnsi" w:cstheme="minorHAnsi"/>
              </w:rPr>
              <w:t>engage</w:t>
            </w:r>
            <w:r w:rsidR="00CA7AA2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CA7AA2">
              <w:rPr>
                <w:rFonts w:asciiTheme="minorHAnsi" w:hAnsiTheme="minorHAnsi" w:cstheme="minorHAnsi"/>
              </w:rPr>
              <w:t>col</w:t>
            </w:r>
            <w:r w:rsidR="00C53727">
              <w:rPr>
                <w:rFonts w:asciiTheme="minorHAnsi" w:hAnsiTheme="minorHAnsi" w:cstheme="minorHAnsi"/>
              </w:rPr>
              <w:t>laborate</w:t>
            </w:r>
            <w:proofErr w:type="gramEnd"/>
            <w:r w:rsidR="00C53727">
              <w:rPr>
                <w:rFonts w:asciiTheme="minorHAnsi" w:hAnsiTheme="minorHAnsi" w:cstheme="minorHAnsi"/>
              </w:rPr>
              <w:t xml:space="preserve"> </w:t>
            </w:r>
            <w:r w:rsidR="005D4DF8">
              <w:rPr>
                <w:rFonts w:asciiTheme="minorHAnsi" w:hAnsiTheme="minorHAnsi" w:cstheme="minorHAnsi"/>
              </w:rPr>
              <w:t xml:space="preserve">and influence stakeholders </w:t>
            </w:r>
            <w:r w:rsidR="00C82DC8">
              <w:rPr>
                <w:rFonts w:asciiTheme="minorHAnsi" w:hAnsiTheme="minorHAnsi" w:cstheme="minorHAnsi"/>
              </w:rPr>
              <w:t>and</w:t>
            </w:r>
            <w:r w:rsidR="00C14648">
              <w:rPr>
                <w:rFonts w:asciiTheme="minorHAnsi" w:hAnsiTheme="minorHAnsi" w:cstheme="minorHAnsi"/>
              </w:rPr>
              <w:t xml:space="preserve"> </w:t>
            </w:r>
            <w:r w:rsidR="00F41D29">
              <w:rPr>
                <w:rFonts w:asciiTheme="minorHAnsi" w:hAnsiTheme="minorHAnsi" w:cstheme="minorHAnsi"/>
              </w:rPr>
              <w:t>der</w:t>
            </w:r>
            <w:r w:rsidR="00C14648">
              <w:rPr>
                <w:rFonts w:asciiTheme="minorHAnsi" w:hAnsiTheme="minorHAnsi" w:cstheme="minorHAnsi"/>
              </w:rPr>
              <w:t>ive</w:t>
            </w:r>
            <w:r w:rsidR="003F1756">
              <w:rPr>
                <w:rFonts w:asciiTheme="minorHAnsi" w:hAnsiTheme="minorHAnsi" w:cstheme="minorHAnsi"/>
              </w:rPr>
              <w:t xml:space="preserve">, agree </w:t>
            </w:r>
            <w:r w:rsidR="00F41D29">
              <w:rPr>
                <w:rFonts w:asciiTheme="minorHAnsi" w:hAnsiTheme="minorHAnsi" w:cstheme="minorHAnsi"/>
              </w:rPr>
              <w:t xml:space="preserve">and deliver on a set of </w:t>
            </w:r>
            <w:r w:rsidR="00FA77C6">
              <w:rPr>
                <w:rFonts w:asciiTheme="minorHAnsi" w:hAnsiTheme="minorHAnsi" w:cstheme="minorHAnsi"/>
              </w:rPr>
              <w:t xml:space="preserve">target </w:t>
            </w:r>
            <w:r w:rsidR="00A201AE">
              <w:rPr>
                <w:rFonts w:asciiTheme="minorHAnsi" w:hAnsiTheme="minorHAnsi" w:cstheme="minorHAnsi"/>
              </w:rPr>
              <w:t>recommendations</w:t>
            </w:r>
            <w:r w:rsidR="00F41D29">
              <w:rPr>
                <w:rFonts w:asciiTheme="minorHAnsi" w:hAnsiTheme="minorHAnsi" w:cstheme="minorHAnsi"/>
              </w:rPr>
              <w:t xml:space="preserve">.  </w:t>
            </w:r>
          </w:p>
          <w:p w14:paraId="5834E412" w14:textId="7EEB95B7" w:rsidR="0065259B" w:rsidRDefault="003A24F0" w:rsidP="00214D9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role </w:t>
            </w:r>
            <w:r w:rsidR="00127EF2">
              <w:rPr>
                <w:rFonts w:asciiTheme="minorHAnsi" w:hAnsiTheme="minorHAnsi" w:cstheme="minorHAnsi"/>
              </w:rPr>
              <w:t xml:space="preserve">will lead workflow </w:t>
            </w:r>
            <w:r w:rsidR="00316EA1">
              <w:rPr>
                <w:rFonts w:asciiTheme="minorHAnsi" w:hAnsiTheme="minorHAnsi" w:cstheme="minorHAnsi"/>
              </w:rPr>
              <w:t>implementation and optimisation across the business</w:t>
            </w:r>
            <w:r w:rsidR="00214D99">
              <w:rPr>
                <w:rFonts w:asciiTheme="minorHAnsi" w:hAnsiTheme="minorHAnsi" w:cstheme="minorHAnsi"/>
              </w:rPr>
              <w:t xml:space="preserve"> and </w:t>
            </w:r>
            <w:r w:rsidR="00804611">
              <w:rPr>
                <w:rFonts w:asciiTheme="minorHAnsi" w:hAnsiTheme="minorHAnsi" w:cstheme="minorHAnsi"/>
              </w:rPr>
              <w:t>deliver</w:t>
            </w:r>
            <w:r w:rsidR="0065259B">
              <w:rPr>
                <w:rFonts w:asciiTheme="minorHAnsi" w:hAnsiTheme="minorHAnsi" w:cstheme="minorHAnsi"/>
              </w:rPr>
              <w:t xml:space="preserve"> </w:t>
            </w:r>
            <w:r w:rsidR="00D2152B">
              <w:rPr>
                <w:rFonts w:asciiTheme="minorHAnsi" w:hAnsiTheme="minorHAnsi" w:cstheme="minorHAnsi"/>
              </w:rPr>
              <w:t xml:space="preserve">complex </w:t>
            </w:r>
            <w:r w:rsidR="0065259B" w:rsidRPr="004B4C9F">
              <w:rPr>
                <w:rFonts w:asciiTheme="minorHAnsi" w:hAnsiTheme="minorHAnsi" w:cstheme="minorHAnsi"/>
              </w:rPr>
              <w:t xml:space="preserve">business </w:t>
            </w:r>
            <w:r w:rsidR="00F44211">
              <w:rPr>
                <w:rFonts w:asciiTheme="minorHAnsi" w:hAnsiTheme="minorHAnsi" w:cstheme="minorHAnsi"/>
              </w:rPr>
              <w:t xml:space="preserve">transformation </w:t>
            </w:r>
            <w:r w:rsidR="0065259B" w:rsidRPr="004B4C9F">
              <w:rPr>
                <w:rFonts w:asciiTheme="minorHAnsi" w:hAnsiTheme="minorHAnsi" w:cstheme="minorHAnsi"/>
              </w:rPr>
              <w:t>improvement</w:t>
            </w:r>
            <w:r w:rsidR="00F44211">
              <w:rPr>
                <w:rFonts w:asciiTheme="minorHAnsi" w:hAnsiTheme="minorHAnsi" w:cstheme="minorHAnsi"/>
              </w:rPr>
              <w:t>s</w:t>
            </w:r>
            <w:r w:rsidR="0065259B" w:rsidRPr="004B4C9F">
              <w:rPr>
                <w:rFonts w:asciiTheme="minorHAnsi" w:hAnsiTheme="minorHAnsi" w:cstheme="minorHAnsi"/>
              </w:rPr>
              <w:t xml:space="preserve"> to transition customer and business experiences to desired future states, as well as driving operating model maturity, process uplift and transformation that will deliver end-to-end business outcomes.</w:t>
            </w:r>
          </w:p>
          <w:p w14:paraId="2FA5D377" w14:textId="0FCAB8E1" w:rsidR="00A22BE0" w:rsidRPr="00B93B52" w:rsidRDefault="006F2E7C" w:rsidP="00D42EF2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="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930B64" w:rsidRPr="0076326E">
              <w:rPr>
                <w:rFonts w:asciiTheme="minorHAnsi" w:hAnsiTheme="minorHAnsi" w:cstheme="minorHAnsi"/>
              </w:rPr>
              <w:t xml:space="preserve">ou </w:t>
            </w:r>
            <w:r w:rsidR="00887016">
              <w:rPr>
                <w:rFonts w:asciiTheme="minorHAnsi" w:hAnsiTheme="minorHAnsi" w:cstheme="minorHAnsi"/>
              </w:rPr>
              <w:t xml:space="preserve">are a </w:t>
            </w:r>
            <w:proofErr w:type="spellStart"/>
            <w:r w:rsidR="00887016">
              <w:rPr>
                <w:rFonts w:asciiTheme="minorHAnsi" w:hAnsiTheme="minorHAnsi" w:cstheme="minorHAnsi"/>
              </w:rPr>
              <w:t>self starter</w:t>
            </w:r>
            <w:proofErr w:type="spellEnd"/>
            <w:r w:rsidR="00072095">
              <w:rPr>
                <w:rFonts w:asciiTheme="minorHAnsi" w:hAnsiTheme="minorHAnsi" w:cstheme="minorHAnsi"/>
              </w:rPr>
              <w:t>, who w</w:t>
            </w:r>
            <w:r w:rsidR="00930B64" w:rsidRPr="0076326E">
              <w:rPr>
                <w:rFonts w:asciiTheme="minorHAnsi" w:hAnsiTheme="minorHAnsi" w:cstheme="minorHAnsi"/>
              </w:rPr>
              <w:t xml:space="preserve">ill bring passion, hunger and enthusiasm </w:t>
            </w:r>
            <w:r w:rsidR="003C1D03">
              <w:rPr>
                <w:rFonts w:asciiTheme="minorHAnsi" w:hAnsiTheme="minorHAnsi" w:cstheme="minorHAnsi"/>
              </w:rPr>
              <w:t xml:space="preserve">for </w:t>
            </w:r>
            <w:r w:rsidR="00887016">
              <w:rPr>
                <w:rFonts w:asciiTheme="minorHAnsi" w:hAnsiTheme="minorHAnsi" w:cstheme="minorHAnsi"/>
              </w:rPr>
              <w:t xml:space="preserve">the customer and </w:t>
            </w:r>
            <w:r w:rsidR="00B02BA0">
              <w:rPr>
                <w:rFonts w:asciiTheme="minorHAnsi" w:hAnsiTheme="minorHAnsi" w:cstheme="minorHAnsi"/>
              </w:rPr>
              <w:t xml:space="preserve">business </w:t>
            </w:r>
            <w:r w:rsidR="00FB2C01">
              <w:rPr>
                <w:rFonts w:asciiTheme="minorHAnsi" w:hAnsiTheme="minorHAnsi" w:cstheme="minorHAnsi"/>
              </w:rPr>
              <w:t>improvement</w:t>
            </w:r>
            <w:r w:rsidR="00D42EF2">
              <w:rPr>
                <w:rFonts w:asciiTheme="minorHAnsi" w:hAnsiTheme="minorHAnsi" w:cstheme="minorHAnsi"/>
              </w:rPr>
              <w:t xml:space="preserve"> and thrive i</w:t>
            </w:r>
            <w:r w:rsidR="00072095">
              <w:rPr>
                <w:rFonts w:asciiTheme="minorHAnsi" w:hAnsiTheme="minorHAnsi" w:cstheme="minorHAnsi"/>
              </w:rPr>
              <w:t>n</w:t>
            </w:r>
            <w:r w:rsidR="00D42EF2">
              <w:rPr>
                <w:rFonts w:asciiTheme="minorHAnsi" w:hAnsiTheme="minorHAnsi" w:cstheme="minorHAnsi"/>
              </w:rPr>
              <w:t xml:space="preserve"> high paced complex </w:t>
            </w:r>
            <w:r w:rsidR="00887016">
              <w:rPr>
                <w:rFonts w:asciiTheme="minorHAnsi" w:hAnsiTheme="minorHAnsi" w:cstheme="minorHAnsi"/>
              </w:rPr>
              <w:t xml:space="preserve">environments.  </w:t>
            </w:r>
          </w:p>
        </w:tc>
      </w:tr>
      <w:tr w:rsidR="00FF5BC5" w:rsidRPr="002F7104" w14:paraId="5278FAFA" w14:textId="77777777" w:rsidTr="00BB6516">
        <w:trPr>
          <w:trHeight w:val="1198"/>
        </w:trPr>
        <w:tc>
          <w:tcPr>
            <w:tcW w:w="2232" w:type="dxa"/>
          </w:tcPr>
          <w:p w14:paraId="44A1D3CD" w14:textId="77777777" w:rsidR="00FF5BC5" w:rsidRPr="002F7104" w:rsidRDefault="00FF5BC5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Working Relationship</w:t>
            </w:r>
            <w:r w:rsidR="00D97106" w:rsidRPr="002F7104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7822" w:type="dxa"/>
          </w:tcPr>
          <w:p w14:paraId="19CBCFCF" w14:textId="762C1E4F" w:rsidR="002F7104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Executives and leadership teams</w:t>
            </w:r>
          </w:p>
          <w:p w14:paraId="1593A8C0" w14:textId="42CEED53" w:rsidR="002F7104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 xml:space="preserve">Private Wealth colleagues </w:t>
            </w:r>
          </w:p>
          <w:p w14:paraId="17736A7D" w14:textId="04519BE1" w:rsidR="002F7104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B&amp;PB Business Units</w:t>
            </w:r>
          </w:p>
          <w:p w14:paraId="49D5BA4A" w14:textId="65043A6C" w:rsidR="002F7104" w:rsidRPr="00B93B52" w:rsidRDefault="00A201AE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Enterprise</w:t>
            </w:r>
            <w:r w:rsidR="002F7104" w:rsidRPr="00B93B52">
              <w:rPr>
                <w:rFonts w:asciiTheme="minorHAnsi" w:hAnsiTheme="minorHAnsi" w:cstheme="minorHAnsi"/>
                <w:color w:val="000000"/>
              </w:rPr>
              <w:t xml:space="preserve"> change team</w:t>
            </w:r>
          </w:p>
          <w:p w14:paraId="6855294B" w14:textId="34BBBB6B" w:rsidR="002F7104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Product Owners</w:t>
            </w:r>
          </w:p>
          <w:p w14:paraId="2111C43A" w14:textId="5400BD9C" w:rsidR="002F7104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Strategy, Data and Digital Business Units</w:t>
            </w:r>
          </w:p>
          <w:p w14:paraId="3E1BFB00" w14:textId="1A6B55DA" w:rsidR="003B4765" w:rsidRPr="00B93B52" w:rsidRDefault="002F7104" w:rsidP="00AB1F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 xml:space="preserve">Risk Partners </w:t>
            </w:r>
          </w:p>
        </w:tc>
      </w:tr>
      <w:tr w:rsidR="00BB6516" w:rsidRPr="002F7104" w14:paraId="383C03A1" w14:textId="77777777" w:rsidTr="00BB6516">
        <w:tc>
          <w:tcPr>
            <w:tcW w:w="2232" w:type="dxa"/>
          </w:tcPr>
          <w:p w14:paraId="12EF327E" w14:textId="77777777" w:rsidR="00BB6516" w:rsidRPr="002F7104" w:rsidRDefault="00BB6516" w:rsidP="00D45FC0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7822" w:type="dxa"/>
          </w:tcPr>
          <w:p w14:paraId="74ADC3AD" w14:textId="50953E23" w:rsidR="00F413BF" w:rsidRDefault="008E01E0" w:rsidP="00F413B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Product Ownership of the </w:t>
            </w:r>
            <w:r w:rsidR="00F413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PEGA workflow </w:t>
            </w:r>
            <w:r w:rsidR="004831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design and implementation activities across Private Wealth Client Services</w:t>
            </w:r>
          </w:p>
          <w:p w14:paraId="4396883E" w14:textId="4C59EF34" w:rsidR="00935803" w:rsidRPr="0067124A" w:rsidRDefault="00935803" w:rsidP="00935803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2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Play a critical role in engaging and communicating the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workflow </w:t>
            </w:r>
            <w:r w:rsidRPr="006712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vision, roadmap, goals, plans and </w:t>
            </w:r>
            <w:proofErr w:type="gramStart"/>
            <w:r w:rsidRPr="006712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expectations</w:t>
            </w:r>
            <w:proofErr w:type="gramEnd"/>
          </w:p>
          <w:p w14:paraId="0293B460" w14:textId="79E19064" w:rsidR="005A1D13" w:rsidRDefault="005A1D13" w:rsidP="005A1D13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Leading and delivering customer journey / process re-engineering / business improvement initiatives that drive </w:t>
            </w:r>
            <w:r w:rsidR="00A201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quantifiable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outcomes. </w:t>
            </w:r>
          </w:p>
          <w:p w14:paraId="40F4C3FD" w14:textId="1ED045E5" w:rsidR="009E3AB3" w:rsidRPr="0065084C" w:rsidRDefault="009E3AB3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Performing diagnostics across </w:t>
            </w:r>
            <w:r w:rsidR="009B3521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complex </w:t>
            </w:r>
            <w:r w:rsidR="00930FD8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E2E business processes and operations</w:t>
            </w:r>
            <w:r w:rsidR="003B0C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including current state </w:t>
            </w:r>
            <w:r w:rsidR="000C5E0E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gramStart"/>
            <w:r w:rsidR="000C5E0E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proofErr w:type="gramEnd"/>
            <w:r w:rsidR="000C5E0E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pain points, </w:t>
            </w:r>
            <w:r w:rsidR="009B3521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challenges, inefficiencies, etc) </w:t>
            </w:r>
            <w:r w:rsidR="00691A22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D60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deriving </w:t>
            </w:r>
            <w:r w:rsidR="003B0C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future state </w:t>
            </w:r>
            <w:r w:rsidR="00691A22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re</w:t>
            </w:r>
            <w:r w:rsidR="003B0C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commendations </w:t>
            </w:r>
            <w:r w:rsidR="00691A22"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(e.g. process re-engineering, operating model changes, </w:t>
            </w:r>
            <w:r w:rsidRPr="006508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digitisation, automation, workflow, etc.)</w:t>
            </w:r>
          </w:p>
          <w:p w14:paraId="0639C964" w14:textId="5E34175A" w:rsidR="005D7C2F" w:rsidRPr="00AD0C59" w:rsidRDefault="005D7C2F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</w:t>
            </w:r>
            <w:r w:rsidR="00627790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ing </w:t>
            </w:r>
            <w:r w:rsidR="00C73C83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Reviewing</w:t>
            </w:r>
            <w:r w:rsidR="00BE6712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Improving </w:t>
            </w:r>
            <w:r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end-to-end customer journeys </w:t>
            </w:r>
            <w:r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processes</w:t>
            </w:r>
            <w:r w:rsidR="00CE5B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associated workflow changes </w:t>
            </w:r>
            <w:proofErr w:type="gramStart"/>
            <w:r w:rsidR="005B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order </w:t>
            </w:r>
            <w:r w:rsidR="00387DEA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</w:t>
            </w:r>
            <w:proofErr w:type="gramEnd"/>
            <w:r w:rsidR="00AD0C59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87DEA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make </w:t>
            </w:r>
            <w:r w:rsidR="00342553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step change</w:t>
            </w:r>
            <w:r w:rsidR="00AD0C59" w:rsidRP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A2D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our performance.  </w:t>
            </w:r>
          </w:p>
          <w:p w14:paraId="6BA956C2" w14:textId="77777777" w:rsidR="00313020" w:rsidRPr="00CF3AD0" w:rsidRDefault="00EA06AB" w:rsidP="00313020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Defining business requirements </w:t>
            </w:r>
            <w:r w:rsidR="00BA6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support workflow and automation</w:t>
            </w:r>
            <w:r w:rsidR="003130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 </w:t>
            </w:r>
            <w:r w:rsidR="00313020" w:rsidRPr="00CF3A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Work with the other members of the squad to elaborate features and stories, defining acceptance criteria and definition of </w:t>
            </w:r>
            <w:proofErr w:type="gramStart"/>
            <w:r w:rsidR="00313020" w:rsidRPr="00CF3A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done</w:t>
            </w:r>
            <w:proofErr w:type="gramEnd"/>
          </w:p>
          <w:p w14:paraId="43EEE638" w14:textId="4174B950" w:rsidR="00601130" w:rsidRPr="00B21479" w:rsidRDefault="00053136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2A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Engaging </w:t>
            </w:r>
            <w:r w:rsidR="00FA2B88" w:rsidRPr="00E72A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influencing snr </w:t>
            </w:r>
            <w:r w:rsidRPr="00E72A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stakeholders </w:t>
            </w:r>
            <w:r w:rsidR="00EA34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across the business </w:t>
            </w:r>
            <w:r w:rsidR="00BB7F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A201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eliciting</w:t>
            </w:r>
            <w:r w:rsidR="00BB7F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</w:t>
            </w:r>
            <w:r w:rsidR="002A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support required t</w:t>
            </w:r>
            <w:r w:rsidR="00EA34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A5C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011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deliver on the </w:t>
            </w:r>
            <w:r w:rsidR="00601130"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target customer journey</w:t>
            </w:r>
            <w:r w:rsid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proofErr w:type="gramStart"/>
            <w:r w:rsidR="00AD0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process </w:t>
            </w:r>
            <w:r w:rsidR="00601130"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gramEnd"/>
            <w:r w:rsidR="00601130"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e.g., systems improvement, </w:t>
            </w:r>
            <w:r w:rsidR="00EA34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resources, </w:t>
            </w:r>
            <w:r w:rsidR="00601130" w:rsidRPr="003D44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etc.).</w:t>
            </w:r>
          </w:p>
          <w:p w14:paraId="2E1BE6C7" w14:textId="53729D72" w:rsidR="00B556FA" w:rsidRDefault="00B556FA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7A2B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alanc</w:t>
            </w:r>
            <w:r w:rsidR="00C20A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</w:t>
            </w:r>
            <w:r w:rsidRPr="007A2B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customer, operational, commercial, strategic, </w:t>
            </w:r>
            <w:r w:rsidRPr="000D5B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risk</w:t>
            </w:r>
            <w:r w:rsidRPr="007A2B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regulatory factors when making recommendations to improve </w:t>
            </w:r>
            <w:proofErr w:type="gramStart"/>
            <w:r w:rsidRPr="007A2B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processes</w:t>
            </w:r>
            <w:proofErr w:type="gramEnd"/>
          </w:p>
          <w:p w14:paraId="5D9BC046" w14:textId="76836E12" w:rsidR="00D54FEF" w:rsidRDefault="00D54FEF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1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Collaborat</w:t>
            </w:r>
            <w:r w:rsidR="00C20A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</w:t>
            </w:r>
            <w:r w:rsidRPr="00B21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closely with senior management to align improvement projects with organizational </w:t>
            </w:r>
            <w:r w:rsidR="00CA2B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divisional </w:t>
            </w:r>
            <w:r w:rsidR="00AC52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strategy </w:t>
            </w:r>
            <w:r w:rsidR="00CA2B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proofErr w:type="gramStart"/>
            <w:r w:rsidR="00CA2B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roadmap</w:t>
            </w:r>
            <w:proofErr w:type="gramEnd"/>
            <w:r w:rsidR="00CA2B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7B02982" w14:textId="7EF466BE" w:rsidR="00CF3AD0" w:rsidRPr="00935803" w:rsidRDefault="00AF19FE" w:rsidP="00CF3AD0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Supporting and uplift capability through coaching, training participation and/or mentorship</w:t>
            </w:r>
          </w:p>
          <w:p w14:paraId="1A5133C6" w14:textId="680A923B" w:rsidR="00CF3AD0" w:rsidRPr="00B14EEE" w:rsidRDefault="00CF3AD0" w:rsidP="00CF3AD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B6516" w:rsidRPr="002F7104" w14:paraId="709AD7FE" w14:textId="77777777" w:rsidTr="00D45FC0">
        <w:tc>
          <w:tcPr>
            <w:tcW w:w="2232" w:type="dxa"/>
          </w:tcPr>
          <w:p w14:paraId="1EEE9F7C" w14:textId="59046184" w:rsidR="00BB6516" w:rsidRPr="002F7104" w:rsidRDefault="002F7104" w:rsidP="00D45FC0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Skills</w:t>
            </w:r>
            <w:r w:rsidR="00BB6516" w:rsidRPr="002F7104">
              <w:rPr>
                <w:rFonts w:ascii="Calibri" w:hAnsi="Calibri" w:cs="Calibri"/>
                <w:b/>
              </w:rPr>
              <w:t xml:space="preserve"> and Experience</w:t>
            </w:r>
            <w:r>
              <w:rPr>
                <w:rFonts w:ascii="Calibri" w:hAnsi="Calibri" w:cs="Calibri"/>
                <w:b/>
              </w:rPr>
              <w:t xml:space="preserve"> required</w:t>
            </w:r>
          </w:p>
        </w:tc>
        <w:tc>
          <w:tcPr>
            <w:tcW w:w="7822" w:type="dxa"/>
          </w:tcPr>
          <w:p w14:paraId="1A747922" w14:textId="17B7768C" w:rsidR="00D62E1D" w:rsidRDefault="004F1536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Proven </w:t>
            </w:r>
            <w:r w:rsidR="002867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PEGA workflow design and implementation experience on multiple engagements</w:t>
            </w:r>
          </w:p>
          <w:p w14:paraId="514C68CE" w14:textId="26E58D0A" w:rsidR="00B93B52" w:rsidRDefault="00391750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B93B52"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+ years of relevant working experience – </w:t>
            </w:r>
            <w:r w:rsidR="00F072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93B52"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ncluding experience in </w:t>
            </w:r>
            <w:r w:rsidR="001E56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financial services</w:t>
            </w:r>
            <w:r w:rsidR="005B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(preferably </w:t>
            </w:r>
            <w:r w:rsidR="00D62E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investment </w:t>
            </w:r>
            <w:r w:rsidR="005B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banking </w:t>
            </w:r>
            <w:r w:rsidR="00DA5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&amp; wealth), </w:t>
            </w:r>
            <w:r w:rsidR="00B93B52"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working in </w:t>
            </w:r>
            <w:r w:rsidR="00E552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operations </w:t>
            </w:r>
            <w:r w:rsidR="00B93B52"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business improvement / transformation environments</w:t>
            </w:r>
            <w:r w:rsidR="000741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 </w:t>
            </w:r>
            <w:r w:rsidR="00074105"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consulting roles</w:t>
            </w:r>
            <w:r w:rsidR="000741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12E90A9" w14:textId="2716F3A3" w:rsidR="00783428" w:rsidRDefault="00783428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01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Exceptional understanding of business process standards and methods, with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A54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qualification in</w:t>
            </w:r>
            <w:r w:rsidRPr="000A01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33E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Lean Six Sigma Black Belt</w:t>
            </w:r>
            <w:r w:rsidRPr="000A01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B4F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(preferred)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 equivalent</w:t>
            </w:r>
            <w:r w:rsidR="008239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preferred</w:t>
            </w:r>
            <w:r w:rsidRPr="000A01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D6D9B47" w14:textId="6A957E55" w:rsidR="00F85B31" w:rsidRPr="00B21479" w:rsidRDefault="00247263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Leading </w:t>
            </w:r>
            <w:r w:rsidR="007834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influencing E2E process change across business areas </w:t>
            </w:r>
            <w:r w:rsidR="00F85B31" w:rsidRPr="00B21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driving strategic process improvements.</w:t>
            </w:r>
          </w:p>
          <w:p w14:paraId="3B91F15B" w14:textId="60060D9F" w:rsidR="00D509F2" w:rsidRDefault="00247263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Exceptional </w:t>
            </w:r>
            <w:r w:rsidR="00D50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process design and cus</w:t>
            </w:r>
            <w:r w:rsidR="00A67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tomer journey experience </w:t>
            </w:r>
          </w:p>
          <w:p w14:paraId="3312BA54" w14:textId="5C6A3954" w:rsidR="00CA15AE" w:rsidRPr="00B21479" w:rsidRDefault="00A23197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Proven </w:t>
            </w:r>
            <w:r w:rsidR="00CA15AE" w:rsidRPr="00B21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ability to formulate </w:t>
            </w:r>
            <w:r w:rsidR="00A67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ideas </w:t>
            </w:r>
            <w:r w:rsidR="00CA15AE" w:rsidRPr="00B21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present business cases effectively.</w:t>
            </w:r>
          </w:p>
          <w:p w14:paraId="0071FEA6" w14:textId="3E0DC49E" w:rsidR="000A01B7" w:rsidRPr="000A01B7" w:rsidRDefault="000A01B7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01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Experience in leading programs of work to deliver business and technology improvements</w:t>
            </w:r>
          </w:p>
          <w:p w14:paraId="78026E92" w14:textId="3C282DD7" w:rsidR="00B93B52" w:rsidRPr="00B93B52" w:rsidRDefault="00B93B52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Excellent written and verbal communication and presentation skills, and the ability to construct and deliver material appropriate to the audience and situation.</w:t>
            </w:r>
          </w:p>
          <w:p w14:paraId="1058CF01" w14:textId="77777777" w:rsidR="00B93B52" w:rsidRPr="00B93B52" w:rsidRDefault="00B93B52" w:rsidP="00AB1F3F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Ability to build strong relationships and influence senior stakeholders.</w:t>
            </w:r>
          </w:p>
          <w:p w14:paraId="7117D7FB" w14:textId="77777777" w:rsidR="00B21479" w:rsidRDefault="00B93B52" w:rsidP="00304E03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Initiative, </w:t>
            </w:r>
            <w:proofErr w:type="gramStart"/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resourcefulness</w:t>
            </w:r>
            <w:proofErr w:type="gramEnd"/>
            <w:r w:rsidRPr="00B93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a willingness to be hand on, take ownership and deliver great outcomes. </w:t>
            </w:r>
          </w:p>
          <w:p w14:paraId="33119567" w14:textId="411DD9AA" w:rsidR="001D770E" w:rsidRPr="00432319" w:rsidRDefault="0067124A" w:rsidP="001D770E">
            <w:pPr>
              <w:pStyle w:val="xmsonormal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2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Proven experience working with agile methodologies as well as human centred design </w:t>
            </w:r>
            <w:proofErr w:type="gramStart"/>
            <w:r w:rsidRPr="006712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techniques</w:t>
            </w:r>
            <w:proofErr w:type="gramEnd"/>
          </w:p>
          <w:p w14:paraId="070BF3F6" w14:textId="4CFEE5D6" w:rsidR="001D770E" w:rsidRPr="00304E03" w:rsidRDefault="001D770E" w:rsidP="001D770E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0A69" w:rsidRPr="002F7104" w14:paraId="6ED3D399" w14:textId="77777777" w:rsidTr="007D1FD6">
        <w:tc>
          <w:tcPr>
            <w:tcW w:w="2232" w:type="dxa"/>
          </w:tcPr>
          <w:p w14:paraId="4515A42D" w14:textId="77777777" w:rsidR="006F0A69" w:rsidRPr="002F7104" w:rsidRDefault="006F0A69" w:rsidP="007D1FD6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 w:rsidRPr="002F7104">
              <w:rPr>
                <w:rFonts w:ascii="Calibri" w:hAnsi="Calibri" w:cs="Calibri"/>
                <w:b/>
              </w:rPr>
              <w:t xml:space="preserve">Qualifications requirements </w:t>
            </w:r>
          </w:p>
        </w:tc>
        <w:tc>
          <w:tcPr>
            <w:tcW w:w="7822" w:type="dxa"/>
          </w:tcPr>
          <w:p w14:paraId="6A4832DA" w14:textId="77777777" w:rsidR="006F0A69" w:rsidRPr="00B93B52" w:rsidRDefault="006F0A69" w:rsidP="00AB1F3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  <w:color w:val="000000"/>
              </w:rPr>
              <w:t>Tertiary and/or post-graduate qualifications relevant to required capabilities.</w:t>
            </w:r>
          </w:p>
        </w:tc>
      </w:tr>
      <w:tr w:rsidR="00FF5BC5" w:rsidRPr="002F7104" w14:paraId="1964CBF7" w14:textId="77777777" w:rsidTr="00BB6516">
        <w:tc>
          <w:tcPr>
            <w:tcW w:w="2232" w:type="dxa"/>
          </w:tcPr>
          <w:p w14:paraId="064129B5" w14:textId="194CAB6F" w:rsidR="00FF5BC5" w:rsidRPr="002F7104" w:rsidRDefault="006F0A69" w:rsidP="00A25378">
            <w:pPr>
              <w:spacing w:before="60" w:after="6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Enterprise Behaviours </w:t>
            </w:r>
            <w:r w:rsidR="00BB6516" w:rsidRPr="002F710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822" w:type="dxa"/>
          </w:tcPr>
          <w:p w14:paraId="755F49F2" w14:textId="0E88A2F4" w:rsidR="006F0A69" w:rsidRPr="00B93B52" w:rsidRDefault="006F0A69" w:rsidP="006F0A69">
            <w:pPr>
              <w:rPr>
                <w:rFonts w:asciiTheme="minorHAnsi" w:hAnsiTheme="minorHAnsi" w:cstheme="minorHAnsi"/>
              </w:rPr>
            </w:pPr>
            <w:r w:rsidRPr="00B93B52">
              <w:rPr>
                <w:rFonts w:asciiTheme="minorHAnsi" w:hAnsiTheme="minorHAnsi" w:cstheme="minorHAnsi"/>
              </w:rPr>
              <w:t xml:space="preserve">Responsible for behaving in accordance with NAB's Code of Conduct and demonstrating the Enterprise Behaviours in all </w:t>
            </w:r>
            <w:proofErr w:type="gramStart"/>
            <w:r w:rsidRPr="00B93B52">
              <w:rPr>
                <w:rFonts w:asciiTheme="minorHAnsi" w:hAnsiTheme="minorHAnsi" w:cstheme="minorHAnsi"/>
              </w:rPr>
              <w:t>client</w:t>
            </w:r>
            <w:proofErr w:type="gramEnd"/>
            <w:r w:rsidRPr="00B93B52">
              <w:rPr>
                <w:rFonts w:asciiTheme="minorHAnsi" w:hAnsiTheme="minorHAnsi" w:cstheme="minorHAnsi"/>
              </w:rPr>
              <w:t xml:space="preserve">, community and employee interactions. </w:t>
            </w:r>
          </w:p>
          <w:p w14:paraId="63A4CE36" w14:textId="77777777" w:rsidR="006F0A69" w:rsidRPr="00B93B52" w:rsidRDefault="006F0A69" w:rsidP="006F0A69">
            <w:pPr>
              <w:rPr>
                <w:rFonts w:asciiTheme="minorHAnsi" w:hAnsiTheme="minorHAnsi" w:cstheme="minorHAnsi"/>
              </w:rPr>
            </w:pPr>
          </w:p>
          <w:p w14:paraId="75214BC5" w14:textId="4487CCDA" w:rsidR="00BB6516" w:rsidRPr="00B93B52" w:rsidRDefault="006F0A69" w:rsidP="006F0A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93B52">
              <w:rPr>
                <w:rFonts w:asciiTheme="minorHAnsi" w:hAnsiTheme="minorHAnsi" w:cstheme="minorHAnsi"/>
              </w:rPr>
              <w:t>Protecting NAB information and information systems is the responsibility of every employee. For your specific responsibilities refer to Use of Information and Information Systems - User Responsibilities within the Group Information Security Standards.</w:t>
            </w:r>
          </w:p>
        </w:tc>
      </w:tr>
    </w:tbl>
    <w:p w14:paraId="16C21C61" w14:textId="77777777" w:rsidR="00AE64E4" w:rsidRPr="007644D3" w:rsidRDefault="00AE64E4" w:rsidP="00650C70">
      <w:pPr>
        <w:spacing w:line="276" w:lineRule="auto"/>
        <w:rPr>
          <w:rFonts w:ascii="Calibri" w:hAnsi="Calibri" w:cs="Calibri"/>
        </w:rPr>
      </w:pPr>
    </w:p>
    <w:sectPr w:rsidR="00AE64E4" w:rsidRPr="007644D3" w:rsidSect="00C45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C941" w14:textId="77777777" w:rsidR="00DC4331" w:rsidRDefault="00DC4331">
      <w:r>
        <w:separator/>
      </w:r>
    </w:p>
  </w:endnote>
  <w:endnote w:type="continuationSeparator" w:id="0">
    <w:p w14:paraId="7754C6DE" w14:textId="77777777" w:rsidR="00DC4331" w:rsidRDefault="00D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Academy Regular">
    <w:altName w:val="Cambria Math"/>
    <w:charset w:val="00"/>
    <w:family w:val="roman"/>
    <w:pitch w:val="variable"/>
    <w:sig w:usb0="00000003" w:usb1="4200204A" w:usb2="00000000" w:usb3="00000000" w:csb0="00000001" w:csb1="00000000"/>
  </w:font>
  <w:font w:name="HelveticaNeue Condense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0A22" w14:textId="77777777" w:rsidR="00687A9B" w:rsidRDefault="00687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4942" w14:textId="77777777" w:rsidR="00475B37" w:rsidRDefault="00475B37" w:rsidP="00FA2599">
    <w:pPr>
      <w:pStyle w:val="Footer"/>
      <w:tabs>
        <w:tab w:val="clear" w:pos="4153"/>
        <w:tab w:val="clear" w:pos="8306"/>
        <w:tab w:val="center" w:pos="5103"/>
        <w:tab w:val="right" w:pos="10065"/>
      </w:tabs>
    </w:pPr>
    <w:r>
      <w:t>Role Purpose Statement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2155">
      <w:rPr>
        <w:noProof/>
      </w:rPr>
      <w:t>1</w:t>
    </w:r>
    <w:r>
      <w:fldChar w:fldCharType="end"/>
    </w:r>
    <w:r>
      <w:t xml:space="preserve"> of </w:t>
    </w:r>
    <w:r w:rsidR="00A201AE">
      <w:fldChar w:fldCharType="begin"/>
    </w:r>
    <w:r w:rsidR="00A201AE">
      <w:instrText xml:space="preserve"> NUMPAGES </w:instrText>
    </w:r>
    <w:r w:rsidR="00A201AE">
      <w:fldChar w:fldCharType="separate"/>
    </w:r>
    <w:r w:rsidR="00772155">
      <w:rPr>
        <w:noProof/>
      </w:rPr>
      <w:t>2</w:t>
    </w:r>
    <w:r w:rsidR="00A201A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A09" w14:textId="77777777" w:rsidR="00687A9B" w:rsidRDefault="00687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B19F" w14:textId="77777777" w:rsidR="00DC4331" w:rsidRDefault="00DC4331">
      <w:r>
        <w:separator/>
      </w:r>
    </w:p>
  </w:footnote>
  <w:footnote w:type="continuationSeparator" w:id="0">
    <w:p w14:paraId="5C9ECC5D" w14:textId="77777777" w:rsidR="00DC4331" w:rsidRDefault="00DC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698" w14:textId="77777777" w:rsidR="00475B37" w:rsidRDefault="00A201AE">
    <w:pPr>
      <w:pStyle w:val="Header"/>
    </w:pPr>
    <w:r>
      <w:rPr>
        <w:noProof/>
      </w:rPr>
      <w:pict w14:anchorId="63480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506.75pt;height:202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07ED" w14:textId="77777777" w:rsidR="00475B37" w:rsidRDefault="000C67D7" w:rsidP="00FA2599">
    <w:pPr>
      <w:pStyle w:val="Header"/>
      <w:jc w:val="right"/>
      <w:rPr>
        <w:sz w:val="24"/>
        <w:szCs w:val="24"/>
      </w:rPr>
    </w:pPr>
    <w:r w:rsidRPr="00DE48FB">
      <w:rPr>
        <w:noProof/>
        <w:sz w:val="24"/>
        <w:szCs w:val="24"/>
      </w:rPr>
      <w:drawing>
        <wp:inline distT="0" distB="0" distL="0" distR="0" wp14:anchorId="403012A9" wp14:editId="0F48BB48">
          <wp:extent cx="524510" cy="79438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FFED2" w14:textId="77777777" w:rsidR="00475B37" w:rsidRDefault="00475B37" w:rsidP="00FA259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254" w14:textId="77777777" w:rsidR="00475B37" w:rsidRDefault="00A201AE">
    <w:pPr>
      <w:pStyle w:val="Header"/>
    </w:pPr>
    <w:r>
      <w:rPr>
        <w:noProof/>
      </w:rPr>
      <w:pict w14:anchorId="74458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506.75pt;height:202.7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BE1"/>
    <w:multiLevelType w:val="hybridMultilevel"/>
    <w:tmpl w:val="472E4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C046A"/>
    <w:multiLevelType w:val="multilevel"/>
    <w:tmpl w:val="EA9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46057"/>
    <w:multiLevelType w:val="hybridMultilevel"/>
    <w:tmpl w:val="60AE832E"/>
    <w:lvl w:ilvl="0" w:tplc="14824150">
      <w:start w:val="1"/>
      <w:numFmt w:val="bullet"/>
      <w:pStyle w:val="Style1"/>
      <w:lvlText w:val="»"/>
      <w:lvlJc w:val="left"/>
      <w:pPr>
        <w:tabs>
          <w:tab w:val="num" w:pos="720"/>
        </w:tabs>
        <w:ind w:left="720" w:hanging="360"/>
      </w:pPr>
      <w:rPr>
        <w:rFonts w:ascii="TheAcademy Regular" w:hAnsi="TheAcademy Regular" w:hint="default"/>
        <w:b w:val="0"/>
        <w:i w:val="0"/>
        <w:sz w:val="16"/>
        <w:szCs w:val="22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45BE1"/>
    <w:multiLevelType w:val="multilevel"/>
    <w:tmpl w:val="473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234821"/>
    <w:multiLevelType w:val="singleLevel"/>
    <w:tmpl w:val="D676F660"/>
    <w:lvl w:ilvl="0">
      <w:start w:val="1"/>
      <w:numFmt w:val="lowerLetter"/>
      <w:pStyle w:val="Responsibilities"/>
      <w:lvlText w:val="%1)"/>
      <w:lvlJc w:val="left"/>
      <w:pPr>
        <w:tabs>
          <w:tab w:val="num" w:pos="360"/>
        </w:tabs>
        <w:ind w:left="360" w:hanging="360"/>
      </w:pPr>
      <w:rPr>
        <w:rFonts w:ascii="HelveticaNeue Condensed" w:hAnsi="Tahoma" w:hint="default"/>
        <w:b w:val="0"/>
        <w:i w:val="0"/>
        <w:sz w:val="18"/>
      </w:rPr>
    </w:lvl>
  </w:abstractNum>
  <w:abstractNum w:abstractNumId="5" w15:restartNumberingAfterBreak="0">
    <w:nsid w:val="52AD0909"/>
    <w:multiLevelType w:val="multilevel"/>
    <w:tmpl w:val="7E0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E32C7F"/>
    <w:multiLevelType w:val="multilevel"/>
    <w:tmpl w:val="7B0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718C5"/>
    <w:multiLevelType w:val="hybridMultilevel"/>
    <w:tmpl w:val="FAB21916"/>
    <w:lvl w:ilvl="0" w:tplc="5E1A80F8">
      <w:start w:val="3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623D0"/>
    <w:multiLevelType w:val="hybridMultilevel"/>
    <w:tmpl w:val="3C84F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36788"/>
    <w:multiLevelType w:val="multilevel"/>
    <w:tmpl w:val="11AC5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4A2E42"/>
    <w:multiLevelType w:val="multilevel"/>
    <w:tmpl w:val="A43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43CB8"/>
    <w:multiLevelType w:val="hybridMultilevel"/>
    <w:tmpl w:val="5FC43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09162">
    <w:abstractNumId w:val="4"/>
  </w:num>
  <w:num w:numId="2" w16cid:durableId="614601997">
    <w:abstractNumId w:val="2"/>
  </w:num>
  <w:num w:numId="3" w16cid:durableId="237524141">
    <w:abstractNumId w:val="0"/>
  </w:num>
  <w:num w:numId="4" w16cid:durableId="1615091983">
    <w:abstractNumId w:val="8"/>
  </w:num>
  <w:num w:numId="5" w16cid:durableId="549340028">
    <w:abstractNumId w:val="9"/>
  </w:num>
  <w:num w:numId="6" w16cid:durableId="426657507">
    <w:abstractNumId w:val="6"/>
  </w:num>
  <w:num w:numId="7" w16cid:durableId="895892820">
    <w:abstractNumId w:val="11"/>
  </w:num>
  <w:num w:numId="8" w16cid:durableId="313527533">
    <w:abstractNumId w:val="1"/>
  </w:num>
  <w:num w:numId="9" w16cid:durableId="864752432">
    <w:abstractNumId w:val="3"/>
  </w:num>
  <w:num w:numId="10" w16cid:durableId="930427261">
    <w:abstractNumId w:val="5"/>
  </w:num>
  <w:num w:numId="11" w16cid:durableId="557743621">
    <w:abstractNumId w:val="10"/>
  </w:num>
  <w:num w:numId="12" w16cid:durableId="882782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3"/>
    <w:rsid w:val="000153D0"/>
    <w:rsid w:val="00015874"/>
    <w:rsid w:val="00016977"/>
    <w:rsid w:val="000359A5"/>
    <w:rsid w:val="000474BC"/>
    <w:rsid w:val="00053136"/>
    <w:rsid w:val="00056023"/>
    <w:rsid w:val="0005668D"/>
    <w:rsid w:val="00057EF1"/>
    <w:rsid w:val="000632B6"/>
    <w:rsid w:val="00072095"/>
    <w:rsid w:val="000739DF"/>
    <w:rsid w:val="00074105"/>
    <w:rsid w:val="00075D5E"/>
    <w:rsid w:val="00076FFB"/>
    <w:rsid w:val="000A01B7"/>
    <w:rsid w:val="000A5538"/>
    <w:rsid w:val="000A730E"/>
    <w:rsid w:val="000A7D9F"/>
    <w:rsid w:val="000A7DBF"/>
    <w:rsid w:val="000B5C61"/>
    <w:rsid w:val="000C390C"/>
    <w:rsid w:val="000C5E0E"/>
    <w:rsid w:val="000C67D7"/>
    <w:rsid w:val="000C7350"/>
    <w:rsid w:val="000C7F67"/>
    <w:rsid w:val="000D5A1D"/>
    <w:rsid w:val="000D5BD0"/>
    <w:rsid w:val="000E4B88"/>
    <w:rsid w:val="000F113B"/>
    <w:rsid w:val="000F52A3"/>
    <w:rsid w:val="000F62A3"/>
    <w:rsid w:val="000F6C76"/>
    <w:rsid w:val="000F7E94"/>
    <w:rsid w:val="00103233"/>
    <w:rsid w:val="00110148"/>
    <w:rsid w:val="00110CFB"/>
    <w:rsid w:val="00115A11"/>
    <w:rsid w:val="001166D8"/>
    <w:rsid w:val="001254D6"/>
    <w:rsid w:val="00125FD0"/>
    <w:rsid w:val="00127EF2"/>
    <w:rsid w:val="0013340E"/>
    <w:rsid w:val="001334AC"/>
    <w:rsid w:val="00134157"/>
    <w:rsid w:val="00141E37"/>
    <w:rsid w:val="001436D5"/>
    <w:rsid w:val="00143939"/>
    <w:rsid w:val="00147E4C"/>
    <w:rsid w:val="00151CAD"/>
    <w:rsid w:val="00152604"/>
    <w:rsid w:val="0015574F"/>
    <w:rsid w:val="001575A9"/>
    <w:rsid w:val="00163DBE"/>
    <w:rsid w:val="001735FB"/>
    <w:rsid w:val="0017573E"/>
    <w:rsid w:val="00182A43"/>
    <w:rsid w:val="001951C8"/>
    <w:rsid w:val="001968F1"/>
    <w:rsid w:val="001A0441"/>
    <w:rsid w:val="001B1092"/>
    <w:rsid w:val="001B2641"/>
    <w:rsid w:val="001B559D"/>
    <w:rsid w:val="001C4276"/>
    <w:rsid w:val="001D1DEC"/>
    <w:rsid w:val="001D3D40"/>
    <w:rsid w:val="001D4947"/>
    <w:rsid w:val="001D770E"/>
    <w:rsid w:val="001E0572"/>
    <w:rsid w:val="001E32AA"/>
    <w:rsid w:val="001E40FE"/>
    <w:rsid w:val="001E5612"/>
    <w:rsid w:val="001F15E7"/>
    <w:rsid w:val="001F39D0"/>
    <w:rsid w:val="00201450"/>
    <w:rsid w:val="00201913"/>
    <w:rsid w:val="002043AF"/>
    <w:rsid w:val="002067FC"/>
    <w:rsid w:val="00206BA3"/>
    <w:rsid w:val="00214D99"/>
    <w:rsid w:val="002155EA"/>
    <w:rsid w:val="002269DF"/>
    <w:rsid w:val="00233327"/>
    <w:rsid w:val="002452D6"/>
    <w:rsid w:val="00247139"/>
    <w:rsid w:val="00247263"/>
    <w:rsid w:val="00250284"/>
    <w:rsid w:val="002519C7"/>
    <w:rsid w:val="00252A78"/>
    <w:rsid w:val="00256E20"/>
    <w:rsid w:val="00263768"/>
    <w:rsid w:val="00270516"/>
    <w:rsid w:val="00281A45"/>
    <w:rsid w:val="0028210E"/>
    <w:rsid w:val="00286781"/>
    <w:rsid w:val="00287B59"/>
    <w:rsid w:val="0029113C"/>
    <w:rsid w:val="00293701"/>
    <w:rsid w:val="00294FFE"/>
    <w:rsid w:val="00296768"/>
    <w:rsid w:val="002972CF"/>
    <w:rsid w:val="002A1E95"/>
    <w:rsid w:val="002A2D02"/>
    <w:rsid w:val="002A2DB6"/>
    <w:rsid w:val="002A353C"/>
    <w:rsid w:val="002A5C74"/>
    <w:rsid w:val="002B4237"/>
    <w:rsid w:val="002B52B5"/>
    <w:rsid w:val="002B59DD"/>
    <w:rsid w:val="002D0F39"/>
    <w:rsid w:val="002E4EA9"/>
    <w:rsid w:val="002E7BB0"/>
    <w:rsid w:val="002F0302"/>
    <w:rsid w:val="002F3000"/>
    <w:rsid w:val="002F4151"/>
    <w:rsid w:val="002F7104"/>
    <w:rsid w:val="00301930"/>
    <w:rsid w:val="00304E03"/>
    <w:rsid w:val="00306EDC"/>
    <w:rsid w:val="00313020"/>
    <w:rsid w:val="00314BA1"/>
    <w:rsid w:val="00316EA1"/>
    <w:rsid w:val="00320A3A"/>
    <w:rsid w:val="00322383"/>
    <w:rsid w:val="00327822"/>
    <w:rsid w:val="00333ED6"/>
    <w:rsid w:val="00335C8C"/>
    <w:rsid w:val="003368D5"/>
    <w:rsid w:val="00342553"/>
    <w:rsid w:val="00344A6A"/>
    <w:rsid w:val="00347D02"/>
    <w:rsid w:val="003570E4"/>
    <w:rsid w:val="00361FC4"/>
    <w:rsid w:val="003654D0"/>
    <w:rsid w:val="00370FF1"/>
    <w:rsid w:val="003713C3"/>
    <w:rsid w:val="00372A59"/>
    <w:rsid w:val="00376027"/>
    <w:rsid w:val="003805B1"/>
    <w:rsid w:val="00383B14"/>
    <w:rsid w:val="00383CDA"/>
    <w:rsid w:val="0038453B"/>
    <w:rsid w:val="003879C7"/>
    <w:rsid w:val="00387DEA"/>
    <w:rsid w:val="00390017"/>
    <w:rsid w:val="003903AE"/>
    <w:rsid w:val="0039140C"/>
    <w:rsid w:val="00391750"/>
    <w:rsid w:val="00394FF6"/>
    <w:rsid w:val="00395FB0"/>
    <w:rsid w:val="003A16C5"/>
    <w:rsid w:val="003A2115"/>
    <w:rsid w:val="003A24F0"/>
    <w:rsid w:val="003B0CBB"/>
    <w:rsid w:val="003B1231"/>
    <w:rsid w:val="003B2B0C"/>
    <w:rsid w:val="003B4765"/>
    <w:rsid w:val="003B4B9D"/>
    <w:rsid w:val="003C1D03"/>
    <w:rsid w:val="003C596F"/>
    <w:rsid w:val="003D067C"/>
    <w:rsid w:val="003D233F"/>
    <w:rsid w:val="003D44C5"/>
    <w:rsid w:val="003E07F3"/>
    <w:rsid w:val="003F1756"/>
    <w:rsid w:val="003F567C"/>
    <w:rsid w:val="003F5F31"/>
    <w:rsid w:val="004017F1"/>
    <w:rsid w:val="00412848"/>
    <w:rsid w:val="004148D0"/>
    <w:rsid w:val="0042555E"/>
    <w:rsid w:val="00430FB4"/>
    <w:rsid w:val="00431131"/>
    <w:rsid w:val="00432319"/>
    <w:rsid w:val="00433EBA"/>
    <w:rsid w:val="004359FA"/>
    <w:rsid w:val="004402AB"/>
    <w:rsid w:val="00453716"/>
    <w:rsid w:val="004539BF"/>
    <w:rsid w:val="00455DCE"/>
    <w:rsid w:val="00461769"/>
    <w:rsid w:val="00467A7B"/>
    <w:rsid w:val="00475B37"/>
    <w:rsid w:val="00483172"/>
    <w:rsid w:val="00483DEA"/>
    <w:rsid w:val="004A5838"/>
    <w:rsid w:val="004B4C9F"/>
    <w:rsid w:val="004B5D39"/>
    <w:rsid w:val="004C5182"/>
    <w:rsid w:val="004D25DB"/>
    <w:rsid w:val="004D264F"/>
    <w:rsid w:val="004D2F8A"/>
    <w:rsid w:val="004D7F37"/>
    <w:rsid w:val="004E5DF2"/>
    <w:rsid w:val="004F1536"/>
    <w:rsid w:val="004F6712"/>
    <w:rsid w:val="004F69EA"/>
    <w:rsid w:val="004F7598"/>
    <w:rsid w:val="00502A86"/>
    <w:rsid w:val="00507D14"/>
    <w:rsid w:val="00510937"/>
    <w:rsid w:val="00515114"/>
    <w:rsid w:val="00525924"/>
    <w:rsid w:val="00525CB5"/>
    <w:rsid w:val="005431D2"/>
    <w:rsid w:val="00544748"/>
    <w:rsid w:val="005475D1"/>
    <w:rsid w:val="00547A52"/>
    <w:rsid w:val="0055369E"/>
    <w:rsid w:val="00560CB5"/>
    <w:rsid w:val="00566BBF"/>
    <w:rsid w:val="005864B2"/>
    <w:rsid w:val="005901F9"/>
    <w:rsid w:val="00591235"/>
    <w:rsid w:val="005935F3"/>
    <w:rsid w:val="005944E2"/>
    <w:rsid w:val="00596739"/>
    <w:rsid w:val="005A1D13"/>
    <w:rsid w:val="005B0721"/>
    <w:rsid w:val="005B3017"/>
    <w:rsid w:val="005B5BFB"/>
    <w:rsid w:val="005B6450"/>
    <w:rsid w:val="005C02D3"/>
    <w:rsid w:val="005C077F"/>
    <w:rsid w:val="005C165F"/>
    <w:rsid w:val="005C422E"/>
    <w:rsid w:val="005C7094"/>
    <w:rsid w:val="005C740D"/>
    <w:rsid w:val="005C7F8B"/>
    <w:rsid w:val="005D0C3C"/>
    <w:rsid w:val="005D1C95"/>
    <w:rsid w:val="005D4DF8"/>
    <w:rsid w:val="005D55E2"/>
    <w:rsid w:val="005D7647"/>
    <w:rsid w:val="005D7C2F"/>
    <w:rsid w:val="005E33A9"/>
    <w:rsid w:val="005E6047"/>
    <w:rsid w:val="005E7AE4"/>
    <w:rsid w:val="005F5879"/>
    <w:rsid w:val="00601130"/>
    <w:rsid w:val="006018BD"/>
    <w:rsid w:val="006024C2"/>
    <w:rsid w:val="00606217"/>
    <w:rsid w:val="00612AD0"/>
    <w:rsid w:val="00617352"/>
    <w:rsid w:val="00617415"/>
    <w:rsid w:val="006174AF"/>
    <w:rsid w:val="006177A3"/>
    <w:rsid w:val="00624972"/>
    <w:rsid w:val="00627790"/>
    <w:rsid w:val="00630459"/>
    <w:rsid w:val="00633CD8"/>
    <w:rsid w:val="00640428"/>
    <w:rsid w:val="0065084C"/>
    <w:rsid w:val="0065084F"/>
    <w:rsid w:val="00650C70"/>
    <w:rsid w:val="00651006"/>
    <w:rsid w:val="0065259B"/>
    <w:rsid w:val="00655093"/>
    <w:rsid w:val="00664156"/>
    <w:rsid w:val="00664BA9"/>
    <w:rsid w:val="006702A7"/>
    <w:rsid w:val="0067124A"/>
    <w:rsid w:val="00673889"/>
    <w:rsid w:val="00673E59"/>
    <w:rsid w:val="00682A51"/>
    <w:rsid w:val="006832DE"/>
    <w:rsid w:val="00683F51"/>
    <w:rsid w:val="00687A9B"/>
    <w:rsid w:val="0069122D"/>
    <w:rsid w:val="00691A22"/>
    <w:rsid w:val="00694893"/>
    <w:rsid w:val="00697ABA"/>
    <w:rsid w:val="006A0956"/>
    <w:rsid w:val="006A4169"/>
    <w:rsid w:val="006A5EF9"/>
    <w:rsid w:val="006A7BFD"/>
    <w:rsid w:val="006B101D"/>
    <w:rsid w:val="006B24CB"/>
    <w:rsid w:val="006B3574"/>
    <w:rsid w:val="006B4FF4"/>
    <w:rsid w:val="006B64B8"/>
    <w:rsid w:val="006B77EB"/>
    <w:rsid w:val="006C5746"/>
    <w:rsid w:val="006D0768"/>
    <w:rsid w:val="006D3F6C"/>
    <w:rsid w:val="006E6D82"/>
    <w:rsid w:val="006F0A69"/>
    <w:rsid w:val="006F0B12"/>
    <w:rsid w:val="006F2E7C"/>
    <w:rsid w:val="006F509B"/>
    <w:rsid w:val="006F739E"/>
    <w:rsid w:val="00707875"/>
    <w:rsid w:val="007108BE"/>
    <w:rsid w:val="00713E5F"/>
    <w:rsid w:val="00714E35"/>
    <w:rsid w:val="00715633"/>
    <w:rsid w:val="0071702B"/>
    <w:rsid w:val="00717ACC"/>
    <w:rsid w:val="00722BCB"/>
    <w:rsid w:val="0073756E"/>
    <w:rsid w:val="0074228E"/>
    <w:rsid w:val="0074410F"/>
    <w:rsid w:val="007601C5"/>
    <w:rsid w:val="00760343"/>
    <w:rsid w:val="0076326E"/>
    <w:rsid w:val="007644D3"/>
    <w:rsid w:val="0077157E"/>
    <w:rsid w:val="00772155"/>
    <w:rsid w:val="00775B2B"/>
    <w:rsid w:val="00776E9A"/>
    <w:rsid w:val="00780C15"/>
    <w:rsid w:val="00783428"/>
    <w:rsid w:val="007848A3"/>
    <w:rsid w:val="007925A2"/>
    <w:rsid w:val="007A0BD8"/>
    <w:rsid w:val="007A2B6A"/>
    <w:rsid w:val="007A2DB6"/>
    <w:rsid w:val="007A4460"/>
    <w:rsid w:val="007A521D"/>
    <w:rsid w:val="007A544D"/>
    <w:rsid w:val="007B0183"/>
    <w:rsid w:val="007B56FF"/>
    <w:rsid w:val="007C592C"/>
    <w:rsid w:val="007C6DB3"/>
    <w:rsid w:val="007D0FAC"/>
    <w:rsid w:val="007D38D4"/>
    <w:rsid w:val="007D46A8"/>
    <w:rsid w:val="007E2D72"/>
    <w:rsid w:val="007E5D65"/>
    <w:rsid w:val="007F6287"/>
    <w:rsid w:val="008007FA"/>
    <w:rsid w:val="00802304"/>
    <w:rsid w:val="00804611"/>
    <w:rsid w:val="00812BA5"/>
    <w:rsid w:val="00816031"/>
    <w:rsid w:val="0082061F"/>
    <w:rsid w:val="00821C9E"/>
    <w:rsid w:val="008239CE"/>
    <w:rsid w:val="00827AFE"/>
    <w:rsid w:val="008346FE"/>
    <w:rsid w:val="0084566C"/>
    <w:rsid w:val="0084619B"/>
    <w:rsid w:val="00857F2D"/>
    <w:rsid w:val="00866D75"/>
    <w:rsid w:val="00870A3B"/>
    <w:rsid w:val="008773FA"/>
    <w:rsid w:val="008806A2"/>
    <w:rsid w:val="00882809"/>
    <w:rsid w:val="00887016"/>
    <w:rsid w:val="008933D2"/>
    <w:rsid w:val="00895743"/>
    <w:rsid w:val="00897012"/>
    <w:rsid w:val="008A1112"/>
    <w:rsid w:val="008A2819"/>
    <w:rsid w:val="008A4D11"/>
    <w:rsid w:val="008B06EE"/>
    <w:rsid w:val="008B213D"/>
    <w:rsid w:val="008B79E6"/>
    <w:rsid w:val="008C1915"/>
    <w:rsid w:val="008C4FE7"/>
    <w:rsid w:val="008E01E0"/>
    <w:rsid w:val="008E144A"/>
    <w:rsid w:val="008E707E"/>
    <w:rsid w:val="00911CCA"/>
    <w:rsid w:val="00921A18"/>
    <w:rsid w:val="009228E5"/>
    <w:rsid w:val="00930B64"/>
    <w:rsid w:val="00930FD8"/>
    <w:rsid w:val="0093222E"/>
    <w:rsid w:val="00935803"/>
    <w:rsid w:val="00935952"/>
    <w:rsid w:val="00936548"/>
    <w:rsid w:val="00937B02"/>
    <w:rsid w:val="00942C64"/>
    <w:rsid w:val="00945DBB"/>
    <w:rsid w:val="009471A4"/>
    <w:rsid w:val="0094760C"/>
    <w:rsid w:val="009515DA"/>
    <w:rsid w:val="00955259"/>
    <w:rsid w:val="00972696"/>
    <w:rsid w:val="009757BB"/>
    <w:rsid w:val="0098098E"/>
    <w:rsid w:val="009814C6"/>
    <w:rsid w:val="00982535"/>
    <w:rsid w:val="00985234"/>
    <w:rsid w:val="009860C3"/>
    <w:rsid w:val="00986EA0"/>
    <w:rsid w:val="00987942"/>
    <w:rsid w:val="00990606"/>
    <w:rsid w:val="0099296E"/>
    <w:rsid w:val="0099513D"/>
    <w:rsid w:val="009A098D"/>
    <w:rsid w:val="009A34DF"/>
    <w:rsid w:val="009A528E"/>
    <w:rsid w:val="009A55ED"/>
    <w:rsid w:val="009A63AC"/>
    <w:rsid w:val="009A68CD"/>
    <w:rsid w:val="009B0BB8"/>
    <w:rsid w:val="009B1387"/>
    <w:rsid w:val="009B3521"/>
    <w:rsid w:val="009B3952"/>
    <w:rsid w:val="009C0924"/>
    <w:rsid w:val="009C2761"/>
    <w:rsid w:val="009D0713"/>
    <w:rsid w:val="009D461D"/>
    <w:rsid w:val="009D564A"/>
    <w:rsid w:val="009D6461"/>
    <w:rsid w:val="009E33B3"/>
    <w:rsid w:val="009E36F5"/>
    <w:rsid w:val="009E3AB3"/>
    <w:rsid w:val="009F1B01"/>
    <w:rsid w:val="009F5177"/>
    <w:rsid w:val="009F74C7"/>
    <w:rsid w:val="00A02ECA"/>
    <w:rsid w:val="00A1407D"/>
    <w:rsid w:val="00A17637"/>
    <w:rsid w:val="00A201AE"/>
    <w:rsid w:val="00A22BE0"/>
    <w:rsid w:val="00A23197"/>
    <w:rsid w:val="00A25378"/>
    <w:rsid w:val="00A34BD3"/>
    <w:rsid w:val="00A3512E"/>
    <w:rsid w:val="00A42CDD"/>
    <w:rsid w:val="00A44A8A"/>
    <w:rsid w:val="00A46A64"/>
    <w:rsid w:val="00A538D9"/>
    <w:rsid w:val="00A63ACA"/>
    <w:rsid w:val="00A67161"/>
    <w:rsid w:val="00A67EE0"/>
    <w:rsid w:val="00A75BC4"/>
    <w:rsid w:val="00A75EE5"/>
    <w:rsid w:val="00A80C1E"/>
    <w:rsid w:val="00A84C67"/>
    <w:rsid w:val="00A86E90"/>
    <w:rsid w:val="00A87D0B"/>
    <w:rsid w:val="00AA0433"/>
    <w:rsid w:val="00AB0376"/>
    <w:rsid w:val="00AB0ED7"/>
    <w:rsid w:val="00AB1F3F"/>
    <w:rsid w:val="00AC1B2E"/>
    <w:rsid w:val="00AC3593"/>
    <w:rsid w:val="00AC3AA4"/>
    <w:rsid w:val="00AC52E9"/>
    <w:rsid w:val="00AC7630"/>
    <w:rsid w:val="00AD0C59"/>
    <w:rsid w:val="00AE64E4"/>
    <w:rsid w:val="00AF19FE"/>
    <w:rsid w:val="00AF6169"/>
    <w:rsid w:val="00AF6547"/>
    <w:rsid w:val="00B0003B"/>
    <w:rsid w:val="00B02BA0"/>
    <w:rsid w:val="00B10B46"/>
    <w:rsid w:val="00B14EEE"/>
    <w:rsid w:val="00B167EF"/>
    <w:rsid w:val="00B21479"/>
    <w:rsid w:val="00B21B29"/>
    <w:rsid w:val="00B366F1"/>
    <w:rsid w:val="00B374D1"/>
    <w:rsid w:val="00B4170E"/>
    <w:rsid w:val="00B46569"/>
    <w:rsid w:val="00B556FA"/>
    <w:rsid w:val="00B61FB9"/>
    <w:rsid w:val="00B6397B"/>
    <w:rsid w:val="00B6575A"/>
    <w:rsid w:val="00B66026"/>
    <w:rsid w:val="00B70664"/>
    <w:rsid w:val="00B709BD"/>
    <w:rsid w:val="00B71DBF"/>
    <w:rsid w:val="00B739B4"/>
    <w:rsid w:val="00B81ADA"/>
    <w:rsid w:val="00B83E79"/>
    <w:rsid w:val="00B856D6"/>
    <w:rsid w:val="00B92AE8"/>
    <w:rsid w:val="00B93B52"/>
    <w:rsid w:val="00B94BBF"/>
    <w:rsid w:val="00BA6D95"/>
    <w:rsid w:val="00BB01CB"/>
    <w:rsid w:val="00BB038F"/>
    <w:rsid w:val="00BB0656"/>
    <w:rsid w:val="00BB1E4F"/>
    <w:rsid w:val="00BB3D96"/>
    <w:rsid w:val="00BB6516"/>
    <w:rsid w:val="00BB77FE"/>
    <w:rsid w:val="00BB7F61"/>
    <w:rsid w:val="00BD0A48"/>
    <w:rsid w:val="00BD1E80"/>
    <w:rsid w:val="00BD1FB2"/>
    <w:rsid w:val="00BD2A30"/>
    <w:rsid w:val="00BE009E"/>
    <w:rsid w:val="00BE6712"/>
    <w:rsid w:val="00BE6A41"/>
    <w:rsid w:val="00BE77A2"/>
    <w:rsid w:val="00BF20E7"/>
    <w:rsid w:val="00BF54B5"/>
    <w:rsid w:val="00C0042B"/>
    <w:rsid w:val="00C01E27"/>
    <w:rsid w:val="00C118BB"/>
    <w:rsid w:val="00C12638"/>
    <w:rsid w:val="00C1352A"/>
    <w:rsid w:val="00C14648"/>
    <w:rsid w:val="00C1498B"/>
    <w:rsid w:val="00C17A53"/>
    <w:rsid w:val="00C20AA6"/>
    <w:rsid w:val="00C25501"/>
    <w:rsid w:val="00C319A6"/>
    <w:rsid w:val="00C362A7"/>
    <w:rsid w:val="00C4536A"/>
    <w:rsid w:val="00C45419"/>
    <w:rsid w:val="00C46676"/>
    <w:rsid w:val="00C4709E"/>
    <w:rsid w:val="00C500E8"/>
    <w:rsid w:val="00C53727"/>
    <w:rsid w:val="00C565E1"/>
    <w:rsid w:val="00C63CA1"/>
    <w:rsid w:val="00C64B09"/>
    <w:rsid w:val="00C70C95"/>
    <w:rsid w:val="00C71F56"/>
    <w:rsid w:val="00C73C83"/>
    <w:rsid w:val="00C82A24"/>
    <w:rsid w:val="00C82DC8"/>
    <w:rsid w:val="00C83C75"/>
    <w:rsid w:val="00C84B95"/>
    <w:rsid w:val="00C8646F"/>
    <w:rsid w:val="00C91DA5"/>
    <w:rsid w:val="00C95518"/>
    <w:rsid w:val="00C97398"/>
    <w:rsid w:val="00CA05B7"/>
    <w:rsid w:val="00CA10CD"/>
    <w:rsid w:val="00CA15AE"/>
    <w:rsid w:val="00CA2086"/>
    <w:rsid w:val="00CA2B53"/>
    <w:rsid w:val="00CA5902"/>
    <w:rsid w:val="00CA6A28"/>
    <w:rsid w:val="00CA7AA2"/>
    <w:rsid w:val="00CB6A09"/>
    <w:rsid w:val="00CC007A"/>
    <w:rsid w:val="00CC357B"/>
    <w:rsid w:val="00CC4B63"/>
    <w:rsid w:val="00CC578C"/>
    <w:rsid w:val="00CC5AC1"/>
    <w:rsid w:val="00CC7441"/>
    <w:rsid w:val="00CD56D7"/>
    <w:rsid w:val="00CE046E"/>
    <w:rsid w:val="00CE0DA4"/>
    <w:rsid w:val="00CE39A7"/>
    <w:rsid w:val="00CE3F15"/>
    <w:rsid w:val="00CE5B3C"/>
    <w:rsid w:val="00CE6749"/>
    <w:rsid w:val="00CF138C"/>
    <w:rsid w:val="00CF320D"/>
    <w:rsid w:val="00CF3AD0"/>
    <w:rsid w:val="00CF6899"/>
    <w:rsid w:val="00D004D2"/>
    <w:rsid w:val="00D05CE5"/>
    <w:rsid w:val="00D078AF"/>
    <w:rsid w:val="00D07907"/>
    <w:rsid w:val="00D2152B"/>
    <w:rsid w:val="00D23150"/>
    <w:rsid w:val="00D27630"/>
    <w:rsid w:val="00D41F45"/>
    <w:rsid w:val="00D42EF2"/>
    <w:rsid w:val="00D4396C"/>
    <w:rsid w:val="00D4531F"/>
    <w:rsid w:val="00D478C1"/>
    <w:rsid w:val="00D47B72"/>
    <w:rsid w:val="00D508FA"/>
    <w:rsid w:val="00D509F2"/>
    <w:rsid w:val="00D54FEF"/>
    <w:rsid w:val="00D55335"/>
    <w:rsid w:val="00D5763D"/>
    <w:rsid w:val="00D60864"/>
    <w:rsid w:val="00D62E1D"/>
    <w:rsid w:val="00D7325E"/>
    <w:rsid w:val="00D8748A"/>
    <w:rsid w:val="00D95B88"/>
    <w:rsid w:val="00D97106"/>
    <w:rsid w:val="00DA2D3F"/>
    <w:rsid w:val="00DA539F"/>
    <w:rsid w:val="00DA6381"/>
    <w:rsid w:val="00DB3372"/>
    <w:rsid w:val="00DB389D"/>
    <w:rsid w:val="00DC4331"/>
    <w:rsid w:val="00DD0591"/>
    <w:rsid w:val="00DD36E7"/>
    <w:rsid w:val="00DD6C35"/>
    <w:rsid w:val="00DE1B04"/>
    <w:rsid w:val="00DE1E01"/>
    <w:rsid w:val="00DE48FB"/>
    <w:rsid w:val="00DF0CB3"/>
    <w:rsid w:val="00DF3C2D"/>
    <w:rsid w:val="00DF3FD3"/>
    <w:rsid w:val="00E01941"/>
    <w:rsid w:val="00E070D6"/>
    <w:rsid w:val="00E33AEA"/>
    <w:rsid w:val="00E40BD2"/>
    <w:rsid w:val="00E41FF5"/>
    <w:rsid w:val="00E552F7"/>
    <w:rsid w:val="00E64E80"/>
    <w:rsid w:val="00E64EED"/>
    <w:rsid w:val="00E72576"/>
    <w:rsid w:val="00E72A6A"/>
    <w:rsid w:val="00E73D43"/>
    <w:rsid w:val="00E77A90"/>
    <w:rsid w:val="00E804E3"/>
    <w:rsid w:val="00E951B2"/>
    <w:rsid w:val="00E961C5"/>
    <w:rsid w:val="00EA06AB"/>
    <w:rsid w:val="00EA1C28"/>
    <w:rsid w:val="00EA29A7"/>
    <w:rsid w:val="00EA2EB3"/>
    <w:rsid w:val="00EA3495"/>
    <w:rsid w:val="00EA3801"/>
    <w:rsid w:val="00EA4370"/>
    <w:rsid w:val="00EA4D41"/>
    <w:rsid w:val="00EA4F06"/>
    <w:rsid w:val="00EA5150"/>
    <w:rsid w:val="00EA541E"/>
    <w:rsid w:val="00EB1183"/>
    <w:rsid w:val="00EB750B"/>
    <w:rsid w:val="00EC07D6"/>
    <w:rsid w:val="00EC3553"/>
    <w:rsid w:val="00EC4872"/>
    <w:rsid w:val="00ED102C"/>
    <w:rsid w:val="00F04AF7"/>
    <w:rsid w:val="00F04D9C"/>
    <w:rsid w:val="00F072E8"/>
    <w:rsid w:val="00F109FB"/>
    <w:rsid w:val="00F12150"/>
    <w:rsid w:val="00F23F08"/>
    <w:rsid w:val="00F30A32"/>
    <w:rsid w:val="00F31AE9"/>
    <w:rsid w:val="00F413BF"/>
    <w:rsid w:val="00F41D29"/>
    <w:rsid w:val="00F44211"/>
    <w:rsid w:val="00F63225"/>
    <w:rsid w:val="00F668B3"/>
    <w:rsid w:val="00F71DD6"/>
    <w:rsid w:val="00F73138"/>
    <w:rsid w:val="00F75CFC"/>
    <w:rsid w:val="00F772C4"/>
    <w:rsid w:val="00F817EE"/>
    <w:rsid w:val="00F85B31"/>
    <w:rsid w:val="00F93EBF"/>
    <w:rsid w:val="00FA2599"/>
    <w:rsid w:val="00FA2B88"/>
    <w:rsid w:val="00FA419F"/>
    <w:rsid w:val="00FA77C6"/>
    <w:rsid w:val="00FB0449"/>
    <w:rsid w:val="00FB2C01"/>
    <w:rsid w:val="00FC314F"/>
    <w:rsid w:val="00FC37AB"/>
    <w:rsid w:val="00FD2140"/>
    <w:rsid w:val="00FE2689"/>
    <w:rsid w:val="00FE2F2F"/>
    <w:rsid w:val="00FF2B66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2FD8A"/>
  <w15:chartTrackingRefBased/>
  <w15:docId w15:val="{719708B7-AED0-0841-BA4A-F1472CC2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2CF"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64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ibilities">
    <w:name w:val="Responsibilities"/>
    <w:basedOn w:val="Normal"/>
    <w:rsid w:val="00AE64E4"/>
    <w:pPr>
      <w:numPr>
        <w:numId w:val="1"/>
      </w:numPr>
      <w:spacing w:before="20" w:after="20"/>
    </w:pPr>
    <w:rPr>
      <w:rFonts w:ascii="HelveticaNeue Condensed" w:hAnsi="HelveticaNeue Condensed"/>
    </w:rPr>
  </w:style>
  <w:style w:type="paragraph" w:styleId="Footer">
    <w:name w:val="footer"/>
    <w:basedOn w:val="Normal"/>
    <w:rsid w:val="00FA25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rsid w:val="00FA25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4359FA"/>
    <w:pPr>
      <w:numPr>
        <w:numId w:val="2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717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7A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0042B"/>
    <w:rPr>
      <w:strike w:val="0"/>
      <w:dstrike w:val="0"/>
      <w:color w:val="268CBF"/>
      <w:u w:val="none"/>
      <w:effect w:val="none"/>
    </w:rPr>
  </w:style>
  <w:style w:type="character" w:styleId="CommentReference">
    <w:name w:val="annotation reference"/>
    <w:basedOn w:val="DefaultParagraphFont"/>
    <w:rsid w:val="00687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A9B"/>
  </w:style>
  <w:style w:type="character" w:customStyle="1" w:styleId="CommentTextChar">
    <w:name w:val="Comment Text Char"/>
    <w:basedOn w:val="DefaultParagraphFont"/>
    <w:link w:val="CommentText"/>
    <w:rsid w:val="00687A9B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68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7A9B"/>
    <w:rPr>
      <w:b/>
      <w:bCs/>
      <w:lang w:eastAsia="en-AU"/>
    </w:rPr>
  </w:style>
  <w:style w:type="paragraph" w:styleId="Revision">
    <w:name w:val="Revision"/>
    <w:hidden/>
    <w:uiPriority w:val="99"/>
    <w:semiHidden/>
    <w:rsid w:val="00CE39A7"/>
    <w:rPr>
      <w:lang w:eastAsia="en-AU"/>
    </w:rPr>
  </w:style>
  <w:style w:type="paragraph" w:styleId="ListParagraph">
    <w:name w:val="List Paragraph"/>
    <w:basedOn w:val="Normal"/>
    <w:uiPriority w:val="34"/>
    <w:qFormat/>
    <w:rsid w:val="00306EDC"/>
    <w:pPr>
      <w:ind w:left="720"/>
      <w:contextualSpacing/>
    </w:pPr>
  </w:style>
  <w:style w:type="paragraph" w:customStyle="1" w:styleId="xmsonormal">
    <w:name w:val="x_msonormal"/>
    <w:basedOn w:val="Normal"/>
    <w:rsid w:val="00AF19FE"/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3D067C"/>
  </w:style>
  <w:style w:type="character" w:styleId="Strong">
    <w:name w:val="Strong"/>
    <w:basedOn w:val="DefaultParagraphFont"/>
    <w:uiPriority w:val="22"/>
    <w:qFormat/>
    <w:rsid w:val="00B21479"/>
    <w:rPr>
      <w:b/>
      <w:bCs/>
    </w:rPr>
  </w:style>
  <w:style w:type="paragraph" w:styleId="NormalWeb">
    <w:name w:val="Normal (Web)"/>
    <w:basedOn w:val="Normal"/>
    <w:uiPriority w:val="99"/>
    <w:unhideWhenUsed/>
    <w:rsid w:val="007A2B6A"/>
    <w:pPr>
      <w:spacing w:before="100" w:beforeAutospacing="1" w:after="100" w:afterAutospacing="1"/>
    </w:pPr>
    <w:rPr>
      <w:sz w:val="24"/>
      <w:szCs w:val="24"/>
    </w:rPr>
  </w:style>
  <w:style w:type="character" w:customStyle="1" w:styleId="white-space-pre">
    <w:name w:val="white-space-pre"/>
    <w:basedOn w:val="DefaultParagraphFont"/>
    <w:rsid w:val="0028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3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71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8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7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23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89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3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565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588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67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173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690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878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279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689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62">
          <w:marLeft w:val="24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24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34CE55C6D1C448CA2DB5AA46798BD" ma:contentTypeVersion="4" ma:contentTypeDescription="Create a new document." ma:contentTypeScope="" ma:versionID="862eac4f2bb1ca1b22dee3439666bdef">
  <xsd:schema xmlns:xsd="http://www.w3.org/2001/XMLSchema" xmlns:p="http://schemas.microsoft.com/office/2006/metadata/properties" xmlns:ns2="6422eccc-579d-4261-bb1f-1adf6315d645" targetNamespace="http://schemas.microsoft.com/office/2006/metadata/properties" ma:root="true" ma:fieldsID="8f32d6c3ebdde94dc18c04b4c65109db" ns2:_="">
    <xsd:import namespace="6422eccc-579d-4261-bb1f-1adf6315d645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Project_x002f_Team_x002f_BU"/>
                <xsd:element ref="ns2:When_x0020_Created" minOccurs="0"/>
                <xsd:element ref="ns2:Document_x0020_descrip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22eccc-579d-4261-bb1f-1adf6315d645" elementFormDefault="qualified">
    <xsd:import namespace="http://schemas.microsoft.com/office/2006/documentManagement/types"/>
    <xsd:element name="Document_x0020_Category" ma:index="8" nillable="true" ma:displayName="Document Category" ma:format="Dropdown" ma:internalName="Document_x0020_Category">
      <xsd:simpleType>
        <xsd:restriction base="dms:Choice">
          <xsd:enumeration value="Business Engagement/Stakeholder Mgt and Sponsorhip"/>
          <xsd:enumeration value="Career Development"/>
          <xsd:enumeration value="Change Management Strategy, Approach and Vision"/>
          <xsd:enumeration value="Change Objectives and Performance Measures"/>
          <xsd:enumeration value="Communications"/>
          <xsd:enumeration value="Competency Models"/>
          <xsd:enumeration value="Culture Change"/>
          <xsd:enumeration value="Impact Assessment"/>
          <xsd:enumeration value="Journey Management"/>
          <xsd:enumeration value="Knowledge Management"/>
          <xsd:enumeration value="Organisational Design"/>
          <xsd:enumeration value="Process Redesign"/>
          <xsd:enumeration value="Project Plans and Scoping"/>
          <xsd:enumeration value="Recruitment"/>
          <xsd:enumeration value="Team Building and Effectiveness"/>
          <xsd:enumeration value="Tools and Risk Management"/>
          <xsd:enumeration value="Training"/>
        </xsd:restriction>
      </xsd:simpleType>
    </xsd:element>
    <xsd:element name="Project_x002f_Team_x002f_BU" ma:index="9" ma:displayName="Project/Team/BU" ma:description="Name of the Project or Team or Business unit the document you are posting was created for" ma:internalName="Project_x002f_Team_x002f_BU">
      <xsd:simpleType>
        <xsd:restriction base="dms:Note"/>
      </xsd:simpleType>
    </xsd:element>
    <xsd:element name="When_x0020_Created" ma:index="10" nillable="true" ma:displayName="When Created" ma:description="Date that the document being posted was originally created" ma:internalName="When_x0020_Created">
      <xsd:simpleType>
        <xsd:restriction base="dms:Text">
          <xsd:maxLength value="255"/>
        </xsd:restriction>
      </xsd:simpleType>
    </xsd:element>
    <xsd:element name="Document_x0020_description" ma:index="11" ma:displayName="Document description" ma:description="Brief description of the document being posted." ma:internalName="Document_x0020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E3D0-AEC6-4D2B-A24C-F8426AA8B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A45D1-D892-4E0E-B6E6-B7349B167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eccc-579d-4261-bb1f-1adf6315d64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8B55F9-0140-4698-B62D-1FA78D4BA2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31BD6F-3AC9-481F-9485-3813D80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Purpose Statement - Program Change Manager</vt:lpstr>
    </vt:vector>
  </TitlesOfParts>
  <Company>National Australia Bank (Aust) Ltd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Purpose Statement - Program Change Manager</dc:title>
  <dc:subject/>
  <dc:creator>Microsoft Office User</dc:creator>
  <cp:keywords/>
  <cp:lastModifiedBy>Tony Pirpiris</cp:lastModifiedBy>
  <cp:revision>55</cp:revision>
  <cp:lastPrinted>2013-01-22T04:53:00Z</cp:lastPrinted>
  <dcterms:created xsi:type="dcterms:W3CDTF">2024-08-27T22:28:00Z</dcterms:created>
  <dcterms:modified xsi:type="dcterms:W3CDTF">2024-09-03T05:55:00Z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Reference Material</vt:lpwstr>
  </property>
  <property fmtid="{D5CDD505-2E9C-101B-9397-08002B2CF9AE}" pid="3" name="ContentType">
    <vt:lpwstr>Document</vt:lpwstr>
  </property>
  <property fmtid="{D5CDD505-2E9C-101B-9397-08002B2CF9AE}" pid="4" name="Document Type">
    <vt:lpwstr>Whole of Life Project Artefact (WOPA)</vt:lpwstr>
  </property>
  <property fmtid="{D5CDD505-2E9C-101B-9397-08002B2CF9AE}" pid="5" name="Document Category">
    <vt:lpwstr>Career development</vt:lpwstr>
  </property>
  <property fmtid="{D5CDD505-2E9C-101B-9397-08002B2CF9AE}" pid="6" name="When Created">
    <vt:lpwstr/>
  </property>
  <property fmtid="{D5CDD505-2E9C-101B-9397-08002B2CF9AE}" pid="7" name="Document description">
    <vt:lpwstr>The Workforce of the Future role description for a Program Change Manager</vt:lpwstr>
  </property>
  <property fmtid="{D5CDD505-2E9C-101B-9397-08002B2CF9AE}" pid="8" name="Project/Team/BU">
    <vt:lpwstr>Workforce of the Future Project</vt:lpwstr>
  </property>
  <property fmtid="{D5CDD505-2E9C-101B-9397-08002B2CF9AE}" pid="9" name="MSIP_Label_af445648-85c5-40d2-912a-e1ed7b95771d_Enabled">
    <vt:lpwstr>true</vt:lpwstr>
  </property>
  <property fmtid="{D5CDD505-2E9C-101B-9397-08002B2CF9AE}" pid="10" name="MSIP_Label_af445648-85c5-40d2-912a-e1ed7b95771d_SetDate">
    <vt:lpwstr>2021-05-20T09:25:42Z</vt:lpwstr>
  </property>
  <property fmtid="{D5CDD505-2E9C-101B-9397-08002B2CF9AE}" pid="11" name="MSIP_Label_af445648-85c5-40d2-912a-e1ed7b95771d_Method">
    <vt:lpwstr>Privileged</vt:lpwstr>
  </property>
  <property fmtid="{D5CDD505-2E9C-101B-9397-08002B2CF9AE}" pid="12" name="MSIP_Label_af445648-85c5-40d2-912a-e1ed7b95771d_Name">
    <vt:lpwstr>af445648-85c5-40d2-912a-e1ed7b95771d</vt:lpwstr>
  </property>
  <property fmtid="{D5CDD505-2E9C-101B-9397-08002B2CF9AE}" pid="13" name="MSIP_Label_af445648-85c5-40d2-912a-e1ed7b95771d_SiteId">
    <vt:lpwstr>48d6943f-580e-40b1-a0e1-c07fa3707873</vt:lpwstr>
  </property>
  <property fmtid="{D5CDD505-2E9C-101B-9397-08002B2CF9AE}" pid="14" name="MSIP_Label_af445648-85c5-40d2-912a-e1ed7b95771d_ActionId">
    <vt:lpwstr>3d1ec351-113e-41ac-a22b-5807c669dca2</vt:lpwstr>
  </property>
  <property fmtid="{D5CDD505-2E9C-101B-9397-08002B2CF9AE}" pid="15" name="MSIP_Label_af445648-85c5-40d2-912a-e1ed7b95771d_ContentBits">
    <vt:lpwstr>0</vt:lpwstr>
  </property>
</Properties>
</file>