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F79" w:rsidRDefault="007B7F79" w:rsidP="007B7F79">
      <w:pPr>
        <w:spacing w:before="100" w:beforeAutospacing="1" w:after="100" w:afterAutospacing="1"/>
        <w:rPr>
          <w:lang w:eastAsia="en-AU"/>
        </w:rPr>
      </w:pPr>
      <w:r>
        <w:rPr>
          <w:b/>
          <w:bCs/>
          <w:lang w:eastAsia="en-AU"/>
        </w:rPr>
        <w:t xml:space="preserve">The role: </w:t>
      </w:r>
    </w:p>
    <w:p w:rsidR="007B7F79" w:rsidRDefault="007B7F79" w:rsidP="007B7F79">
      <w:p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>As part of NAB’s ambition to be the World’s Best Business Bank and drive better customer outcomes, Business &amp; Private Banking is introducing innovative new ways of working. At NAB, Relationship Associate teams play a critical role in delivering exceptional service to our customers, both directly and through the support they provide to our NAB Bankers.</w:t>
      </w:r>
    </w:p>
    <w:p w:rsidR="007B7F79" w:rsidRDefault="007B7F79" w:rsidP="007B7F79">
      <w:p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 xml:space="preserve">As a </w:t>
      </w:r>
      <w:r>
        <w:rPr>
          <w:b/>
          <w:bCs/>
          <w:lang w:eastAsia="en-AU"/>
        </w:rPr>
        <w:t>Relationship Associate </w:t>
      </w:r>
      <w:r>
        <w:rPr>
          <w:lang w:eastAsia="en-AU"/>
        </w:rPr>
        <w:t>you will be responsible for providing servicing support to customers and Business Banking Managers within a partnership to deliver exceptional customer service and to allow Business Banking Managers to focus on developing, growing, and deepening customer relationships.</w:t>
      </w:r>
      <w:r>
        <w:rPr>
          <w:lang w:eastAsia="en-AU"/>
        </w:rPr>
        <w:br/>
      </w:r>
      <w:r>
        <w:rPr>
          <w:b/>
          <w:bCs/>
          <w:lang w:eastAsia="en-AU"/>
        </w:rPr>
        <w:t> </w:t>
      </w:r>
    </w:p>
    <w:p w:rsidR="007B7F79" w:rsidRDefault="007B7F79" w:rsidP="007B7F79">
      <w:pPr>
        <w:spacing w:before="100" w:beforeAutospacing="1" w:after="100" w:afterAutospacing="1"/>
        <w:rPr>
          <w:lang w:eastAsia="en-AU"/>
        </w:rPr>
      </w:pPr>
      <w:r>
        <w:rPr>
          <w:b/>
          <w:bCs/>
          <w:lang w:eastAsia="en-AU"/>
        </w:rPr>
        <w:t> The role and Day to day will include</w:t>
      </w:r>
      <w:r>
        <w:rPr>
          <w:lang w:eastAsia="en-AU"/>
        </w:rPr>
        <w:t>:</w:t>
      </w:r>
    </w:p>
    <w:p w:rsidR="007B7F79" w:rsidRDefault="007B7F79" w:rsidP="007B7F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Aligned to local teams and building relationships with customers through retaining local knowledge.</w:t>
      </w:r>
    </w:p>
    <w:p w:rsidR="007B7F79" w:rsidRDefault="007B7F79" w:rsidP="007B7F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Drive customer advocacy by being an empowered case resolver for customer servicing </w:t>
      </w:r>
      <w:proofErr w:type="gramStart"/>
      <w:r>
        <w:rPr>
          <w:rFonts w:eastAsia="Times New Roman"/>
          <w:lang w:eastAsia="en-AU"/>
        </w:rPr>
        <w:t>enquiries</w:t>
      </w:r>
      <w:proofErr w:type="gramEnd"/>
      <w:r>
        <w:rPr>
          <w:rFonts w:eastAsia="Times New Roman"/>
          <w:lang w:eastAsia="en-AU"/>
        </w:rPr>
        <w:t> </w:t>
      </w:r>
    </w:p>
    <w:p w:rsidR="007B7F79" w:rsidRDefault="007B7F79" w:rsidP="007B7F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Support Relationship Managers to complete customer servicing tasks and maximise utilisation of value chain stakeholders to assist in the timely completion of customer </w:t>
      </w:r>
      <w:proofErr w:type="gramStart"/>
      <w:r>
        <w:rPr>
          <w:rFonts w:eastAsia="Times New Roman"/>
          <w:lang w:eastAsia="en-AU"/>
        </w:rPr>
        <w:t>requests</w:t>
      </w:r>
      <w:proofErr w:type="gramEnd"/>
    </w:p>
    <w:p w:rsidR="007B7F79" w:rsidRDefault="007B7F79" w:rsidP="007B7F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Accountable for customer adoption of digital channels including education of customers to transition to self-servicing channels to simplify customer </w:t>
      </w:r>
      <w:proofErr w:type="gramStart"/>
      <w:r>
        <w:rPr>
          <w:rFonts w:eastAsia="Times New Roman"/>
          <w:lang w:eastAsia="en-AU"/>
        </w:rPr>
        <w:t>banking</w:t>
      </w:r>
      <w:proofErr w:type="gramEnd"/>
      <w:r>
        <w:rPr>
          <w:rFonts w:eastAsia="Times New Roman"/>
          <w:lang w:eastAsia="en-AU"/>
        </w:rPr>
        <w:t> </w:t>
      </w:r>
    </w:p>
    <w:p w:rsidR="007B7F79" w:rsidRDefault="007B7F79" w:rsidP="007B7F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Centre of Excellence for on boarding new to bank customers and completion of KYC requirements including accountability for quality and time to cash </w:t>
      </w:r>
      <w:proofErr w:type="gramStart"/>
      <w:r>
        <w:rPr>
          <w:rFonts w:eastAsia="Times New Roman"/>
          <w:lang w:eastAsia="en-AU"/>
        </w:rPr>
        <w:t>metrics</w:t>
      </w:r>
      <w:proofErr w:type="gramEnd"/>
    </w:p>
    <w:p w:rsidR="007B7F79" w:rsidRDefault="007B7F79" w:rsidP="007B7F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Identify ways in which we can continue to meet or better support our customer needs through such as specialised requirements and engagement with our specialist </w:t>
      </w:r>
      <w:proofErr w:type="gramStart"/>
      <w:r>
        <w:rPr>
          <w:rFonts w:eastAsia="Times New Roman"/>
          <w:lang w:eastAsia="en-AU"/>
        </w:rPr>
        <w:t>bankers</w:t>
      </w:r>
      <w:proofErr w:type="gramEnd"/>
    </w:p>
    <w:p w:rsidR="007B7F79" w:rsidRDefault="007B7F79" w:rsidP="007B7F7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Proactive management of the Term Deposit Rollovers and opening of new Term Deposit Accounts</w:t>
      </w:r>
    </w:p>
    <w:p w:rsidR="007B7F79" w:rsidRDefault="007B7F79" w:rsidP="007B7F79">
      <w:p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 xml:space="preserve"> As the face of NAB, I recognise that </w:t>
      </w:r>
      <w:r>
        <w:rPr>
          <w:b/>
          <w:bCs/>
          <w:lang w:eastAsia="en-AU"/>
        </w:rPr>
        <w:t>first impressions do matter</w:t>
      </w:r>
      <w:r>
        <w:rPr>
          <w:lang w:eastAsia="en-AU"/>
        </w:rPr>
        <w:t xml:space="preserve">, and I am genuinely enthusiastic about providing a world-class customer experience to our business </w:t>
      </w:r>
      <w:proofErr w:type="gramStart"/>
      <w:r>
        <w:rPr>
          <w:lang w:eastAsia="en-AU"/>
        </w:rPr>
        <w:t>customers</w:t>
      </w:r>
      <w:proofErr w:type="gramEnd"/>
    </w:p>
    <w:p w:rsidR="007B7F79" w:rsidRDefault="007B7F79" w:rsidP="007B7F79">
      <w:p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> </w:t>
      </w:r>
      <w:r>
        <w:rPr>
          <w:b/>
          <w:bCs/>
          <w:lang w:eastAsia="en-AU"/>
        </w:rPr>
        <w:t>What you will bring:</w:t>
      </w:r>
    </w:p>
    <w:p w:rsidR="007B7F79" w:rsidRDefault="007B7F79" w:rsidP="007B7F7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Tertiary qualification in Banking &amp; Finance or a business-related discipline (preferred)</w:t>
      </w:r>
    </w:p>
    <w:p w:rsidR="007B7F79" w:rsidRDefault="007B7F79" w:rsidP="007B7F7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Understanding of KYC onboarding compliance requirements with a strong communication </w:t>
      </w:r>
      <w:proofErr w:type="gramStart"/>
      <w:r>
        <w:rPr>
          <w:rFonts w:eastAsia="Times New Roman"/>
          <w:lang w:eastAsia="en-AU"/>
        </w:rPr>
        <w:t>skills</w:t>
      </w:r>
      <w:proofErr w:type="gramEnd"/>
    </w:p>
    <w:p w:rsidR="007B7F79" w:rsidRDefault="007B7F79" w:rsidP="007B7F7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Knowledge and understanding of digital platforms and customer self-service </w:t>
      </w:r>
      <w:proofErr w:type="gramStart"/>
      <w:r>
        <w:rPr>
          <w:rFonts w:eastAsia="Times New Roman"/>
          <w:lang w:eastAsia="en-AU"/>
        </w:rPr>
        <w:t>channels</w:t>
      </w:r>
      <w:proofErr w:type="gramEnd"/>
    </w:p>
    <w:p w:rsidR="007B7F79" w:rsidRDefault="007B7F79" w:rsidP="007B7F7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Ability to deliver superior customer service on a consistent </w:t>
      </w:r>
      <w:proofErr w:type="gramStart"/>
      <w:r>
        <w:rPr>
          <w:rFonts w:eastAsia="Times New Roman"/>
          <w:lang w:eastAsia="en-AU"/>
        </w:rPr>
        <w:t>basis</w:t>
      </w:r>
      <w:proofErr w:type="gramEnd"/>
    </w:p>
    <w:p w:rsidR="007B7F79" w:rsidRDefault="007B7F79" w:rsidP="007B7F7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Foundational NAB System Knowledge, proficiency in Siebel and </w:t>
      </w:r>
      <w:proofErr w:type="spellStart"/>
      <w:r>
        <w:rPr>
          <w:rFonts w:eastAsia="Times New Roman"/>
          <w:lang w:eastAsia="en-AU"/>
        </w:rPr>
        <w:t>Ebobs</w:t>
      </w:r>
      <w:proofErr w:type="spellEnd"/>
      <w:r>
        <w:rPr>
          <w:rFonts w:eastAsia="Times New Roman"/>
          <w:lang w:eastAsia="en-AU"/>
        </w:rPr>
        <w:t xml:space="preserve"> </w:t>
      </w:r>
      <w:proofErr w:type="gramStart"/>
      <w:r>
        <w:rPr>
          <w:rFonts w:eastAsia="Times New Roman"/>
          <w:lang w:eastAsia="en-AU"/>
        </w:rPr>
        <w:t>desirable</w:t>
      </w:r>
      <w:proofErr w:type="gramEnd"/>
    </w:p>
    <w:p w:rsidR="007B7F79" w:rsidRDefault="007B7F79" w:rsidP="007B7F7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Ability to analyse financial and willingness to further develop business and financial </w:t>
      </w:r>
      <w:proofErr w:type="gramStart"/>
      <w:r>
        <w:rPr>
          <w:rFonts w:eastAsia="Times New Roman"/>
          <w:lang w:eastAsia="en-AU"/>
        </w:rPr>
        <w:t>acumen</w:t>
      </w:r>
      <w:proofErr w:type="gramEnd"/>
    </w:p>
    <w:p w:rsidR="00816A4E" w:rsidRDefault="00816A4E"/>
    <w:sectPr w:rsidR="00816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7F3"/>
    <w:multiLevelType w:val="multilevel"/>
    <w:tmpl w:val="FB9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16CC9"/>
    <w:multiLevelType w:val="multilevel"/>
    <w:tmpl w:val="683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8518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5459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79"/>
    <w:rsid w:val="005C01E6"/>
    <w:rsid w:val="007B7F79"/>
    <w:rsid w:val="008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6293D-1580-4FB6-87D7-3F88965C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7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Hannaford</dc:creator>
  <cp:keywords/>
  <dc:description/>
  <cp:lastModifiedBy>Sean Hannaford</cp:lastModifiedBy>
  <cp:revision>1</cp:revision>
  <dcterms:created xsi:type="dcterms:W3CDTF">2024-07-18T01:44:00Z</dcterms:created>
  <dcterms:modified xsi:type="dcterms:W3CDTF">2024-07-18T01:44:00Z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445648-85c5-40d2-912a-e1ed7b95771d_Enabled">
    <vt:lpwstr>true</vt:lpwstr>
  </property>
  <property fmtid="{D5CDD505-2E9C-101B-9397-08002B2CF9AE}" pid="3" name="MSIP_Label_af445648-85c5-40d2-912a-e1ed7b95771d_SetDate">
    <vt:lpwstr>2024-07-18T01:44:50Z</vt:lpwstr>
  </property>
  <property fmtid="{D5CDD505-2E9C-101B-9397-08002B2CF9AE}" pid="4" name="MSIP_Label_af445648-85c5-40d2-912a-e1ed7b95771d_Method">
    <vt:lpwstr>Privileged</vt:lpwstr>
  </property>
  <property fmtid="{D5CDD505-2E9C-101B-9397-08002B2CF9AE}" pid="5" name="MSIP_Label_af445648-85c5-40d2-912a-e1ed7b95771d_Name">
    <vt:lpwstr>af445648-85c5-40d2-912a-e1ed7b95771d</vt:lpwstr>
  </property>
  <property fmtid="{D5CDD505-2E9C-101B-9397-08002B2CF9AE}" pid="6" name="MSIP_Label_af445648-85c5-40d2-912a-e1ed7b95771d_SiteId">
    <vt:lpwstr>48d6943f-580e-40b1-a0e1-c07fa3707873</vt:lpwstr>
  </property>
  <property fmtid="{D5CDD505-2E9C-101B-9397-08002B2CF9AE}" pid="7" name="MSIP_Label_af445648-85c5-40d2-912a-e1ed7b95771d_ActionId">
    <vt:lpwstr>8a02d22e-2506-4ca5-b4a7-9e2d64999299</vt:lpwstr>
  </property>
  <property fmtid="{D5CDD505-2E9C-101B-9397-08002B2CF9AE}" pid="8" name="MSIP_Label_af445648-85c5-40d2-912a-e1ed7b95771d_ContentBits">
    <vt:lpwstr>0</vt:lpwstr>
  </property>
</Properties>
</file>