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BFF8" w14:textId="55C9F577" w:rsidR="002A653F" w:rsidRPr="00B42D33" w:rsidRDefault="0041572A" w:rsidP="007C14C1">
      <w:pPr>
        <w:pStyle w:val="CCW-BodyCopy"/>
        <w:rPr>
          <w:rFonts w:ascii="Manrope" w:hAnsi="Manrope"/>
          <w:b/>
          <w:bCs/>
          <w:noProof/>
          <w:color w:val="002341"/>
          <w:sz w:val="40"/>
          <w:szCs w:val="40"/>
        </w:rPr>
      </w:pPr>
      <w:r>
        <w:rPr>
          <w:rFonts w:ascii="Manrope" w:hAnsi="Manrope"/>
          <w:b/>
          <w:bCs/>
          <w:noProof/>
          <w:color w:val="002341"/>
          <w:sz w:val="40"/>
          <w:szCs w:val="40"/>
        </w:rPr>
        <w:t>MIDDLE YEARS</w:t>
      </w:r>
      <w:r w:rsidR="008400E2">
        <w:rPr>
          <w:rFonts w:ascii="Manrope" w:hAnsi="Manrope"/>
          <w:b/>
          <w:bCs/>
          <w:noProof/>
          <w:color w:val="002341"/>
          <w:sz w:val="40"/>
          <w:szCs w:val="40"/>
        </w:rPr>
        <w:t xml:space="preserve"> </w:t>
      </w:r>
      <w:r w:rsidR="008E201F">
        <w:rPr>
          <w:rFonts w:ascii="Manrope" w:hAnsi="Manrope"/>
          <w:b/>
          <w:bCs/>
          <w:noProof/>
          <w:color w:val="002341"/>
          <w:sz w:val="40"/>
          <w:szCs w:val="40"/>
        </w:rPr>
        <w:t>HUB ADMINISTRATOR</w:t>
      </w:r>
      <w:r w:rsidR="004D7D89">
        <w:rPr>
          <w:rFonts w:ascii="Manrope" w:hAnsi="Manrope"/>
          <w:b/>
          <w:bCs/>
          <w:noProof/>
          <w:color w:val="002341"/>
          <w:sz w:val="40"/>
          <w:szCs w:val="40"/>
        </w:rPr>
        <w:t xml:space="preserve"> </w:t>
      </w:r>
    </w:p>
    <w:p w14:paraId="44BE9AED" w14:textId="287A1FC0" w:rsidR="00B42D33" w:rsidRPr="00F606A7" w:rsidRDefault="00B42D33" w:rsidP="00B42D33">
      <w:pPr>
        <w:rPr>
          <w:rFonts w:ascii="Manrope" w:hAnsi="Manrope"/>
          <w:color w:val="002341"/>
          <w:sz w:val="28"/>
          <w:szCs w:val="28"/>
        </w:rPr>
      </w:pPr>
      <w:r w:rsidRPr="00F606A7">
        <w:rPr>
          <w:rFonts w:ascii="Manrope" w:hAnsi="Manrope"/>
          <w:color w:val="002341"/>
          <w:sz w:val="28"/>
          <w:szCs w:val="28"/>
        </w:rPr>
        <w:t>POSITION DESCRIPTION</w:t>
      </w:r>
    </w:p>
    <w:p w14:paraId="49EC7353" w14:textId="26947E5B" w:rsidR="002C1E87" w:rsidRPr="007C14C1" w:rsidRDefault="002C1E87" w:rsidP="007C14C1">
      <w:pPr>
        <w:pStyle w:val="CCW-BodyCopy"/>
        <w:rPr>
          <w:rFonts w:ascii="HelveticaNeueLT Pro 45 Lt" w:hAnsi="HelveticaNeueLT Pro 45 Lt"/>
        </w:rPr>
        <w:sectPr w:rsidR="002C1E87" w:rsidRPr="007C14C1" w:rsidSect="00B42D3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2268" w:right="1134" w:bottom="1400" w:left="1134" w:header="0" w:footer="459" w:gutter="0"/>
          <w:cols w:space="708"/>
          <w:docGrid w:linePitch="360"/>
        </w:sectPr>
      </w:pPr>
    </w:p>
    <w:p w14:paraId="3BE25F9C" w14:textId="39BDCCAD" w:rsidR="00F03A1D" w:rsidRDefault="00F03A1D" w:rsidP="007C14C1">
      <w:pPr>
        <w:rPr>
          <w:rFonts w:ascii="HelveticaNeueLT Pro 45 Lt" w:hAnsi="HelveticaNeueLT Pro 45 Lt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168" w:tblpY="166"/>
        <w:tblW w:w="10060" w:type="dxa"/>
        <w:tblBorders>
          <w:top w:val="single" w:sz="4" w:space="0" w:color="EDF0F5"/>
          <w:left w:val="single" w:sz="4" w:space="0" w:color="EDF0F5"/>
          <w:bottom w:val="single" w:sz="4" w:space="0" w:color="EDF0F5"/>
          <w:right w:val="single" w:sz="4" w:space="0" w:color="EDF0F5"/>
          <w:insideH w:val="single" w:sz="4" w:space="0" w:color="EDF0F5"/>
          <w:insideV w:val="single" w:sz="4" w:space="0" w:color="EDF0F5"/>
        </w:tblBorders>
        <w:tblLook w:val="04A0" w:firstRow="1" w:lastRow="0" w:firstColumn="1" w:lastColumn="0" w:noHBand="0" w:noVBand="1"/>
      </w:tblPr>
      <w:tblGrid>
        <w:gridCol w:w="1995"/>
        <w:gridCol w:w="8065"/>
      </w:tblGrid>
      <w:tr w:rsidR="00D77B1A" w:rsidRPr="00295898" w14:paraId="654D8A36" w14:textId="77777777" w:rsidTr="00B42D33">
        <w:trPr>
          <w:trHeight w:val="274"/>
        </w:trPr>
        <w:tc>
          <w:tcPr>
            <w:tcW w:w="1995" w:type="dxa"/>
            <w:hideMark/>
          </w:tcPr>
          <w:p w14:paraId="6ABD3EBE" w14:textId="77777777" w:rsidR="00D77B1A" w:rsidRPr="00A22BE4" w:rsidRDefault="00D77B1A" w:rsidP="00B42D33">
            <w:pPr>
              <w:pStyle w:val="Heading2"/>
              <w:spacing w:before="0"/>
              <w:rPr>
                <w:rFonts w:ascii="Manrope" w:hAnsi="Manrope"/>
                <w:color w:val="FFBD12"/>
                <w:sz w:val="22"/>
                <w:szCs w:val="22"/>
              </w:rPr>
            </w:pPr>
            <w:r w:rsidRPr="00A22BE4">
              <w:rPr>
                <w:rFonts w:ascii="Manrope" w:eastAsia="MS Gothic" w:hAnsi="Manrope" w:cs="Times New Roman"/>
                <w:b/>
                <w:bCs/>
                <w:color w:val="FFBD12"/>
                <w:sz w:val="18"/>
                <w:szCs w:val="18"/>
              </w:rPr>
              <w:t>Award</w:t>
            </w:r>
          </w:p>
        </w:tc>
        <w:tc>
          <w:tcPr>
            <w:tcW w:w="8065" w:type="dxa"/>
            <w:hideMark/>
          </w:tcPr>
          <w:p w14:paraId="791CEA18" w14:textId="753BCF8A" w:rsidR="00D77B1A" w:rsidRPr="00B42D33" w:rsidRDefault="00D77B1A" w:rsidP="00B42D33">
            <w:pPr>
              <w:rPr>
                <w:rFonts w:ascii="Manrope" w:hAnsi="Manrope"/>
              </w:rPr>
            </w:pPr>
            <w:r w:rsidRPr="00B42D33">
              <w:rPr>
                <w:rFonts w:ascii="Manrope" w:eastAsia="Cambria" w:hAnsi="Manrope" w:cs="Times New Roman"/>
                <w:sz w:val="18"/>
                <w:szCs w:val="18"/>
              </w:rPr>
              <w:t>Catholic Education Multi Enterprise Agreement 20</w:t>
            </w:r>
            <w:r w:rsidR="008400E2">
              <w:rPr>
                <w:rFonts w:ascii="Manrope" w:eastAsia="Cambria" w:hAnsi="Manrope" w:cs="Times New Roman"/>
                <w:sz w:val="18"/>
                <w:szCs w:val="18"/>
              </w:rPr>
              <w:t>21</w:t>
            </w:r>
            <w:r w:rsidRPr="00B42D33">
              <w:rPr>
                <w:rFonts w:ascii="Manrope" w:eastAsia="Cambria" w:hAnsi="Manrope" w:cs="Times New Roman"/>
                <w:sz w:val="18"/>
                <w:szCs w:val="18"/>
              </w:rPr>
              <w:t xml:space="preserve"> (CEMEA)</w:t>
            </w:r>
          </w:p>
        </w:tc>
      </w:tr>
      <w:tr w:rsidR="00D77B1A" w:rsidRPr="00295898" w14:paraId="52C3C4FE" w14:textId="77777777" w:rsidTr="00B42D33">
        <w:trPr>
          <w:trHeight w:val="274"/>
        </w:trPr>
        <w:tc>
          <w:tcPr>
            <w:tcW w:w="1995" w:type="dxa"/>
            <w:hideMark/>
          </w:tcPr>
          <w:p w14:paraId="6ABC1E3E" w14:textId="77777777" w:rsidR="00D77B1A" w:rsidRPr="00A22BE4" w:rsidRDefault="00D77B1A" w:rsidP="00B42D33">
            <w:pPr>
              <w:pStyle w:val="Heading2"/>
              <w:spacing w:before="0"/>
              <w:rPr>
                <w:rFonts w:ascii="Manrope" w:hAnsi="Manrope"/>
                <w:color w:val="FFBD12"/>
                <w:sz w:val="22"/>
                <w:szCs w:val="22"/>
              </w:rPr>
            </w:pPr>
            <w:r w:rsidRPr="00A22BE4">
              <w:rPr>
                <w:rFonts w:ascii="Manrope" w:eastAsia="MS Gothic" w:hAnsi="Manrope" w:cs="Times New Roman"/>
                <w:b/>
                <w:bCs/>
                <w:color w:val="FFBD12"/>
                <w:sz w:val="18"/>
                <w:szCs w:val="18"/>
              </w:rPr>
              <w:t>Group</w:t>
            </w:r>
          </w:p>
        </w:tc>
        <w:tc>
          <w:tcPr>
            <w:tcW w:w="8065" w:type="dxa"/>
            <w:hideMark/>
          </w:tcPr>
          <w:p w14:paraId="4DE12E8D" w14:textId="77777777" w:rsidR="00D77B1A" w:rsidRPr="00B42D33" w:rsidRDefault="00D77B1A" w:rsidP="00B42D33">
            <w:pPr>
              <w:rPr>
                <w:rFonts w:ascii="Manrope" w:hAnsi="Manrope"/>
              </w:rPr>
            </w:pPr>
            <w:r w:rsidRPr="00B42D33">
              <w:rPr>
                <w:rFonts w:ascii="Manrope" w:eastAsia="Cambria" w:hAnsi="Manrope" w:cs="Times New Roman"/>
                <w:sz w:val="18"/>
                <w:szCs w:val="18"/>
              </w:rPr>
              <w:t>Education Support Officer</w:t>
            </w:r>
          </w:p>
        </w:tc>
      </w:tr>
      <w:tr w:rsidR="00D77B1A" w:rsidRPr="003634F6" w14:paraId="73CF86D8" w14:textId="77777777" w:rsidTr="00B42D33">
        <w:trPr>
          <w:trHeight w:val="274"/>
        </w:trPr>
        <w:tc>
          <w:tcPr>
            <w:tcW w:w="1995" w:type="dxa"/>
            <w:hideMark/>
          </w:tcPr>
          <w:p w14:paraId="3B692216" w14:textId="77777777" w:rsidR="00D77B1A" w:rsidRPr="00A22BE4" w:rsidRDefault="00D77B1A" w:rsidP="00B42D33">
            <w:pPr>
              <w:pStyle w:val="Heading2"/>
              <w:spacing w:before="0"/>
              <w:rPr>
                <w:rFonts w:ascii="Manrope" w:hAnsi="Manrope"/>
                <w:color w:val="FFBD12"/>
                <w:sz w:val="22"/>
                <w:szCs w:val="22"/>
              </w:rPr>
            </w:pPr>
            <w:r w:rsidRPr="00A22BE4">
              <w:rPr>
                <w:rFonts w:ascii="Manrope" w:eastAsia="MS Gothic" w:hAnsi="Manrope" w:cs="Times New Roman"/>
                <w:b/>
                <w:bCs/>
                <w:color w:val="FFBD12"/>
                <w:sz w:val="18"/>
                <w:szCs w:val="18"/>
              </w:rPr>
              <w:t>Classification</w:t>
            </w:r>
          </w:p>
        </w:tc>
        <w:tc>
          <w:tcPr>
            <w:tcW w:w="8065" w:type="dxa"/>
            <w:hideMark/>
          </w:tcPr>
          <w:p w14:paraId="4B4D695A" w14:textId="090EED69" w:rsidR="00D77B1A" w:rsidRPr="00B42D33" w:rsidRDefault="00D77B1A" w:rsidP="00B42D33">
            <w:pPr>
              <w:rPr>
                <w:rFonts w:ascii="Manrope" w:hAnsi="Manrope"/>
                <w:highlight w:val="yellow"/>
              </w:rPr>
            </w:pPr>
            <w:r w:rsidRPr="00B42D33">
              <w:rPr>
                <w:rFonts w:ascii="Manrope" w:eastAsia="Cambria" w:hAnsi="Manrope" w:cs="Times New Roman"/>
                <w:sz w:val="18"/>
                <w:szCs w:val="18"/>
              </w:rPr>
              <w:t xml:space="preserve">Category </w:t>
            </w:r>
            <w:r w:rsidR="00A40EEA">
              <w:rPr>
                <w:rFonts w:ascii="Manrope" w:eastAsia="Cambria" w:hAnsi="Manrope" w:cs="Times New Roman"/>
                <w:sz w:val="18"/>
                <w:szCs w:val="18"/>
              </w:rPr>
              <w:t>B</w:t>
            </w:r>
            <w:r w:rsidRPr="00B42D33">
              <w:rPr>
                <w:rFonts w:ascii="Manrope" w:eastAsia="Cambria" w:hAnsi="Manrope" w:cs="Times New Roman"/>
                <w:sz w:val="18"/>
                <w:szCs w:val="18"/>
              </w:rPr>
              <w:t xml:space="preserve"> Level </w:t>
            </w:r>
            <w:r w:rsidR="00366D32">
              <w:rPr>
                <w:rFonts w:ascii="Manrope" w:eastAsia="Cambria" w:hAnsi="Manrope" w:cs="Times New Roman"/>
                <w:sz w:val="18"/>
                <w:szCs w:val="18"/>
              </w:rPr>
              <w:t>2</w:t>
            </w:r>
          </w:p>
        </w:tc>
      </w:tr>
      <w:tr w:rsidR="00D77B1A" w:rsidRPr="00295898" w14:paraId="61AEDBD6" w14:textId="77777777" w:rsidTr="00B42D33">
        <w:trPr>
          <w:trHeight w:val="274"/>
        </w:trPr>
        <w:tc>
          <w:tcPr>
            <w:tcW w:w="1995" w:type="dxa"/>
            <w:hideMark/>
          </w:tcPr>
          <w:p w14:paraId="7B7514E9" w14:textId="77777777" w:rsidR="00D77B1A" w:rsidRPr="00A22BE4" w:rsidRDefault="00D77B1A" w:rsidP="00B42D33">
            <w:pPr>
              <w:pStyle w:val="Heading2"/>
              <w:spacing w:before="0"/>
              <w:rPr>
                <w:rFonts w:ascii="Manrope" w:hAnsi="Manrope"/>
                <w:color w:val="FFBD12"/>
                <w:sz w:val="22"/>
                <w:szCs w:val="22"/>
              </w:rPr>
            </w:pPr>
            <w:r w:rsidRPr="00A22BE4">
              <w:rPr>
                <w:rFonts w:ascii="Manrope" w:eastAsia="MS Gothic" w:hAnsi="Manrope" w:cs="Times New Roman"/>
                <w:b/>
                <w:bCs/>
                <w:color w:val="FFBD12"/>
                <w:sz w:val="18"/>
                <w:szCs w:val="18"/>
              </w:rPr>
              <w:t>Tenure</w:t>
            </w:r>
          </w:p>
        </w:tc>
        <w:tc>
          <w:tcPr>
            <w:tcW w:w="8065" w:type="dxa"/>
            <w:hideMark/>
          </w:tcPr>
          <w:p w14:paraId="55B02601" w14:textId="461EF438" w:rsidR="00D77B1A" w:rsidRPr="00B42D33" w:rsidRDefault="00D6302C" w:rsidP="00D6302C">
            <w:pPr>
              <w:rPr>
                <w:rFonts w:ascii="Manrope" w:hAnsi="Manrope"/>
              </w:rPr>
            </w:pPr>
            <w:r>
              <w:rPr>
                <w:rFonts w:ascii="Manrope" w:eastAsia="Cambria" w:hAnsi="Manrope" w:cs="Times New Roman"/>
                <w:sz w:val="18"/>
                <w:szCs w:val="18"/>
              </w:rPr>
              <w:t>Ongoing</w:t>
            </w:r>
          </w:p>
        </w:tc>
      </w:tr>
      <w:tr w:rsidR="00D77B1A" w:rsidRPr="00295898" w14:paraId="0CCCE786" w14:textId="77777777" w:rsidTr="00B42D33">
        <w:trPr>
          <w:trHeight w:val="274"/>
        </w:trPr>
        <w:tc>
          <w:tcPr>
            <w:tcW w:w="1995" w:type="dxa"/>
            <w:hideMark/>
          </w:tcPr>
          <w:p w14:paraId="0C349B07" w14:textId="77777777" w:rsidR="00D77B1A" w:rsidRPr="00A22BE4" w:rsidRDefault="00D77B1A" w:rsidP="00B42D33">
            <w:pPr>
              <w:pStyle w:val="Heading2"/>
              <w:spacing w:before="0"/>
              <w:rPr>
                <w:rFonts w:ascii="Manrope" w:hAnsi="Manrope"/>
                <w:color w:val="FFBD12"/>
                <w:sz w:val="22"/>
                <w:szCs w:val="22"/>
              </w:rPr>
            </w:pPr>
            <w:r w:rsidRPr="00A22BE4">
              <w:rPr>
                <w:rFonts w:ascii="Manrope" w:eastAsia="MS Gothic" w:hAnsi="Manrope" w:cs="Times New Roman"/>
                <w:b/>
                <w:bCs/>
                <w:color w:val="FFBD12"/>
                <w:sz w:val="18"/>
                <w:szCs w:val="18"/>
              </w:rPr>
              <w:t>Hours of work</w:t>
            </w:r>
          </w:p>
        </w:tc>
        <w:tc>
          <w:tcPr>
            <w:tcW w:w="8065" w:type="dxa"/>
            <w:hideMark/>
          </w:tcPr>
          <w:p w14:paraId="592C1FCD" w14:textId="1F3893AA" w:rsidR="00D77B1A" w:rsidRPr="00B42D33" w:rsidRDefault="003877B2" w:rsidP="00B42D33">
            <w:pPr>
              <w:rPr>
                <w:rFonts w:ascii="Manrope" w:hAnsi="Manrope"/>
              </w:rPr>
            </w:pPr>
            <w:r>
              <w:rPr>
                <w:rFonts w:ascii="Manrope" w:eastAsia="Cambria" w:hAnsi="Manrope" w:cs="Times New Roman"/>
                <w:sz w:val="18"/>
                <w:szCs w:val="18"/>
              </w:rPr>
              <w:t>8</w:t>
            </w:r>
            <w:r w:rsidR="00D77B1A" w:rsidRPr="00B42D33">
              <w:rPr>
                <w:rFonts w:ascii="Manrope" w:eastAsia="Cambria" w:hAnsi="Manrope" w:cs="Times New Roman"/>
                <w:sz w:val="18"/>
                <w:szCs w:val="18"/>
              </w:rPr>
              <w:t>.</w:t>
            </w:r>
            <w:r w:rsidR="008400E2">
              <w:rPr>
                <w:rFonts w:ascii="Manrope" w:eastAsia="Cambria" w:hAnsi="Manrope" w:cs="Times New Roman"/>
                <w:sz w:val="18"/>
                <w:szCs w:val="18"/>
              </w:rPr>
              <w:t>3</w:t>
            </w:r>
            <w:r w:rsidR="00D77B1A" w:rsidRPr="00B42D33">
              <w:rPr>
                <w:rFonts w:ascii="Manrope" w:eastAsia="Cambria" w:hAnsi="Manrope" w:cs="Times New Roman"/>
                <w:sz w:val="18"/>
                <w:szCs w:val="18"/>
              </w:rPr>
              <w:t xml:space="preserve">0am – </w:t>
            </w:r>
            <w:r>
              <w:rPr>
                <w:rFonts w:ascii="Manrope" w:eastAsia="Cambria" w:hAnsi="Manrope" w:cs="Times New Roman"/>
                <w:sz w:val="18"/>
                <w:szCs w:val="18"/>
              </w:rPr>
              <w:t>4</w:t>
            </w:r>
            <w:r w:rsidR="00D77B1A" w:rsidRPr="00B42D33">
              <w:rPr>
                <w:rFonts w:ascii="Manrope" w:eastAsia="Cambria" w:hAnsi="Manrope" w:cs="Times New Roman"/>
                <w:sz w:val="18"/>
                <w:szCs w:val="18"/>
              </w:rPr>
              <w:t>.</w:t>
            </w:r>
            <w:r w:rsidR="008400E2">
              <w:rPr>
                <w:rFonts w:ascii="Manrope" w:eastAsia="Cambria" w:hAnsi="Manrope" w:cs="Times New Roman"/>
                <w:sz w:val="18"/>
                <w:szCs w:val="18"/>
              </w:rPr>
              <w:t>36</w:t>
            </w:r>
            <w:r w:rsidR="00D77B1A" w:rsidRPr="00B42D33">
              <w:rPr>
                <w:rFonts w:ascii="Manrope" w:eastAsia="Cambria" w:hAnsi="Manrope" w:cs="Times New Roman"/>
                <w:sz w:val="18"/>
                <w:szCs w:val="18"/>
              </w:rPr>
              <w:t>pm</w:t>
            </w:r>
            <w:r>
              <w:rPr>
                <w:rFonts w:ascii="Manrope" w:eastAsia="Cambria" w:hAnsi="Manrope" w:cs="Times New Roman"/>
                <w:sz w:val="18"/>
                <w:szCs w:val="18"/>
              </w:rPr>
              <w:t xml:space="preserve"> (</w:t>
            </w:r>
            <w:r w:rsidR="004D7D89">
              <w:rPr>
                <w:rFonts w:ascii="Manrope" w:eastAsia="Cambria" w:hAnsi="Manrope" w:cs="Times New Roman"/>
                <w:sz w:val="18"/>
                <w:szCs w:val="18"/>
              </w:rPr>
              <w:t>1.0</w:t>
            </w:r>
            <w:r>
              <w:rPr>
                <w:rFonts w:ascii="Manrope" w:eastAsia="Cambria" w:hAnsi="Manrope" w:cs="Times New Roman"/>
                <w:sz w:val="18"/>
                <w:szCs w:val="18"/>
              </w:rPr>
              <w:t>TE)</w:t>
            </w:r>
          </w:p>
        </w:tc>
      </w:tr>
      <w:tr w:rsidR="00D77B1A" w:rsidRPr="00295898" w14:paraId="4F34076F" w14:textId="77777777" w:rsidTr="00B42D33">
        <w:trPr>
          <w:trHeight w:val="274"/>
        </w:trPr>
        <w:tc>
          <w:tcPr>
            <w:tcW w:w="1995" w:type="dxa"/>
            <w:hideMark/>
          </w:tcPr>
          <w:p w14:paraId="2BDAB04F" w14:textId="77777777" w:rsidR="00D77B1A" w:rsidRPr="00A22BE4" w:rsidRDefault="00D77B1A" w:rsidP="00B42D33">
            <w:pPr>
              <w:pStyle w:val="Heading2"/>
              <w:spacing w:before="0"/>
              <w:rPr>
                <w:rFonts w:ascii="Manrope" w:eastAsia="MS Gothic" w:hAnsi="Manrope" w:cs="Times New Roman"/>
                <w:b/>
                <w:bCs/>
                <w:color w:val="FFBD12"/>
                <w:sz w:val="18"/>
                <w:szCs w:val="18"/>
              </w:rPr>
            </w:pPr>
            <w:r w:rsidRPr="00A22BE4">
              <w:rPr>
                <w:rFonts w:ascii="Manrope" w:eastAsia="MS Gothic" w:hAnsi="Manrope" w:cs="Times New Roman"/>
                <w:b/>
                <w:bCs/>
                <w:color w:val="FFBD12"/>
                <w:sz w:val="18"/>
                <w:szCs w:val="18"/>
              </w:rPr>
              <w:t>Reports to</w:t>
            </w:r>
          </w:p>
        </w:tc>
        <w:tc>
          <w:tcPr>
            <w:tcW w:w="8065" w:type="dxa"/>
            <w:hideMark/>
          </w:tcPr>
          <w:p w14:paraId="7FAA9C1D" w14:textId="31A8B80C" w:rsidR="00D77B1A" w:rsidRPr="00B42D33" w:rsidRDefault="004D7D89" w:rsidP="00B42D33">
            <w:pPr>
              <w:rPr>
                <w:rFonts w:ascii="Manrope" w:hAnsi="Manrope"/>
              </w:rPr>
            </w:pPr>
            <w:r>
              <w:rPr>
                <w:rFonts w:ascii="Manrope" w:eastAsia="Cambria" w:hAnsi="Manrope" w:cs="Times New Roman"/>
                <w:sz w:val="18"/>
                <w:szCs w:val="18"/>
              </w:rPr>
              <w:t xml:space="preserve">Administrative </w:t>
            </w:r>
            <w:r w:rsidR="00366D32">
              <w:rPr>
                <w:rFonts w:ascii="Manrope" w:eastAsia="Cambria" w:hAnsi="Manrope" w:cs="Times New Roman"/>
                <w:sz w:val="18"/>
                <w:szCs w:val="18"/>
              </w:rPr>
              <w:t xml:space="preserve">Services </w:t>
            </w:r>
            <w:r>
              <w:rPr>
                <w:rFonts w:ascii="Manrope" w:eastAsia="Cambria" w:hAnsi="Manrope" w:cs="Times New Roman"/>
                <w:sz w:val="18"/>
                <w:szCs w:val="18"/>
              </w:rPr>
              <w:t>Manager</w:t>
            </w:r>
            <w:r w:rsidR="00366D32">
              <w:rPr>
                <w:rFonts w:ascii="Manrope" w:eastAsia="Cambria" w:hAnsi="Manrope" w:cs="Times New Roman"/>
                <w:sz w:val="18"/>
                <w:szCs w:val="18"/>
              </w:rPr>
              <w:t xml:space="preserve"> </w:t>
            </w:r>
          </w:p>
        </w:tc>
      </w:tr>
      <w:tr w:rsidR="00D77B1A" w:rsidRPr="00295898" w14:paraId="2EADAC7C" w14:textId="77777777" w:rsidTr="00B42D33">
        <w:trPr>
          <w:trHeight w:val="274"/>
        </w:trPr>
        <w:tc>
          <w:tcPr>
            <w:tcW w:w="1995" w:type="dxa"/>
            <w:hideMark/>
          </w:tcPr>
          <w:p w14:paraId="1A0E13C1" w14:textId="77777777" w:rsidR="00D77B1A" w:rsidRPr="00A22BE4" w:rsidRDefault="00D77B1A" w:rsidP="00B42D33">
            <w:pPr>
              <w:pStyle w:val="Heading2"/>
              <w:spacing w:before="0"/>
              <w:rPr>
                <w:rFonts w:ascii="Manrope" w:hAnsi="Manrope"/>
                <w:color w:val="FFBD12"/>
                <w:sz w:val="22"/>
                <w:szCs w:val="22"/>
              </w:rPr>
            </w:pPr>
            <w:r w:rsidRPr="00A22BE4">
              <w:rPr>
                <w:rFonts w:ascii="Manrope" w:eastAsia="MS Gothic" w:hAnsi="Manrope" w:cs="Times New Roman"/>
                <w:b/>
                <w:bCs/>
                <w:color w:val="FFBD12"/>
                <w:sz w:val="18"/>
                <w:szCs w:val="18"/>
              </w:rPr>
              <w:t>Last amendment</w:t>
            </w:r>
          </w:p>
        </w:tc>
        <w:tc>
          <w:tcPr>
            <w:tcW w:w="8065" w:type="dxa"/>
            <w:hideMark/>
          </w:tcPr>
          <w:p w14:paraId="29189234" w14:textId="48131B2E" w:rsidR="00D77B1A" w:rsidRPr="00B42D33" w:rsidRDefault="00EF27A3" w:rsidP="00B42D33">
            <w:pPr>
              <w:rPr>
                <w:rFonts w:ascii="Manrope" w:hAnsi="Manrope"/>
              </w:rPr>
            </w:pPr>
            <w:r>
              <w:rPr>
                <w:rFonts w:ascii="Manrope" w:eastAsia="Cambria" w:hAnsi="Manrope" w:cs="Times New Roman"/>
                <w:sz w:val="18"/>
                <w:szCs w:val="18"/>
              </w:rPr>
              <w:t>November</w:t>
            </w:r>
            <w:r w:rsidR="001C6C0C">
              <w:rPr>
                <w:rFonts w:ascii="Manrope" w:eastAsia="Cambria" w:hAnsi="Manrope" w:cs="Times New Roman"/>
                <w:sz w:val="18"/>
                <w:szCs w:val="18"/>
              </w:rPr>
              <w:t xml:space="preserve"> 202</w:t>
            </w:r>
            <w:r w:rsidR="00A64208">
              <w:rPr>
                <w:rFonts w:ascii="Manrope" w:eastAsia="Cambria" w:hAnsi="Manrope" w:cs="Times New Roman"/>
                <w:sz w:val="18"/>
                <w:szCs w:val="18"/>
              </w:rPr>
              <w:t>3</w:t>
            </w:r>
          </w:p>
        </w:tc>
      </w:tr>
      <w:tr w:rsidR="00D77B1A" w:rsidRPr="00295898" w14:paraId="5543572B" w14:textId="77777777" w:rsidTr="00B42D33">
        <w:trPr>
          <w:trHeight w:val="274"/>
        </w:trPr>
        <w:tc>
          <w:tcPr>
            <w:tcW w:w="1995" w:type="dxa"/>
            <w:tcBorders>
              <w:bottom w:val="single" w:sz="4" w:space="0" w:color="EDF0F5"/>
            </w:tcBorders>
            <w:hideMark/>
          </w:tcPr>
          <w:p w14:paraId="57BED17C" w14:textId="77777777" w:rsidR="00D77B1A" w:rsidRPr="00A22BE4" w:rsidRDefault="00D77B1A" w:rsidP="00B42D33">
            <w:pPr>
              <w:pStyle w:val="Heading2"/>
              <w:spacing w:before="0"/>
              <w:rPr>
                <w:rFonts w:ascii="Manrope" w:hAnsi="Manrope"/>
                <w:color w:val="FFBD12"/>
                <w:sz w:val="22"/>
                <w:szCs w:val="22"/>
              </w:rPr>
            </w:pPr>
            <w:r w:rsidRPr="00A22BE4">
              <w:rPr>
                <w:rFonts w:ascii="Manrope" w:eastAsia="MS Gothic" w:hAnsi="Manrope" w:cs="Times New Roman"/>
                <w:b/>
                <w:bCs/>
                <w:color w:val="FFBD12"/>
                <w:sz w:val="18"/>
                <w:szCs w:val="18"/>
              </w:rPr>
              <w:t xml:space="preserve">Version </w:t>
            </w:r>
          </w:p>
        </w:tc>
        <w:tc>
          <w:tcPr>
            <w:tcW w:w="8065" w:type="dxa"/>
            <w:tcBorders>
              <w:bottom w:val="single" w:sz="4" w:space="0" w:color="EDF0F5"/>
            </w:tcBorders>
            <w:hideMark/>
          </w:tcPr>
          <w:p w14:paraId="4E7763FA" w14:textId="5895D824" w:rsidR="00D77B1A" w:rsidRPr="00C262B8" w:rsidRDefault="008400E2" w:rsidP="00B42D33">
            <w:pPr>
              <w:rPr>
                <w:rFonts w:ascii="Manrope" w:hAnsi="Manrope"/>
                <w:sz w:val="18"/>
                <w:szCs w:val="18"/>
              </w:rPr>
            </w:pPr>
            <w:r>
              <w:rPr>
                <w:rFonts w:ascii="Manrope" w:hAnsi="Manrope"/>
                <w:sz w:val="18"/>
                <w:szCs w:val="18"/>
              </w:rPr>
              <w:t>1.0</w:t>
            </w:r>
          </w:p>
        </w:tc>
      </w:tr>
      <w:tr w:rsidR="00B42D33" w:rsidRPr="0080338C" w14:paraId="2F5C1698" w14:textId="77777777" w:rsidTr="00B42D33">
        <w:trPr>
          <w:trHeight w:val="274"/>
        </w:trPr>
        <w:tc>
          <w:tcPr>
            <w:tcW w:w="1995" w:type="dxa"/>
            <w:tcBorders>
              <w:left w:val="nil"/>
              <w:bottom w:val="nil"/>
              <w:right w:val="nil"/>
            </w:tcBorders>
          </w:tcPr>
          <w:p w14:paraId="646B58E2" w14:textId="77777777" w:rsidR="00B42D33" w:rsidRPr="0080338C" w:rsidRDefault="00B42D33" w:rsidP="00B42D33">
            <w:pPr>
              <w:pStyle w:val="Heading2"/>
              <w:spacing w:before="0"/>
              <w:rPr>
                <w:rFonts w:ascii="Manrope" w:eastAsia="MS Gothic" w:hAnsi="Manrope" w:cs="Times New Roman"/>
                <w:b/>
                <w:bCs/>
                <w:color w:val="FFA600"/>
                <w:sz w:val="20"/>
                <w:szCs w:val="20"/>
              </w:rPr>
            </w:pPr>
          </w:p>
        </w:tc>
        <w:tc>
          <w:tcPr>
            <w:tcW w:w="8065" w:type="dxa"/>
            <w:tcBorders>
              <w:left w:val="nil"/>
              <w:bottom w:val="nil"/>
              <w:right w:val="nil"/>
            </w:tcBorders>
          </w:tcPr>
          <w:p w14:paraId="053DCFDD" w14:textId="77777777" w:rsidR="00B42D33" w:rsidRPr="0080338C" w:rsidRDefault="00B42D33" w:rsidP="00B42D33">
            <w:pPr>
              <w:rPr>
                <w:rFonts w:ascii="Manrope" w:eastAsia="Cambria" w:hAnsi="Manrope" w:cs="Times New Roman"/>
              </w:rPr>
            </w:pPr>
          </w:p>
        </w:tc>
      </w:tr>
    </w:tbl>
    <w:tbl>
      <w:tblPr>
        <w:tblStyle w:val="TableGrid"/>
        <w:tblW w:w="100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6"/>
        <w:gridCol w:w="7379"/>
      </w:tblGrid>
      <w:tr w:rsidR="00B24C28" w:rsidRPr="0080338C" w14:paraId="2DA115EF" w14:textId="77777777" w:rsidTr="00FA75ED">
        <w:trPr>
          <w:trHeight w:val="1199"/>
        </w:trPr>
        <w:tc>
          <w:tcPr>
            <w:tcW w:w="10075" w:type="dxa"/>
            <w:gridSpan w:val="2"/>
            <w:tcBorders>
              <w:top w:val="nil"/>
              <w:left w:val="nil"/>
              <w:bottom w:val="single" w:sz="4" w:space="0" w:color="EDF0F5"/>
              <w:right w:val="nil"/>
            </w:tcBorders>
          </w:tcPr>
          <w:p w14:paraId="051DC05F" w14:textId="77777777" w:rsidR="0080338C" w:rsidRPr="0080338C" w:rsidRDefault="0080338C" w:rsidP="0080338C">
            <w:pPr>
              <w:pStyle w:val="Heading2"/>
              <w:spacing w:before="0"/>
              <w:rPr>
                <w:rFonts w:ascii="Manrope" w:hAnsi="Manrope"/>
                <w:b/>
                <w:bCs/>
                <w:color w:val="0C68AF"/>
                <w:sz w:val="20"/>
                <w:szCs w:val="20"/>
              </w:rPr>
            </w:pPr>
            <w:r w:rsidRPr="0080338C">
              <w:rPr>
                <w:rFonts w:ascii="Manrope" w:hAnsi="Manrope"/>
                <w:b/>
                <w:bCs/>
                <w:color w:val="0C68AF"/>
                <w:sz w:val="20"/>
                <w:szCs w:val="20"/>
              </w:rPr>
              <w:t>Position Summary</w:t>
            </w:r>
          </w:p>
          <w:p w14:paraId="7ABC8757" w14:textId="167DBD71" w:rsidR="00B24C28" w:rsidRPr="00E41823" w:rsidRDefault="0080338C" w:rsidP="0080338C">
            <w:pPr>
              <w:pStyle w:val="CCW-BodyCopy"/>
              <w:rPr>
                <w:rFonts w:ascii="Manrope" w:hAnsi="Manrope"/>
                <w:sz w:val="20"/>
                <w:szCs w:val="20"/>
              </w:rPr>
            </w:pPr>
            <w:r w:rsidRPr="0041572A">
              <w:rPr>
                <w:rFonts w:ascii="Manrope" w:hAnsi="Manrope"/>
                <w:color w:val="auto"/>
              </w:rPr>
              <w:t xml:space="preserve">The </w:t>
            </w:r>
            <w:r w:rsidR="0041572A" w:rsidRPr="0041572A">
              <w:rPr>
                <w:rFonts w:ascii="Manrope" w:hAnsi="Manrope"/>
                <w:color w:val="auto"/>
              </w:rPr>
              <w:t xml:space="preserve">Middle Years </w:t>
            </w:r>
            <w:r w:rsidR="002F7904" w:rsidRPr="0041572A">
              <w:rPr>
                <w:rFonts w:ascii="Manrope" w:hAnsi="Manrope"/>
                <w:color w:val="auto"/>
              </w:rPr>
              <w:t>Hub Administrator</w:t>
            </w:r>
            <w:r w:rsidRPr="0041572A">
              <w:rPr>
                <w:rFonts w:ascii="Manrope" w:hAnsi="Manrope"/>
                <w:color w:val="auto"/>
              </w:rPr>
              <w:t xml:space="preserve"> </w:t>
            </w:r>
            <w:r w:rsidR="00A21D91" w:rsidRPr="0041572A">
              <w:rPr>
                <w:rFonts w:ascii="Manrope" w:hAnsi="Manrope" w:cs="Segoe UI"/>
                <w:color w:val="auto"/>
              </w:rPr>
              <w:t xml:space="preserve">plays a crucial role in managing various administrative functions within the </w:t>
            </w:r>
            <w:r w:rsidR="0041572A" w:rsidRPr="0041572A">
              <w:rPr>
                <w:rFonts w:ascii="Manrope" w:hAnsi="Manrope"/>
                <w:color w:val="auto"/>
              </w:rPr>
              <w:t xml:space="preserve">Middle Years </w:t>
            </w:r>
            <w:r w:rsidR="00EC6534" w:rsidRPr="0041572A">
              <w:rPr>
                <w:rFonts w:ascii="Manrope" w:hAnsi="Manrope" w:cs="Segoe UI"/>
                <w:color w:val="auto"/>
              </w:rPr>
              <w:t xml:space="preserve">Hub </w:t>
            </w:r>
            <w:r w:rsidR="00EC6534" w:rsidRPr="00E41823">
              <w:rPr>
                <w:rFonts w:ascii="Manrope" w:hAnsi="Manrope" w:cs="Segoe UI"/>
                <w:color w:val="0F0F0F"/>
              </w:rPr>
              <w:t>of the College</w:t>
            </w:r>
            <w:r w:rsidR="00A21D91" w:rsidRPr="00E41823">
              <w:rPr>
                <w:rFonts w:ascii="Manrope" w:hAnsi="Manrope" w:cs="Segoe UI"/>
                <w:color w:val="0F0F0F"/>
              </w:rPr>
              <w:t>.</w:t>
            </w:r>
            <w:r w:rsidR="009F27CC" w:rsidRPr="00E41823">
              <w:rPr>
                <w:rFonts w:ascii="Manrope" w:hAnsi="Manrope"/>
                <w:sz w:val="20"/>
                <w:szCs w:val="20"/>
              </w:rPr>
              <w:t xml:space="preserve"> </w:t>
            </w:r>
            <w:r w:rsidR="00EC6534" w:rsidRPr="00E41823">
              <w:rPr>
                <w:rFonts w:ascii="Manrope" w:hAnsi="Manrope" w:cs="Segoe UI"/>
                <w:color w:val="0F0F0F"/>
              </w:rPr>
              <w:t>The role involves organi</w:t>
            </w:r>
            <w:r w:rsidR="007318E6">
              <w:rPr>
                <w:rFonts w:ascii="Manrope" w:hAnsi="Manrope" w:cs="Segoe UI"/>
                <w:color w:val="0F0F0F"/>
              </w:rPr>
              <w:t>s</w:t>
            </w:r>
            <w:r w:rsidR="00EC6534" w:rsidRPr="00E41823">
              <w:rPr>
                <w:rFonts w:ascii="Manrope" w:hAnsi="Manrope" w:cs="Segoe UI"/>
                <w:color w:val="0F0F0F"/>
              </w:rPr>
              <w:t>ing meetings and handling communication</w:t>
            </w:r>
            <w:r w:rsidR="005D6A39">
              <w:rPr>
                <w:rFonts w:ascii="Manrope" w:hAnsi="Manrope" w:cs="Segoe UI"/>
                <w:color w:val="0F0F0F"/>
              </w:rPr>
              <w:t>,</w:t>
            </w:r>
            <w:r w:rsidR="00EC6534" w:rsidRPr="00E41823">
              <w:rPr>
                <w:rFonts w:ascii="Manrope" w:hAnsi="Manrope" w:cs="Segoe UI"/>
                <w:color w:val="0F0F0F"/>
              </w:rPr>
              <w:t xml:space="preserve"> supporting Year Level Leaders</w:t>
            </w:r>
            <w:r w:rsidR="005C6964" w:rsidRPr="00E41823">
              <w:rPr>
                <w:rFonts w:ascii="Manrope" w:hAnsi="Manrope" w:cs="Segoe UI"/>
                <w:color w:val="0F0F0F"/>
              </w:rPr>
              <w:t xml:space="preserve">, Assistant Year Level </w:t>
            </w:r>
            <w:r w:rsidR="005D6A39" w:rsidRPr="00E41823">
              <w:rPr>
                <w:rFonts w:ascii="Manrope" w:hAnsi="Manrope" w:cs="Segoe UI"/>
                <w:color w:val="0F0F0F"/>
              </w:rPr>
              <w:t>Leaders,</w:t>
            </w:r>
            <w:r w:rsidR="005C6964" w:rsidRPr="00E41823">
              <w:rPr>
                <w:rFonts w:ascii="Manrope" w:hAnsi="Manrope" w:cs="Segoe UI"/>
                <w:color w:val="0F0F0F"/>
              </w:rPr>
              <w:t xml:space="preserve"> and Diver</w:t>
            </w:r>
            <w:r w:rsidR="00031D08" w:rsidRPr="00E41823">
              <w:rPr>
                <w:rFonts w:ascii="Manrope" w:hAnsi="Manrope" w:cs="Segoe UI"/>
                <w:color w:val="0F0F0F"/>
              </w:rPr>
              <w:t>s</w:t>
            </w:r>
            <w:r w:rsidR="005D6A39">
              <w:rPr>
                <w:rFonts w:ascii="Manrope" w:hAnsi="Manrope" w:cs="Segoe UI"/>
                <w:color w:val="0F0F0F"/>
              </w:rPr>
              <w:t>e Learning Coordinators</w:t>
            </w:r>
            <w:r w:rsidR="005C6964" w:rsidRPr="00E41823">
              <w:rPr>
                <w:rFonts w:ascii="Manrope" w:hAnsi="Manrope" w:cs="Segoe UI"/>
                <w:color w:val="0F0F0F"/>
              </w:rPr>
              <w:t>.</w:t>
            </w:r>
            <w:r w:rsidR="00EC6534" w:rsidRPr="00E41823">
              <w:rPr>
                <w:rFonts w:ascii="Manrope" w:hAnsi="Manrope" w:cs="Segoe UI"/>
                <w:color w:val="0F0F0F"/>
              </w:rPr>
              <w:t xml:space="preserve"> The </w:t>
            </w:r>
            <w:r w:rsidR="0041572A" w:rsidRPr="0041572A">
              <w:rPr>
                <w:rFonts w:ascii="Manrope" w:hAnsi="Manrope"/>
                <w:color w:val="auto"/>
              </w:rPr>
              <w:t>Middle Years</w:t>
            </w:r>
            <w:r w:rsidR="005D6A39" w:rsidRPr="0041572A">
              <w:rPr>
                <w:rFonts w:ascii="Manrope" w:hAnsi="Manrope" w:cs="Segoe UI"/>
                <w:color w:val="auto"/>
              </w:rPr>
              <w:t xml:space="preserve"> </w:t>
            </w:r>
            <w:r w:rsidR="005D6A39">
              <w:rPr>
                <w:rFonts w:ascii="Manrope" w:hAnsi="Manrope" w:cs="Segoe UI"/>
                <w:color w:val="0F0F0F"/>
              </w:rPr>
              <w:t xml:space="preserve">Hub </w:t>
            </w:r>
            <w:r w:rsidR="00EC6534" w:rsidRPr="00E41823">
              <w:rPr>
                <w:rFonts w:ascii="Manrope" w:hAnsi="Manrope" w:cs="Segoe UI"/>
                <w:color w:val="0F0F0F"/>
              </w:rPr>
              <w:t>Administrative assists in data management, record-keeping, and coordinating logistics for educational programs. Their efficiency ensures smooth operations within the administrative domain, contributing to the overall effectiveness of the school's educational initiatives.</w:t>
            </w:r>
          </w:p>
        </w:tc>
      </w:tr>
      <w:tr w:rsidR="00533878" w:rsidRPr="00B42D33" w14:paraId="79CEEF22" w14:textId="77777777" w:rsidTr="00FA75ED">
        <w:tc>
          <w:tcPr>
            <w:tcW w:w="2696" w:type="dxa"/>
            <w:tcBorders>
              <w:top w:val="single" w:sz="4" w:space="0" w:color="EDF0F5"/>
              <w:left w:val="single" w:sz="4" w:space="0" w:color="EDF0F5"/>
              <w:bottom w:val="single" w:sz="4" w:space="0" w:color="EDF0F5"/>
              <w:right w:val="single" w:sz="4" w:space="0" w:color="EDF0F5"/>
            </w:tcBorders>
          </w:tcPr>
          <w:p w14:paraId="6E83D974" w14:textId="6759E0FE" w:rsidR="00533878" w:rsidRPr="00A22BE4" w:rsidRDefault="00F85309" w:rsidP="007C14C1">
            <w:pPr>
              <w:pStyle w:val="Heading3"/>
              <w:spacing w:before="0"/>
              <w:rPr>
                <w:rFonts w:ascii="Manrope" w:hAnsi="Manrope"/>
                <w:color w:val="FFBD12"/>
                <w:sz w:val="21"/>
                <w:szCs w:val="21"/>
              </w:rPr>
            </w:pPr>
            <w:r>
              <w:rPr>
                <w:rFonts w:ascii="Manrope" w:hAnsi="Manrope"/>
                <w:color w:val="FFBD12"/>
                <w:sz w:val="21"/>
                <w:szCs w:val="21"/>
              </w:rPr>
              <w:t>Key Selection Criteria</w:t>
            </w:r>
          </w:p>
        </w:tc>
        <w:tc>
          <w:tcPr>
            <w:tcW w:w="7379" w:type="dxa"/>
            <w:tcBorders>
              <w:top w:val="single" w:sz="4" w:space="0" w:color="EDF0F5"/>
              <w:left w:val="single" w:sz="4" w:space="0" w:color="EDF0F5"/>
              <w:bottom w:val="single" w:sz="4" w:space="0" w:color="EDF0F5"/>
              <w:right w:val="single" w:sz="4" w:space="0" w:color="EDF0F5"/>
            </w:tcBorders>
          </w:tcPr>
          <w:p w14:paraId="3408F811" w14:textId="69C70F40" w:rsidR="004B7C4B" w:rsidRDefault="004B7C4B" w:rsidP="0018662A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Manrope" w:hAnsi="Manrope"/>
                <w:color w:val="343433"/>
              </w:rPr>
            </w:pPr>
            <w:r>
              <w:rPr>
                <w:rFonts w:ascii="Manrope" w:hAnsi="Manrope"/>
                <w:color w:val="343433"/>
              </w:rPr>
              <w:t>Current (or ability to gain) Working with Children Check</w:t>
            </w:r>
          </w:p>
          <w:p w14:paraId="5ABD57AA" w14:textId="278A13C0" w:rsidR="0018662A" w:rsidRPr="0018662A" w:rsidRDefault="0018662A" w:rsidP="0018662A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Manrope" w:hAnsi="Manrope"/>
                <w:color w:val="343433"/>
              </w:rPr>
            </w:pPr>
            <w:r w:rsidRPr="0018662A">
              <w:rPr>
                <w:rFonts w:ascii="Manrope" w:hAnsi="Manrope"/>
                <w:color w:val="343433"/>
              </w:rPr>
              <w:t xml:space="preserve">Extensive relevant administrative experience. Experience in a school setting is desirable but not </w:t>
            </w:r>
            <w:r w:rsidR="005D6A39" w:rsidRPr="0018662A">
              <w:rPr>
                <w:rFonts w:ascii="Manrope" w:hAnsi="Manrope"/>
                <w:color w:val="343433"/>
              </w:rPr>
              <w:t>essential.</w:t>
            </w:r>
          </w:p>
          <w:p w14:paraId="2CD90B85" w14:textId="77777777" w:rsidR="0018662A" w:rsidRPr="0018662A" w:rsidRDefault="0018662A" w:rsidP="0018662A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Manrope" w:hAnsi="Manrope"/>
                <w:color w:val="343433"/>
              </w:rPr>
            </w:pPr>
            <w:r w:rsidRPr="0018662A">
              <w:rPr>
                <w:rFonts w:ascii="Manrope" w:hAnsi="Manrope"/>
                <w:color w:val="343433"/>
              </w:rPr>
              <w:t>Excellent organisational, time management, and data entry skills, with a strong attention to detail</w:t>
            </w:r>
          </w:p>
          <w:p w14:paraId="533A2CA1" w14:textId="60E1D170" w:rsidR="00533878" w:rsidRPr="0018662A" w:rsidRDefault="0018662A" w:rsidP="0018662A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Manrope" w:hAnsi="Manrope"/>
                <w:b/>
                <w:bCs/>
              </w:rPr>
            </w:pPr>
            <w:r w:rsidRPr="0018662A">
              <w:rPr>
                <w:rFonts w:ascii="Manrope" w:hAnsi="Manrope"/>
                <w:color w:val="343433"/>
              </w:rPr>
              <w:t>Proven experience working in a team environment, in particular collaborating with others.</w:t>
            </w:r>
          </w:p>
        </w:tc>
      </w:tr>
      <w:tr w:rsidR="008C620A" w:rsidRPr="00B42D33" w14:paraId="5BD09731" w14:textId="77777777" w:rsidTr="00FA75ED">
        <w:tc>
          <w:tcPr>
            <w:tcW w:w="2696" w:type="dxa"/>
            <w:tcBorders>
              <w:top w:val="single" w:sz="4" w:space="0" w:color="EDF0F5"/>
              <w:left w:val="single" w:sz="4" w:space="0" w:color="EDF0F5"/>
              <w:bottom w:val="single" w:sz="4" w:space="0" w:color="EDF0F5"/>
              <w:right w:val="single" w:sz="4" w:space="0" w:color="EDF0F5"/>
            </w:tcBorders>
          </w:tcPr>
          <w:p w14:paraId="1F87DBB6" w14:textId="6C450A04" w:rsidR="008C620A" w:rsidRPr="00B42D33" w:rsidRDefault="008C620A" w:rsidP="007C14C1">
            <w:pPr>
              <w:pStyle w:val="Heading3"/>
              <w:spacing w:before="0"/>
              <w:rPr>
                <w:rFonts w:ascii="Manrope" w:hAnsi="Manrope"/>
                <w:color w:val="FFA600"/>
                <w:sz w:val="21"/>
                <w:szCs w:val="21"/>
              </w:rPr>
            </w:pPr>
            <w:r w:rsidRPr="00A22BE4">
              <w:rPr>
                <w:rFonts w:ascii="Manrope" w:hAnsi="Manrope"/>
                <w:color w:val="FFBD12"/>
                <w:sz w:val="21"/>
                <w:szCs w:val="21"/>
              </w:rPr>
              <w:t>Child Safety</w:t>
            </w:r>
          </w:p>
        </w:tc>
        <w:tc>
          <w:tcPr>
            <w:tcW w:w="7379" w:type="dxa"/>
            <w:tcBorders>
              <w:top w:val="single" w:sz="4" w:space="0" w:color="EDF0F5"/>
              <w:left w:val="single" w:sz="4" w:space="0" w:color="EDF0F5"/>
              <w:bottom w:val="single" w:sz="4" w:space="0" w:color="EDF0F5"/>
              <w:right w:val="single" w:sz="4" w:space="0" w:color="EDF0F5"/>
            </w:tcBorders>
          </w:tcPr>
          <w:p w14:paraId="45AD1ECC" w14:textId="6A00A620" w:rsidR="008C620A" w:rsidRPr="00B42D33" w:rsidRDefault="008C620A" w:rsidP="00124E1A">
            <w:pPr>
              <w:pStyle w:val="CCW-BodyCopy"/>
              <w:numPr>
                <w:ilvl w:val="0"/>
                <w:numId w:val="1"/>
              </w:numPr>
              <w:spacing w:line="276" w:lineRule="auto"/>
              <w:rPr>
                <w:rFonts w:ascii="Manrope" w:hAnsi="Manrope"/>
                <w:sz w:val="20"/>
                <w:szCs w:val="20"/>
              </w:rPr>
            </w:pPr>
            <w:r w:rsidRPr="00B42D33">
              <w:rPr>
                <w:rFonts w:ascii="Manrope" w:hAnsi="Manrope"/>
                <w:sz w:val="20"/>
                <w:szCs w:val="20"/>
              </w:rPr>
              <w:t>Be familiar with and comply with the school’s child-safe policy and code of conduct, and any other policies or procedures relating to child safety.</w:t>
            </w:r>
          </w:p>
          <w:p w14:paraId="747FB0DF" w14:textId="19086EC6" w:rsidR="008C620A" w:rsidRPr="00B42D33" w:rsidRDefault="008C620A" w:rsidP="00124E1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Manrope" w:hAnsi="Manrope"/>
                <w:color w:val="343433"/>
              </w:rPr>
            </w:pPr>
            <w:r w:rsidRPr="00B42D33">
              <w:rPr>
                <w:rFonts w:ascii="Manrope" w:hAnsi="Manrope"/>
                <w:color w:val="343433"/>
              </w:rPr>
              <w:t xml:space="preserve">Assist in the provision of a child-safe environment for all </w:t>
            </w:r>
            <w:r w:rsidR="005D6A39" w:rsidRPr="00B42D33">
              <w:rPr>
                <w:rFonts w:ascii="Manrope" w:hAnsi="Manrope"/>
                <w:color w:val="343433"/>
              </w:rPr>
              <w:t>students.</w:t>
            </w:r>
          </w:p>
          <w:p w14:paraId="2E39AE6A" w14:textId="738E503C" w:rsidR="008C620A" w:rsidRPr="004B7C4B" w:rsidRDefault="008C620A" w:rsidP="00124E1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Manrope" w:hAnsi="Manrope"/>
              </w:rPr>
            </w:pPr>
            <w:r w:rsidRPr="00B42D33">
              <w:rPr>
                <w:rFonts w:ascii="Manrope" w:hAnsi="Manrope"/>
                <w:color w:val="343433"/>
              </w:rPr>
              <w:t>Demonstrate duty of care to students in relation to their physical and mental wellbeing</w:t>
            </w:r>
            <w:r w:rsidR="005D6A39">
              <w:rPr>
                <w:rFonts w:ascii="Manrope" w:hAnsi="Manrope"/>
                <w:color w:val="343433"/>
              </w:rPr>
              <w:t>.</w:t>
            </w:r>
          </w:p>
          <w:p w14:paraId="3A048E37" w14:textId="5139CA2B" w:rsidR="004B7C4B" w:rsidRPr="00B42D33" w:rsidRDefault="004B7C4B" w:rsidP="00124E1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Manrope" w:hAnsi="Manrope"/>
              </w:rPr>
            </w:pPr>
            <w:r>
              <w:rPr>
                <w:rFonts w:ascii="Manrope" w:hAnsi="Manrope"/>
                <w:color w:val="343433"/>
              </w:rPr>
              <w:t>Understanding of and commitment to Child Safe Standards.</w:t>
            </w:r>
          </w:p>
        </w:tc>
      </w:tr>
      <w:tr w:rsidR="00F93856" w:rsidRPr="00B42D33" w14:paraId="5754E7E2" w14:textId="77777777" w:rsidTr="00FA75ED">
        <w:trPr>
          <w:trHeight w:val="344"/>
        </w:trPr>
        <w:tc>
          <w:tcPr>
            <w:tcW w:w="10075" w:type="dxa"/>
            <w:gridSpan w:val="2"/>
            <w:tcBorders>
              <w:top w:val="single" w:sz="4" w:space="0" w:color="EDF0F5"/>
              <w:left w:val="single" w:sz="4" w:space="0" w:color="EDF0F5"/>
              <w:bottom w:val="single" w:sz="4" w:space="0" w:color="EDF0F5"/>
              <w:right w:val="single" w:sz="4" w:space="0" w:color="EDF0F5"/>
            </w:tcBorders>
          </w:tcPr>
          <w:p w14:paraId="1C1E7400" w14:textId="3B3D52C7" w:rsidR="00F93856" w:rsidRPr="00B42D33" w:rsidRDefault="007C14C1" w:rsidP="007C14C1">
            <w:pPr>
              <w:pStyle w:val="CCW-BodyCopy"/>
              <w:rPr>
                <w:rFonts w:ascii="Manrope" w:hAnsi="Manrope" w:cs="HelveticaNeue-Light"/>
                <w:color w:val="FFA600"/>
                <w:sz w:val="21"/>
                <w:szCs w:val="21"/>
              </w:rPr>
            </w:pPr>
            <w:r w:rsidRPr="00F606A7">
              <w:rPr>
                <w:rFonts w:ascii="Manrope" w:eastAsiaTheme="majorEastAsia" w:hAnsi="Manrope" w:cstheme="majorBidi"/>
                <w:b/>
                <w:bCs/>
                <w:color w:val="002341"/>
                <w:sz w:val="21"/>
                <w:szCs w:val="21"/>
              </w:rPr>
              <w:t>ESSENTIAL DUTIES AND RESPONSIBILITIES</w:t>
            </w:r>
          </w:p>
        </w:tc>
      </w:tr>
      <w:tr w:rsidR="00FA75ED" w:rsidRPr="00B42D33" w14:paraId="75B69688" w14:textId="77777777" w:rsidTr="00FA75ED">
        <w:trPr>
          <w:trHeight w:val="344"/>
        </w:trPr>
        <w:tc>
          <w:tcPr>
            <w:tcW w:w="2696" w:type="dxa"/>
            <w:tcBorders>
              <w:top w:val="single" w:sz="4" w:space="0" w:color="EDF0F5"/>
              <w:left w:val="single" w:sz="4" w:space="0" w:color="EDF0F5"/>
              <w:bottom w:val="single" w:sz="4" w:space="0" w:color="EDF0F5"/>
              <w:right w:val="single" w:sz="4" w:space="0" w:color="EDF0F5"/>
            </w:tcBorders>
          </w:tcPr>
          <w:p w14:paraId="59AF410E" w14:textId="539DC967" w:rsidR="00FA75ED" w:rsidRPr="00BB5104" w:rsidRDefault="00651AC0" w:rsidP="00FA75ED">
            <w:pPr>
              <w:pStyle w:val="CCW-BodyCopy"/>
              <w:rPr>
                <w:rFonts w:ascii="Manrope" w:hAnsi="Manrope"/>
                <w:b/>
                <w:bCs/>
                <w:color w:val="FFBD12"/>
                <w:sz w:val="21"/>
                <w:szCs w:val="21"/>
              </w:rPr>
            </w:pPr>
            <w:r>
              <w:rPr>
                <w:rFonts w:ascii="Manrope" w:hAnsi="Manrope"/>
                <w:b/>
                <w:bCs/>
                <w:color w:val="FFBD12"/>
                <w:sz w:val="21"/>
                <w:szCs w:val="21"/>
              </w:rPr>
              <w:t>Administration Support to Year Level Leaders</w:t>
            </w:r>
            <w:r w:rsidR="005D6A39">
              <w:rPr>
                <w:rFonts w:ascii="Manrope" w:hAnsi="Manrope"/>
                <w:b/>
                <w:bCs/>
                <w:color w:val="FFBD12"/>
                <w:sz w:val="21"/>
                <w:szCs w:val="21"/>
              </w:rPr>
              <w:t>, Assistants and Diverse Learning Coordinators</w:t>
            </w:r>
          </w:p>
        </w:tc>
        <w:tc>
          <w:tcPr>
            <w:tcW w:w="7379" w:type="dxa"/>
            <w:tcBorders>
              <w:top w:val="single" w:sz="4" w:space="0" w:color="EDF0F5"/>
              <w:left w:val="single" w:sz="4" w:space="0" w:color="EDF0F5"/>
              <w:bottom w:val="single" w:sz="4" w:space="0" w:color="EDF0F5"/>
              <w:right w:val="single" w:sz="4" w:space="0" w:color="EDF0F5"/>
            </w:tcBorders>
          </w:tcPr>
          <w:p w14:paraId="61E15BF2" w14:textId="1BC19042" w:rsidR="00FA75ED" w:rsidRDefault="002B1CBA" w:rsidP="00FA75ED">
            <w:pPr>
              <w:spacing w:line="276" w:lineRule="auto"/>
              <w:rPr>
                <w:rFonts w:ascii="Manrope" w:hAnsi="Manrope"/>
                <w:color w:val="343433"/>
              </w:rPr>
            </w:pPr>
            <w:r>
              <w:rPr>
                <w:rFonts w:ascii="Manrope" w:hAnsi="Manrope"/>
                <w:color w:val="343433"/>
              </w:rPr>
              <w:t>Provide efficien</w:t>
            </w:r>
            <w:r w:rsidR="00326881">
              <w:rPr>
                <w:rFonts w:ascii="Manrope" w:hAnsi="Manrope"/>
                <w:color w:val="343433"/>
              </w:rPr>
              <w:t>t administrative</w:t>
            </w:r>
            <w:r w:rsidR="00A6524F">
              <w:rPr>
                <w:rFonts w:ascii="Manrope" w:hAnsi="Manrope"/>
                <w:color w:val="343433"/>
              </w:rPr>
              <w:t xml:space="preserve"> and clerical support to the </w:t>
            </w:r>
            <w:r w:rsidR="00711371">
              <w:rPr>
                <w:rFonts w:ascii="Manrope" w:hAnsi="Manrope"/>
                <w:color w:val="343433"/>
              </w:rPr>
              <w:t>Year Level Leaders</w:t>
            </w:r>
            <w:r w:rsidR="00BD31BB">
              <w:rPr>
                <w:rFonts w:ascii="Manrope" w:hAnsi="Manrope"/>
                <w:color w:val="343433"/>
              </w:rPr>
              <w:t xml:space="preserve"> and Year Level Assistants</w:t>
            </w:r>
          </w:p>
          <w:p w14:paraId="65CAB5A5" w14:textId="7C2BBECA" w:rsidR="00FA75ED" w:rsidRPr="00F60498" w:rsidRDefault="00C0092E" w:rsidP="00FA75ED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Manrope" w:hAnsi="Manrope"/>
              </w:rPr>
            </w:pPr>
            <w:r>
              <w:rPr>
                <w:rFonts w:ascii="Manrope" w:hAnsi="Manrope"/>
              </w:rPr>
              <w:t>Create</w:t>
            </w:r>
            <w:r w:rsidR="004D19EA">
              <w:rPr>
                <w:rFonts w:ascii="Manrope" w:hAnsi="Manrope"/>
              </w:rPr>
              <w:t xml:space="preserve"> </w:t>
            </w:r>
            <w:r>
              <w:rPr>
                <w:rFonts w:ascii="Manrope" w:hAnsi="Manrope"/>
              </w:rPr>
              <w:t xml:space="preserve">passes for students who attend Year Level Hub during class </w:t>
            </w:r>
            <w:r w:rsidR="003E0FF9">
              <w:rPr>
                <w:rFonts w:ascii="Manrope" w:hAnsi="Manrope"/>
              </w:rPr>
              <w:t>time.</w:t>
            </w:r>
          </w:p>
          <w:p w14:paraId="2CA769E9" w14:textId="5155A42A" w:rsidR="00FA75ED" w:rsidRPr="00F60498" w:rsidRDefault="00FA75ED" w:rsidP="00FA75ED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Manrope" w:hAnsi="Manrope"/>
              </w:rPr>
            </w:pPr>
            <w:r w:rsidRPr="00F60498">
              <w:rPr>
                <w:rFonts w:ascii="Manrope" w:hAnsi="Manrope"/>
              </w:rPr>
              <w:t xml:space="preserve">Communicate with Front </w:t>
            </w:r>
            <w:r w:rsidR="00A91CCD">
              <w:rPr>
                <w:rFonts w:ascii="Manrope" w:hAnsi="Manrope"/>
              </w:rPr>
              <w:t>O</w:t>
            </w:r>
            <w:r w:rsidRPr="00F60498">
              <w:rPr>
                <w:rFonts w:ascii="Manrope" w:hAnsi="Manrope"/>
              </w:rPr>
              <w:t>ffice regarding student absences as required</w:t>
            </w:r>
            <w:r w:rsidR="00FC167F">
              <w:rPr>
                <w:rFonts w:ascii="Manrope" w:hAnsi="Manrope"/>
              </w:rPr>
              <w:t>.</w:t>
            </w:r>
          </w:p>
          <w:p w14:paraId="2D96E9DC" w14:textId="35D23EFF" w:rsidR="00FA75ED" w:rsidRDefault="00A91CCD" w:rsidP="00FA75ED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Manrope" w:hAnsi="Manrope"/>
              </w:rPr>
            </w:pPr>
            <w:r>
              <w:rPr>
                <w:rFonts w:ascii="Manrope" w:hAnsi="Manrope"/>
              </w:rPr>
              <w:t>Record suspensions/detentions</w:t>
            </w:r>
            <w:r w:rsidR="003E0FF9">
              <w:rPr>
                <w:rFonts w:ascii="Manrope" w:hAnsi="Manrope"/>
              </w:rPr>
              <w:t>.</w:t>
            </w:r>
          </w:p>
          <w:p w14:paraId="01D54F91" w14:textId="38694E4D" w:rsidR="00935852" w:rsidRDefault="00935852" w:rsidP="00FA75ED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Manrope" w:hAnsi="Manrope"/>
              </w:rPr>
            </w:pPr>
            <w:r>
              <w:rPr>
                <w:rFonts w:ascii="Manrope" w:hAnsi="Manrope"/>
              </w:rPr>
              <w:t>Arrange meetings with staff/families/students</w:t>
            </w:r>
            <w:r w:rsidR="005D6A39">
              <w:rPr>
                <w:rFonts w:ascii="Manrope" w:hAnsi="Manrope"/>
              </w:rPr>
              <w:t xml:space="preserve"> including PSGs.</w:t>
            </w:r>
          </w:p>
          <w:p w14:paraId="642C9A2C" w14:textId="2B5D5A5A" w:rsidR="0041572A" w:rsidRDefault="0041572A" w:rsidP="00FA75ED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Manrope" w:hAnsi="Manrope"/>
              </w:rPr>
            </w:pPr>
            <w:r>
              <w:rPr>
                <w:rFonts w:ascii="Manrope" w:hAnsi="Manrope"/>
              </w:rPr>
              <w:t xml:space="preserve">Assist with NCCD </w:t>
            </w:r>
            <w:r w:rsidR="00D73F0E">
              <w:rPr>
                <w:rFonts w:ascii="Manrope" w:hAnsi="Manrope"/>
              </w:rPr>
              <w:t>returns.</w:t>
            </w:r>
          </w:p>
          <w:p w14:paraId="045FF3FD" w14:textId="30582959" w:rsidR="00935852" w:rsidRPr="00A331F8" w:rsidRDefault="00935852" w:rsidP="00FA75ED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Manrope" w:hAnsi="Manrope"/>
              </w:rPr>
            </w:pPr>
            <w:r w:rsidRPr="00A331F8">
              <w:rPr>
                <w:rFonts w:ascii="Manrope" w:hAnsi="Manrope"/>
              </w:rPr>
              <w:lastRenderedPageBreak/>
              <w:t>Preparation</w:t>
            </w:r>
            <w:r w:rsidR="0089589B" w:rsidRPr="00A331F8">
              <w:rPr>
                <w:rFonts w:ascii="Manrope" w:hAnsi="Manrope"/>
              </w:rPr>
              <w:t xml:space="preserve"> of agendas and taking of minutes for distribution for team meetings as required.</w:t>
            </w:r>
          </w:p>
          <w:p w14:paraId="11966B13" w14:textId="4137098F" w:rsidR="00FA75ED" w:rsidRPr="00A331F8" w:rsidRDefault="00FA75ED" w:rsidP="00504E78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Manrope" w:hAnsi="Manrope"/>
              </w:rPr>
            </w:pPr>
            <w:r w:rsidRPr="00A331F8">
              <w:rPr>
                <w:rFonts w:ascii="Manrope" w:hAnsi="Manrope"/>
              </w:rPr>
              <w:t>Answer in</w:t>
            </w:r>
            <w:r w:rsidR="00FC167F" w:rsidRPr="00A331F8">
              <w:rPr>
                <w:rFonts w:ascii="Manrope" w:hAnsi="Manrope"/>
              </w:rPr>
              <w:t>ternal</w:t>
            </w:r>
            <w:r w:rsidRPr="00A331F8">
              <w:rPr>
                <w:rFonts w:ascii="Manrope" w:hAnsi="Manrope"/>
              </w:rPr>
              <w:t xml:space="preserve"> telephone calls and direct them appropriately</w:t>
            </w:r>
            <w:r w:rsidR="003E0FF9" w:rsidRPr="00A331F8">
              <w:rPr>
                <w:rFonts w:ascii="Manrope" w:hAnsi="Manrope"/>
              </w:rPr>
              <w:t>.</w:t>
            </w:r>
          </w:p>
          <w:p w14:paraId="52967CB0" w14:textId="4AB41136" w:rsidR="00FA75ED" w:rsidRPr="00A331F8" w:rsidRDefault="00FA75ED" w:rsidP="00FA75ED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Manrope" w:hAnsi="Manrope"/>
              </w:rPr>
            </w:pPr>
            <w:r w:rsidRPr="00A331F8">
              <w:rPr>
                <w:rFonts w:ascii="Manrope" w:hAnsi="Manrope"/>
              </w:rPr>
              <w:t>Assist staff with preparation of correspondence, reports etc as necessary</w:t>
            </w:r>
            <w:r w:rsidR="003E0FF9" w:rsidRPr="00A331F8">
              <w:rPr>
                <w:rFonts w:ascii="Manrope" w:hAnsi="Manrope"/>
              </w:rPr>
              <w:t>.</w:t>
            </w:r>
          </w:p>
          <w:p w14:paraId="75CEFC5C" w14:textId="5F49F1EF" w:rsidR="00FA75ED" w:rsidRPr="00A331F8" w:rsidRDefault="00FA75ED" w:rsidP="00374400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Manrope" w:hAnsi="Manrope"/>
              </w:rPr>
            </w:pPr>
            <w:r w:rsidRPr="00A331F8">
              <w:rPr>
                <w:rFonts w:ascii="Manrope" w:hAnsi="Manrope"/>
              </w:rPr>
              <w:t>Maintain welcoming and vibrant space in</w:t>
            </w:r>
            <w:r w:rsidR="00016835" w:rsidRPr="00A331F8">
              <w:rPr>
                <w:rFonts w:ascii="Manrope" w:hAnsi="Manrope"/>
              </w:rPr>
              <w:t xml:space="preserve"> the </w:t>
            </w:r>
            <w:r w:rsidR="00EF27A3" w:rsidRPr="00A331F8">
              <w:rPr>
                <w:rFonts w:ascii="Manrope" w:hAnsi="Manrope"/>
              </w:rPr>
              <w:t>Hub.</w:t>
            </w:r>
          </w:p>
          <w:p w14:paraId="0EFA790F" w14:textId="1935C08E" w:rsidR="00A1795F" w:rsidRPr="00A331F8" w:rsidRDefault="00C07B06" w:rsidP="00374400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Manrope" w:hAnsi="Manrope"/>
              </w:rPr>
            </w:pPr>
            <w:r w:rsidRPr="00A331F8">
              <w:rPr>
                <w:rFonts w:ascii="Manrope" w:hAnsi="Manrope"/>
              </w:rPr>
              <w:t>Assist with organisation of Assessment Week</w:t>
            </w:r>
          </w:p>
          <w:p w14:paraId="335F9A7E" w14:textId="72213453" w:rsidR="008D3BF4" w:rsidRPr="004D7D89" w:rsidRDefault="008D3BF4" w:rsidP="00374400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Manrope" w:hAnsi="Manrope"/>
                <w:color w:val="343433"/>
              </w:rPr>
            </w:pPr>
            <w:r w:rsidRPr="00A331F8">
              <w:rPr>
                <w:rFonts w:ascii="Manrope" w:hAnsi="Manrope"/>
              </w:rPr>
              <w:t xml:space="preserve">Assist with </w:t>
            </w:r>
            <w:r w:rsidR="00EF27A3" w:rsidRPr="00A331F8">
              <w:rPr>
                <w:rFonts w:ascii="Manrope" w:hAnsi="Manrope"/>
              </w:rPr>
              <w:t>Relevant Year level Activities</w:t>
            </w:r>
            <w:r w:rsidRPr="00A331F8">
              <w:rPr>
                <w:rFonts w:ascii="Manrope" w:hAnsi="Manrope"/>
                <w:color w:val="343433"/>
              </w:rPr>
              <w:t>.</w:t>
            </w:r>
          </w:p>
        </w:tc>
      </w:tr>
      <w:tr w:rsidR="00FA75ED" w:rsidRPr="00B42D33" w14:paraId="0169EC1A" w14:textId="77777777" w:rsidTr="00FA75ED">
        <w:trPr>
          <w:trHeight w:val="344"/>
        </w:trPr>
        <w:tc>
          <w:tcPr>
            <w:tcW w:w="2696" w:type="dxa"/>
            <w:tcBorders>
              <w:top w:val="single" w:sz="4" w:space="0" w:color="EDF0F5"/>
              <w:left w:val="single" w:sz="4" w:space="0" w:color="EDF0F5"/>
              <w:bottom w:val="single" w:sz="4" w:space="0" w:color="EDF0F5"/>
              <w:right w:val="single" w:sz="4" w:space="0" w:color="EDF0F5"/>
            </w:tcBorders>
          </w:tcPr>
          <w:p w14:paraId="507B3810" w14:textId="4FCABE87" w:rsidR="00FA75ED" w:rsidRPr="00BB5104" w:rsidRDefault="00833CD2" w:rsidP="00FA75ED">
            <w:pPr>
              <w:pStyle w:val="CCW-BodyCopy"/>
              <w:rPr>
                <w:rFonts w:ascii="Manrope" w:eastAsiaTheme="majorEastAsia" w:hAnsi="Manrope" w:cstheme="majorBidi"/>
                <w:b/>
                <w:bCs/>
                <w:color w:val="002341"/>
                <w:sz w:val="21"/>
                <w:szCs w:val="21"/>
              </w:rPr>
            </w:pPr>
            <w:r>
              <w:rPr>
                <w:rFonts w:ascii="Manrope" w:hAnsi="Manrope"/>
                <w:b/>
                <w:bCs/>
                <w:color w:val="FFBD12"/>
                <w:sz w:val="21"/>
                <w:szCs w:val="21"/>
              </w:rPr>
              <w:lastRenderedPageBreak/>
              <w:t xml:space="preserve">Year Level </w:t>
            </w:r>
            <w:r w:rsidR="00FA75ED" w:rsidRPr="00BB5104">
              <w:rPr>
                <w:rFonts w:ascii="Manrope" w:hAnsi="Manrope"/>
                <w:b/>
                <w:bCs/>
                <w:color w:val="FFBD12"/>
                <w:sz w:val="21"/>
                <w:szCs w:val="21"/>
              </w:rPr>
              <w:t xml:space="preserve">Camp </w:t>
            </w:r>
            <w:r>
              <w:rPr>
                <w:rFonts w:ascii="Manrope" w:hAnsi="Manrope"/>
                <w:b/>
                <w:bCs/>
                <w:color w:val="FFBD12"/>
                <w:sz w:val="21"/>
                <w:szCs w:val="21"/>
              </w:rPr>
              <w:t>Administration</w:t>
            </w:r>
          </w:p>
        </w:tc>
        <w:tc>
          <w:tcPr>
            <w:tcW w:w="7379" w:type="dxa"/>
            <w:tcBorders>
              <w:top w:val="single" w:sz="4" w:space="0" w:color="EDF0F5"/>
              <w:left w:val="single" w:sz="4" w:space="0" w:color="EDF0F5"/>
              <w:bottom w:val="single" w:sz="4" w:space="0" w:color="EDF0F5"/>
              <w:right w:val="single" w:sz="4" w:space="0" w:color="EDF0F5"/>
            </w:tcBorders>
          </w:tcPr>
          <w:p w14:paraId="75692BBA" w14:textId="000CD6E6" w:rsidR="001427D3" w:rsidRPr="00A331F8" w:rsidRDefault="001427D3" w:rsidP="001427D3">
            <w:pPr>
              <w:spacing w:line="276" w:lineRule="auto"/>
              <w:rPr>
                <w:rFonts w:ascii="Manrope" w:hAnsi="Manrope" w:cs="Arial"/>
              </w:rPr>
            </w:pPr>
            <w:r w:rsidRPr="00A331F8">
              <w:rPr>
                <w:rFonts w:ascii="Manrope" w:hAnsi="Manrope" w:cs="Arial"/>
              </w:rPr>
              <w:t xml:space="preserve">Year </w:t>
            </w:r>
            <w:r w:rsidR="0041572A" w:rsidRPr="00A331F8">
              <w:rPr>
                <w:rFonts w:ascii="Manrope" w:hAnsi="Manrope" w:cs="Arial"/>
              </w:rPr>
              <w:t>7 and</w:t>
            </w:r>
            <w:r w:rsidR="00A331F8" w:rsidRPr="00A331F8">
              <w:rPr>
                <w:rFonts w:ascii="Manrope" w:hAnsi="Manrope" w:cs="Arial"/>
              </w:rPr>
              <w:t xml:space="preserve"> 8</w:t>
            </w:r>
            <w:r w:rsidRPr="00A331F8">
              <w:rPr>
                <w:rFonts w:ascii="Manrope" w:hAnsi="Manrope" w:cs="Arial"/>
              </w:rPr>
              <w:t xml:space="preserve"> </w:t>
            </w:r>
            <w:r w:rsidR="00A331F8" w:rsidRPr="00A331F8">
              <w:rPr>
                <w:rFonts w:ascii="Manrope" w:hAnsi="Manrope" w:cs="Arial"/>
              </w:rPr>
              <w:t xml:space="preserve">camps </w:t>
            </w:r>
            <w:r w:rsidRPr="00A331F8">
              <w:rPr>
                <w:rFonts w:ascii="Manrope" w:hAnsi="Manrope" w:cs="Arial"/>
              </w:rPr>
              <w:t>Administration including:</w:t>
            </w:r>
          </w:p>
          <w:p w14:paraId="5EBF866A" w14:textId="77777777" w:rsidR="001427D3" w:rsidRPr="00A331F8" w:rsidRDefault="001427D3" w:rsidP="001427D3">
            <w:pPr>
              <w:pStyle w:val="ListParagraph"/>
              <w:numPr>
                <w:ilvl w:val="1"/>
                <w:numId w:val="9"/>
              </w:numPr>
              <w:spacing w:line="276" w:lineRule="auto"/>
              <w:rPr>
                <w:rFonts w:ascii="Manrope" w:hAnsi="Manrope" w:cs="Arial"/>
              </w:rPr>
            </w:pPr>
            <w:r w:rsidRPr="00A331F8">
              <w:rPr>
                <w:rFonts w:ascii="Manrope" w:hAnsi="Manrope" w:cs="Arial"/>
              </w:rPr>
              <w:t>Cabin/group activity allocations</w:t>
            </w:r>
          </w:p>
          <w:p w14:paraId="7494767B" w14:textId="50F244EA" w:rsidR="001427D3" w:rsidRPr="00A331F8" w:rsidRDefault="001427D3" w:rsidP="001427D3">
            <w:pPr>
              <w:pStyle w:val="ListParagraph"/>
              <w:numPr>
                <w:ilvl w:val="1"/>
                <w:numId w:val="9"/>
              </w:numPr>
              <w:spacing w:line="276" w:lineRule="auto"/>
              <w:rPr>
                <w:rFonts w:ascii="Manrope" w:hAnsi="Manrope" w:cs="Arial"/>
              </w:rPr>
            </w:pPr>
            <w:r w:rsidRPr="00A331F8">
              <w:rPr>
                <w:rFonts w:ascii="Manrope" w:hAnsi="Manrope" w:cs="Arial"/>
              </w:rPr>
              <w:t>Liaising with camp providers as required.</w:t>
            </w:r>
          </w:p>
          <w:p w14:paraId="7E92550D" w14:textId="794A9986" w:rsidR="001427D3" w:rsidRPr="00A331F8" w:rsidRDefault="001427D3" w:rsidP="001427D3">
            <w:pPr>
              <w:pStyle w:val="ListParagraph"/>
              <w:numPr>
                <w:ilvl w:val="1"/>
                <w:numId w:val="9"/>
              </w:numPr>
              <w:spacing w:line="276" w:lineRule="auto"/>
              <w:rPr>
                <w:rFonts w:ascii="Manrope" w:hAnsi="Manrope" w:cs="Arial"/>
              </w:rPr>
            </w:pPr>
            <w:r w:rsidRPr="00A331F8">
              <w:rPr>
                <w:rFonts w:ascii="Manrope" w:hAnsi="Manrope" w:cs="Arial"/>
              </w:rPr>
              <w:t>Creation of staff booklets/information.</w:t>
            </w:r>
          </w:p>
          <w:p w14:paraId="4ED5C40A" w14:textId="77777777" w:rsidR="001427D3" w:rsidRPr="00A331F8" w:rsidRDefault="001427D3" w:rsidP="001427D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Manrope" w:hAnsi="Manrope" w:cs="Arial"/>
              </w:rPr>
            </w:pPr>
            <w:r w:rsidRPr="00A331F8">
              <w:rPr>
                <w:rFonts w:ascii="Manrope" w:hAnsi="Manrope" w:cs="Arial"/>
              </w:rPr>
              <w:t>In collaboration with Front Office staff:</w:t>
            </w:r>
          </w:p>
          <w:p w14:paraId="79CE9842" w14:textId="3DF0A5B0" w:rsidR="001427D3" w:rsidRPr="00A331F8" w:rsidRDefault="001427D3" w:rsidP="001427D3">
            <w:pPr>
              <w:pStyle w:val="ListParagraph"/>
              <w:numPr>
                <w:ilvl w:val="1"/>
                <w:numId w:val="9"/>
              </w:numPr>
              <w:spacing w:line="276" w:lineRule="auto"/>
              <w:rPr>
                <w:rFonts w:ascii="Manrope" w:hAnsi="Manrope" w:cs="Arial"/>
              </w:rPr>
            </w:pPr>
            <w:r w:rsidRPr="00A331F8">
              <w:rPr>
                <w:rFonts w:ascii="Manrope" w:hAnsi="Manrope" w:cs="Arial"/>
              </w:rPr>
              <w:t>Collation of student medical and dietary information.</w:t>
            </w:r>
          </w:p>
          <w:p w14:paraId="05B41A03" w14:textId="54111C17" w:rsidR="001427D3" w:rsidRPr="00A331F8" w:rsidRDefault="001427D3" w:rsidP="001427D3">
            <w:pPr>
              <w:pStyle w:val="ListParagraph"/>
              <w:numPr>
                <w:ilvl w:val="1"/>
                <w:numId w:val="9"/>
              </w:numPr>
              <w:spacing w:line="276" w:lineRule="auto"/>
              <w:rPr>
                <w:rFonts w:ascii="Manrope" w:hAnsi="Manrope" w:cs="Arial"/>
              </w:rPr>
            </w:pPr>
            <w:r w:rsidRPr="00A331F8">
              <w:rPr>
                <w:rFonts w:ascii="Manrope" w:hAnsi="Manrope" w:cs="Arial"/>
              </w:rPr>
              <w:t>Follow up of outstanding permissions.</w:t>
            </w:r>
          </w:p>
          <w:p w14:paraId="1A3F1734" w14:textId="7668AD27" w:rsidR="00F97FFD" w:rsidRPr="00A331F8" w:rsidRDefault="001427D3" w:rsidP="001427D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Manrope" w:hAnsi="Manrope"/>
              </w:rPr>
            </w:pPr>
            <w:r w:rsidRPr="00A331F8">
              <w:rPr>
                <w:rFonts w:ascii="Manrope" w:hAnsi="Manrope" w:cs="Arial"/>
              </w:rPr>
              <w:t xml:space="preserve">Arranging necessary equipment </w:t>
            </w:r>
            <w:proofErr w:type="spellStart"/>
            <w:proofErr w:type="gramStart"/>
            <w:r w:rsidRPr="00A331F8">
              <w:rPr>
                <w:rFonts w:ascii="Manrope" w:hAnsi="Manrope" w:cs="Arial"/>
              </w:rPr>
              <w:t>eg</w:t>
            </w:r>
            <w:proofErr w:type="spellEnd"/>
            <w:proofErr w:type="gramEnd"/>
            <w:r w:rsidRPr="00A331F8">
              <w:rPr>
                <w:rFonts w:ascii="Manrope" w:hAnsi="Manrope" w:cs="Arial"/>
              </w:rPr>
              <w:t xml:space="preserve"> first aid kits etc.</w:t>
            </w:r>
          </w:p>
        </w:tc>
      </w:tr>
      <w:tr w:rsidR="00FA75ED" w:rsidRPr="00B42D33" w14:paraId="6220EB0D" w14:textId="77777777" w:rsidTr="00FA75ED">
        <w:trPr>
          <w:trHeight w:val="344"/>
        </w:trPr>
        <w:tc>
          <w:tcPr>
            <w:tcW w:w="2696" w:type="dxa"/>
            <w:tcBorders>
              <w:top w:val="single" w:sz="4" w:space="0" w:color="EDF0F5"/>
              <w:left w:val="single" w:sz="4" w:space="0" w:color="EDF0F5"/>
              <w:bottom w:val="single" w:sz="4" w:space="0" w:color="EDF0F5"/>
              <w:right w:val="single" w:sz="4" w:space="0" w:color="EDF0F5"/>
            </w:tcBorders>
          </w:tcPr>
          <w:p w14:paraId="69FAE6B1" w14:textId="745F9441" w:rsidR="00FA75ED" w:rsidRPr="00BB5104" w:rsidRDefault="00A5573F" w:rsidP="00FA75ED">
            <w:pPr>
              <w:pStyle w:val="CCW-BodyCopy"/>
              <w:rPr>
                <w:rFonts w:ascii="Manrope" w:hAnsi="Manrope"/>
                <w:b/>
                <w:bCs/>
                <w:color w:val="FFBD12"/>
              </w:rPr>
            </w:pPr>
            <w:r>
              <w:rPr>
                <w:rFonts w:ascii="Manrope" w:hAnsi="Manrope"/>
                <w:b/>
                <w:bCs/>
                <w:color w:val="FFBD12"/>
              </w:rPr>
              <w:t>Awards</w:t>
            </w:r>
          </w:p>
        </w:tc>
        <w:tc>
          <w:tcPr>
            <w:tcW w:w="7379" w:type="dxa"/>
            <w:tcBorders>
              <w:top w:val="single" w:sz="4" w:space="0" w:color="EDF0F5"/>
              <w:left w:val="single" w:sz="4" w:space="0" w:color="EDF0F5"/>
              <w:bottom w:val="single" w:sz="4" w:space="0" w:color="EDF0F5"/>
              <w:right w:val="single" w:sz="4" w:space="0" w:color="EDF0F5"/>
            </w:tcBorders>
          </w:tcPr>
          <w:p w14:paraId="59711434" w14:textId="37542033" w:rsidR="00FA75ED" w:rsidRPr="00A331F8" w:rsidRDefault="003E5422" w:rsidP="00510AC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Manrope" w:hAnsi="Manrope"/>
              </w:rPr>
            </w:pPr>
            <w:r w:rsidRPr="00A331F8">
              <w:rPr>
                <w:rStyle w:val="normaltextrun"/>
                <w:rFonts w:ascii="Manrope" w:hAnsi="Manrope"/>
              </w:rPr>
              <w:t>Coordination and production of</w:t>
            </w:r>
            <w:r w:rsidR="00510ACB" w:rsidRPr="00A331F8">
              <w:rPr>
                <w:rStyle w:val="normaltextrun"/>
                <w:rFonts w:ascii="Manrope" w:hAnsi="Manrope"/>
              </w:rPr>
              <w:t xml:space="preserve"> </w:t>
            </w:r>
            <w:r w:rsidR="0041572A" w:rsidRPr="00A331F8">
              <w:rPr>
                <w:rFonts w:ascii="Manrope" w:hAnsi="Manrope"/>
              </w:rPr>
              <w:t xml:space="preserve">Middle Years </w:t>
            </w:r>
            <w:r w:rsidRPr="00A331F8">
              <w:rPr>
                <w:rStyle w:val="normaltextrun"/>
                <w:rFonts w:ascii="Manrope" w:hAnsi="Manrope"/>
              </w:rPr>
              <w:t xml:space="preserve">College Awards for College Academic Assemblies in conjunction with Deputy Principal – Learning, Teaching and Innovation, </w:t>
            </w:r>
            <w:r w:rsidR="00510ACB" w:rsidRPr="00A331F8">
              <w:rPr>
                <w:rStyle w:val="normaltextrun"/>
                <w:rFonts w:ascii="Manrope" w:hAnsi="Manrope"/>
              </w:rPr>
              <w:t xml:space="preserve">Year Level </w:t>
            </w:r>
            <w:r w:rsidR="00EF27A3" w:rsidRPr="00A331F8">
              <w:rPr>
                <w:rStyle w:val="normaltextrun"/>
                <w:rFonts w:ascii="Manrope" w:hAnsi="Manrope"/>
              </w:rPr>
              <w:t>Leaders,</w:t>
            </w:r>
            <w:r w:rsidRPr="00A331F8">
              <w:rPr>
                <w:rStyle w:val="normaltextrun"/>
                <w:rFonts w:ascii="Manrope" w:hAnsi="Manrope"/>
              </w:rPr>
              <w:t xml:space="preserve"> and Publications &amp; Events Officers</w:t>
            </w:r>
            <w:r w:rsidRPr="00A331F8">
              <w:rPr>
                <w:rStyle w:val="eop"/>
                <w:rFonts w:ascii="Manrope" w:hAnsi="Manrope"/>
              </w:rPr>
              <w:t> </w:t>
            </w:r>
          </w:p>
        </w:tc>
      </w:tr>
      <w:tr w:rsidR="00A331F8" w:rsidRPr="00B42D33" w14:paraId="112CF034" w14:textId="77777777" w:rsidTr="00FA75ED">
        <w:trPr>
          <w:trHeight w:val="344"/>
        </w:trPr>
        <w:tc>
          <w:tcPr>
            <w:tcW w:w="2696" w:type="dxa"/>
            <w:tcBorders>
              <w:top w:val="single" w:sz="4" w:space="0" w:color="EDF0F5"/>
              <w:left w:val="single" w:sz="4" w:space="0" w:color="EDF0F5"/>
              <w:bottom w:val="single" w:sz="4" w:space="0" w:color="EDF0F5"/>
              <w:right w:val="single" w:sz="4" w:space="0" w:color="EDF0F5"/>
            </w:tcBorders>
          </w:tcPr>
          <w:p w14:paraId="61FDE020" w14:textId="39CE9256" w:rsidR="00A331F8" w:rsidRPr="00BB5104" w:rsidRDefault="00A331F8" w:rsidP="00A331F8">
            <w:pPr>
              <w:pStyle w:val="CCW-BodyCopy"/>
              <w:rPr>
                <w:rFonts w:ascii="Manrope" w:hAnsi="Manrope"/>
                <w:b/>
                <w:bCs/>
                <w:color w:val="FFBD12"/>
              </w:rPr>
            </w:pPr>
            <w:r>
              <w:rPr>
                <w:rFonts w:ascii="Manrope" w:hAnsi="Manrope"/>
                <w:b/>
                <w:bCs/>
                <w:color w:val="FFBD12"/>
              </w:rPr>
              <w:t>Other Duties</w:t>
            </w:r>
          </w:p>
        </w:tc>
        <w:tc>
          <w:tcPr>
            <w:tcW w:w="7379" w:type="dxa"/>
            <w:tcBorders>
              <w:top w:val="single" w:sz="4" w:space="0" w:color="EDF0F5"/>
              <w:left w:val="single" w:sz="4" w:space="0" w:color="EDF0F5"/>
              <w:bottom w:val="single" w:sz="4" w:space="0" w:color="EDF0F5"/>
              <w:right w:val="single" w:sz="4" w:space="0" w:color="EDF0F5"/>
            </w:tcBorders>
          </w:tcPr>
          <w:p w14:paraId="638C1C77" w14:textId="13B17260" w:rsidR="00A331F8" w:rsidRPr="00F97FFD" w:rsidRDefault="00A331F8" w:rsidP="00A331F8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Manrope" w:eastAsia="Manrope" w:hAnsi="Manrope" w:cs="Manrope"/>
                <w:color w:val="000000"/>
              </w:rPr>
              <w:t>Any other duties as assigned by the Principal and Administration Manager.</w:t>
            </w:r>
          </w:p>
        </w:tc>
      </w:tr>
      <w:tr w:rsidR="00A331F8" w:rsidRPr="00B42D33" w14:paraId="0A3DF451" w14:textId="77777777" w:rsidTr="00FA75ED">
        <w:trPr>
          <w:trHeight w:val="344"/>
        </w:trPr>
        <w:tc>
          <w:tcPr>
            <w:tcW w:w="2696" w:type="dxa"/>
            <w:tcBorders>
              <w:top w:val="single" w:sz="4" w:space="0" w:color="EDF0F5"/>
              <w:left w:val="single" w:sz="4" w:space="0" w:color="EDF0F5"/>
              <w:bottom w:val="single" w:sz="4" w:space="0" w:color="EDF0F5"/>
              <w:right w:val="single" w:sz="4" w:space="0" w:color="EDF0F5"/>
            </w:tcBorders>
          </w:tcPr>
          <w:p w14:paraId="7A6C6536" w14:textId="77777777" w:rsidR="00A331F8" w:rsidRPr="00A22BE4" w:rsidRDefault="00A331F8" w:rsidP="00A331F8">
            <w:pPr>
              <w:pStyle w:val="Heading3"/>
              <w:spacing w:before="0"/>
              <w:rPr>
                <w:rFonts w:ascii="Manrope" w:hAnsi="Manrope"/>
                <w:color w:val="FFBD12"/>
              </w:rPr>
            </w:pPr>
            <w:r w:rsidRPr="00A22BE4">
              <w:rPr>
                <w:rFonts w:ascii="Manrope" w:hAnsi="Manrope"/>
                <w:color w:val="FFBD12"/>
              </w:rPr>
              <w:t>Professionalism &amp; Ethos/Mission of the College</w:t>
            </w:r>
          </w:p>
          <w:p w14:paraId="69FEFBC6" w14:textId="77777777" w:rsidR="00A331F8" w:rsidRDefault="00A331F8" w:rsidP="00A331F8">
            <w:pPr>
              <w:pStyle w:val="Heading3"/>
              <w:spacing w:before="0"/>
              <w:rPr>
                <w:rFonts w:ascii="Manrope" w:hAnsi="Manrope"/>
                <w:color w:val="FFBD12"/>
                <w:sz w:val="21"/>
                <w:szCs w:val="21"/>
              </w:rPr>
            </w:pPr>
          </w:p>
        </w:tc>
        <w:tc>
          <w:tcPr>
            <w:tcW w:w="7379" w:type="dxa"/>
            <w:tcBorders>
              <w:top w:val="single" w:sz="4" w:space="0" w:color="EDF0F5"/>
              <w:left w:val="single" w:sz="4" w:space="0" w:color="EDF0F5"/>
              <w:bottom w:val="single" w:sz="4" w:space="0" w:color="EDF0F5"/>
              <w:right w:val="single" w:sz="4" w:space="0" w:color="EDF0F5"/>
            </w:tcBorders>
          </w:tcPr>
          <w:p w14:paraId="2B73CB38" w14:textId="165E3A36" w:rsidR="00A331F8" w:rsidRPr="00EC52CC" w:rsidRDefault="00A331F8" w:rsidP="00A331F8">
            <w:pPr>
              <w:pStyle w:val="CCW-BodyCopy"/>
              <w:numPr>
                <w:ilvl w:val="0"/>
                <w:numId w:val="2"/>
              </w:numPr>
              <w:spacing w:line="276" w:lineRule="auto"/>
              <w:rPr>
                <w:rFonts w:ascii="Manrope" w:hAnsi="Manrope" w:cs="Times New Roman"/>
                <w:color w:val="auto"/>
                <w:sz w:val="20"/>
                <w:szCs w:val="20"/>
              </w:rPr>
            </w:pPr>
            <w:r w:rsidRPr="00EC52CC">
              <w:rPr>
                <w:rFonts w:ascii="Manrope" w:hAnsi="Manrope" w:cs="Times New Roman"/>
                <w:color w:val="auto"/>
                <w:sz w:val="20"/>
                <w:szCs w:val="20"/>
              </w:rPr>
              <w:t xml:space="preserve">Is punctual for all </w:t>
            </w:r>
            <w:r w:rsidR="00D73F0E" w:rsidRPr="00EC52CC">
              <w:rPr>
                <w:rFonts w:ascii="Manrope" w:hAnsi="Manrope" w:cs="Times New Roman"/>
                <w:color w:val="auto"/>
                <w:sz w:val="20"/>
                <w:szCs w:val="20"/>
              </w:rPr>
              <w:t>duties.</w:t>
            </w:r>
          </w:p>
          <w:p w14:paraId="1447EDE7" w14:textId="77777777" w:rsidR="00A331F8" w:rsidRPr="00EC52CC" w:rsidRDefault="00A331F8" w:rsidP="00A331F8">
            <w:pPr>
              <w:pStyle w:val="CCW-BodyCopy"/>
              <w:numPr>
                <w:ilvl w:val="0"/>
                <w:numId w:val="2"/>
              </w:numPr>
              <w:spacing w:line="276" w:lineRule="auto"/>
              <w:rPr>
                <w:rFonts w:ascii="Manrope" w:hAnsi="Manrope" w:cs="Times New Roman"/>
                <w:color w:val="auto"/>
                <w:sz w:val="20"/>
                <w:szCs w:val="20"/>
              </w:rPr>
            </w:pPr>
            <w:r w:rsidRPr="00EC52CC">
              <w:rPr>
                <w:rFonts w:ascii="Manrope" w:hAnsi="Manrope" w:cs="Times New Roman"/>
                <w:color w:val="auto"/>
                <w:sz w:val="20"/>
                <w:szCs w:val="20"/>
              </w:rPr>
              <w:t>Presents self appropriately, following dress code as required.</w:t>
            </w:r>
          </w:p>
          <w:p w14:paraId="267E6021" w14:textId="77777777" w:rsidR="00A331F8" w:rsidRPr="00EC52CC" w:rsidRDefault="00A331F8" w:rsidP="00A331F8">
            <w:pPr>
              <w:pStyle w:val="CCW-BodyCopy"/>
              <w:numPr>
                <w:ilvl w:val="0"/>
                <w:numId w:val="2"/>
              </w:numPr>
              <w:spacing w:line="276" w:lineRule="auto"/>
              <w:rPr>
                <w:rFonts w:ascii="Manrope" w:hAnsi="Manrope" w:cs="Times New Roman"/>
                <w:color w:val="auto"/>
                <w:sz w:val="20"/>
                <w:szCs w:val="20"/>
              </w:rPr>
            </w:pPr>
            <w:r w:rsidRPr="00EC52CC">
              <w:rPr>
                <w:rFonts w:ascii="Manrope" w:hAnsi="Manrope" w:cs="Times New Roman"/>
                <w:color w:val="auto"/>
                <w:sz w:val="20"/>
                <w:szCs w:val="20"/>
              </w:rPr>
              <w:t>Keeps privileged information to which he/she is privy by virtue of the employment position confidential.</w:t>
            </w:r>
          </w:p>
          <w:p w14:paraId="593AA814" w14:textId="77777777" w:rsidR="00A331F8" w:rsidRPr="00EC52CC" w:rsidRDefault="00A331F8" w:rsidP="00A331F8">
            <w:pPr>
              <w:pStyle w:val="CCW-BodyCopy"/>
              <w:numPr>
                <w:ilvl w:val="0"/>
                <w:numId w:val="2"/>
              </w:numPr>
              <w:spacing w:line="276" w:lineRule="auto"/>
              <w:rPr>
                <w:rFonts w:ascii="Manrope" w:hAnsi="Manrope" w:cs="Times New Roman"/>
                <w:color w:val="auto"/>
                <w:sz w:val="20"/>
                <w:szCs w:val="20"/>
              </w:rPr>
            </w:pPr>
            <w:r w:rsidRPr="00EC52CC">
              <w:rPr>
                <w:rFonts w:ascii="Manrope" w:hAnsi="Manrope" w:cs="Times New Roman"/>
                <w:color w:val="auto"/>
                <w:sz w:val="20"/>
                <w:szCs w:val="20"/>
              </w:rPr>
              <w:t>Responds to own training/development needs.</w:t>
            </w:r>
          </w:p>
          <w:p w14:paraId="3A4EFC28" w14:textId="77777777" w:rsidR="00A331F8" w:rsidRPr="00EC52CC" w:rsidRDefault="00A331F8" w:rsidP="00A331F8">
            <w:pPr>
              <w:pStyle w:val="CCW-BodyCopy"/>
              <w:numPr>
                <w:ilvl w:val="0"/>
                <w:numId w:val="2"/>
              </w:numPr>
              <w:spacing w:line="276" w:lineRule="auto"/>
              <w:rPr>
                <w:rFonts w:ascii="Manrope" w:hAnsi="Manrope" w:cs="Times New Roman"/>
                <w:color w:val="auto"/>
                <w:sz w:val="20"/>
                <w:szCs w:val="20"/>
              </w:rPr>
            </w:pPr>
            <w:r w:rsidRPr="00EC52CC">
              <w:rPr>
                <w:rFonts w:ascii="Manrope" w:hAnsi="Manrope" w:cs="Times New Roman"/>
                <w:color w:val="auto"/>
                <w:sz w:val="20"/>
                <w:szCs w:val="20"/>
              </w:rPr>
              <w:t>Seeks feedback on own performance.</w:t>
            </w:r>
          </w:p>
          <w:p w14:paraId="032C4BCC" w14:textId="77777777" w:rsidR="00A331F8" w:rsidRPr="00EC52CC" w:rsidRDefault="00A331F8" w:rsidP="00A331F8">
            <w:pPr>
              <w:pStyle w:val="CCW-BodyCopy"/>
              <w:numPr>
                <w:ilvl w:val="0"/>
                <w:numId w:val="2"/>
              </w:numPr>
              <w:spacing w:line="276" w:lineRule="auto"/>
              <w:rPr>
                <w:rFonts w:ascii="Manrope" w:hAnsi="Manrope" w:cs="Times New Roman"/>
                <w:color w:val="auto"/>
                <w:sz w:val="20"/>
                <w:szCs w:val="20"/>
              </w:rPr>
            </w:pPr>
            <w:r w:rsidRPr="00EC52CC">
              <w:rPr>
                <w:rFonts w:ascii="Manrope" w:hAnsi="Manrope" w:cs="Times New Roman"/>
                <w:color w:val="auto"/>
                <w:sz w:val="20"/>
                <w:szCs w:val="20"/>
              </w:rPr>
              <w:t>Maintains highly effective working relationship with all staff.</w:t>
            </w:r>
          </w:p>
          <w:p w14:paraId="55648C9A" w14:textId="77777777" w:rsidR="00A331F8" w:rsidRPr="00EC52CC" w:rsidRDefault="00A331F8" w:rsidP="00A331F8">
            <w:pPr>
              <w:pStyle w:val="CCW-BodyCopy"/>
              <w:numPr>
                <w:ilvl w:val="0"/>
                <w:numId w:val="2"/>
              </w:numPr>
              <w:spacing w:line="276" w:lineRule="auto"/>
              <w:rPr>
                <w:rFonts w:ascii="Manrope" w:hAnsi="Manrope" w:cs="Times New Roman"/>
                <w:color w:val="auto"/>
                <w:sz w:val="20"/>
                <w:szCs w:val="20"/>
              </w:rPr>
            </w:pPr>
            <w:r w:rsidRPr="00EC52CC">
              <w:rPr>
                <w:rFonts w:ascii="Manrope" w:hAnsi="Manrope" w:cs="Times New Roman"/>
                <w:color w:val="auto"/>
                <w:sz w:val="20"/>
                <w:szCs w:val="20"/>
              </w:rPr>
              <w:t>Co-operates with colleagues to achieve the implementation of all College Policies and procedures.</w:t>
            </w:r>
          </w:p>
          <w:p w14:paraId="0D72D255" w14:textId="77777777" w:rsidR="00A331F8" w:rsidRPr="00EC52CC" w:rsidRDefault="00A331F8" w:rsidP="00A331F8">
            <w:pPr>
              <w:pStyle w:val="CCW-BodyCopy"/>
              <w:numPr>
                <w:ilvl w:val="0"/>
                <w:numId w:val="2"/>
              </w:numPr>
              <w:spacing w:line="276" w:lineRule="auto"/>
              <w:rPr>
                <w:rFonts w:ascii="Manrope" w:hAnsi="Manrope" w:cs="Times New Roman"/>
                <w:color w:val="auto"/>
                <w:sz w:val="20"/>
                <w:szCs w:val="20"/>
              </w:rPr>
            </w:pPr>
            <w:r w:rsidRPr="00EC52CC">
              <w:rPr>
                <w:rFonts w:ascii="Manrope" w:hAnsi="Manrope" w:cs="Times New Roman"/>
                <w:color w:val="auto"/>
                <w:sz w:val="20"/>
                <w:szCs w:val="20"/>
              </w:rPr>
              <w:t>Participates in meetings as required.</w:t>
            </w:r>
          </w:p>
          <w:p w14:paraId="760DCB52" w14:textId="08FBBDF4" w:rsidR="00A331F8" w:rsidRPr="00170F9A" w:rsidRDefault="00A331F8" w:rsidP="00A331F8">
            <w:pPr>
              <w:pStyle w:val="CCW-BodyCopy"/>
              <w:numPr>
                <w:ilvl w:val="0"/>
                <w:numId w:val="2"/>
              </w:numPr>
              <w:spacing w:line="276" w:lineRule="auto"/>
              <w:rPr>
                <w:rFonts w:ascii="Manrope" w:hAnsi="Manrope" w:cs="Times New Roman"/>
                <w:color w:val="auto"/>
                <w:sz w:val="20"/>
                <w:szCs w:val="20"/>
              </w:rPr>
            </w:pPr>
            <w:r w:rsidRPr="00EC52CC">
              <w:rPr>
                <w:rFonts w:ascii="Manrope" w:hAnsi="Manrope" w:cs="Times New Roman"/>
                <w:color w:val="auto"/>
                <w:sz w:val="20"/>
                <w:szCs w:val="20"/>
              </w:rPr>
              <w:t xml:space="preserve">Complies with policies and directives issued by the College including Occupational Health and Safety and Code of Conduct. </w:t>
            </w:r>
          </w:p>
        </w:tc>
      </w:tr>
    </w:tbl>
    <w:p w14:paraId="21861DE6" w14:textId="77777777" w:rsidR="00304265" w:rsidRDefault="00304265"/>
    <w:p w14:paraId="76A2B2F7" w14:textId="3CB30086" w:rsidR="00A3585A" w:rsidRPr="007C14C1" w:rsidRDefault="00A3585A" w:rsidP="00533878">
      <w:pPr>
        <w:tabs>
          <w:tab w:val="left" w:pos="1155"/>
        </w:tabs>
        <w:rPr>
          <w:rFonts w:ascii="HelveticaNeueLT Pro 45 Lt" w:hAnsi="HelveticaNeueLT Pro 45 Lt" w:cs="HelveticaNeue-Light"/>
          <w:sz w:val="22"/>
          <w:szCs w:val="22"/>
        </w:rPr>
      </w:pPr>
    </w:p>
    <w:sectPr w:rsidR="00A3585A" w:rsidRPr="007C14C1" w:rsidSect="00B42D33">
      <w:type w:val="continuous"/>
      <w:pgSz w:w="11900" w:h="16840"/>
      <w:pgMar w:top="2269" w:right="1134" w:bottom="1134" w:left="1134" w:header="0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D7C4" w14:textId="77777777" w:rsidR="00704BDA" w:rsidRDefault="00704BDA" w:rsidP="001B269B">
      <w:r>
        <w:separator/>
      </w:r>
    </w:p>
  </w:endnote>
  <w:endnote w:type="continuationSeparator" w:id="0">
    <w:p w14:paraId="61CA8CBD" w14:textId="77777777" w:rsidR="00704BDA" w:rsidRDefault="00704BDA" w:rsidP="001B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mus Titling Medium">
    <w:panose1 w:val="04000005030B00000004"/>
    <w:charset w:val="00"/>
    <w:family w:val="decorative"/>
    <w:notTrueType/>
    <w:pitch w:val="variable"/>
    <w:sig w:usb0="A0000027" w:usb1="00000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Helvetica Neue">
    <w:altName w:val="Sylfaen"/>
    <w:charset w:val="00"/>
    <w:family w:val="auto"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DomusTitlingSemibold">
    <w:altName w:val="Domus Titling Semibold"/>
    <w:panose1 w:val="04000005030B00000004"/>
    <w:charset w:val="00"/>
    <w:family w:val="auto"/>
    <w:pitch w:val="variable"/>
    <w:sig w:usb0="A0000027" w:usb1="0000004B" w:usb2="00000000" w:usb3="00000000" w:csb0="00000193" w:csb1="00000000"/>
  </w:font>
  <w:font w:name="DomusTitlingMedium">
    <w:altName w:val="Domus Titling Medium"/>
    <w:panose1 w:val="04000005030B00000004"/>
    <w:charset w:val="00"/>
    <w:family w:val="auto"/>
    <w:pitch w:val="variable"/>
    <w:sig w:usb0="A0000027" w:usb1="0000004B" w:usb2="00000000" w:usb3="00000000" w:csb0="00000193" w:csb1="00000000"/>
  </w:font>
  <w:font w:name="HelveticaNeue-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HelveticaNeue-Bold">
    <w:charset w:val="00"/>
    <w:family w:val="auto"/>
    <w:pitch w:val="variable"/>
    <w:sig w:usb0="E50002FF" w:usb1="500079DB" w:usb2="00001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rope">
    <w:panose1 w:val="00000000000000000000"/>
    <w:charset w:val="00"/>
    <w:family w:val="auto"/>
    <w:pitch w:val="variable"/>
    <w:sig w:usb0="A00002BF" w:usb1="5000206B" w:usb2="00000000" w:usb3="00000000" w:csb0="0000009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9AFC" w14:textId="476CB67F" w:rsidR="00BC5DDF" w:rsidRPr="0089226C" w:rsidRDefault="00D73F0E" w:rsidP="00B80FDA">
    <w:pPr>
      <w:pStyle w:val="CCW-BodyCopy"/>
      <w:rPr>
        <w:rFonts w:ascii="Manrope" w:hAnsi="Manrope"/>
        <w:sz w:val="17"/>
        <w:szCs w:val="17"/>
        <w:lang w:val="en-AU"/>
      </w:rPr>
    </w:pPr>
    <w:r>
      <w:rPr>
        <w:rFonts w:ascii="Manrope" w:hAnsi="Manrope"/>
        <w:sz w:val="17"/>
        <w:szCs w:val="17"/>
        <w:lang w:val="en-AU"/>
      </w:rPr>
      <w:t>Middle Years Hub Administrator PD</w:t>
    </w:r>
    <w:r w:rsidR="007C14C1" w:rsidRPr="0089226C">
      <w:rPr>
        <w:rFonts w:ascii="Manrope" w:hAnsi="Manrope"/>
        <w:sz w:val="17"/>
        <w:szCs w:val="17"/>
        <w:lang w:val="en-AU"/>
      </w:rPr>
      <w:tab/>
    </w:r>
    <w:r w:rsidR="006A4515" w:rsidRPr="0089226C">
      <w:rPr>
        <w:rFonts w:ascii="Manrope" w:hAnsi="Manrope"/>
        <w:sz w:val="17"/>
        <w:szCs w:val="17"/>
        <w:lang w:val="en-AU"/>
      </w:rPr>
      <w:tab/>
    </w:r>
    <w:r w:rsidR="006A4515" w:rsidRPr="0089226C">
      <w:rPr>
        <w:rFonts w:ascii="Manrope" w:hAnsi="Manrope"/>
        <w:sz w:val="17"/>
        <w:szCs w:val="17"/>
        <w:lang w:val="en-AU"/>
      </w:rPr>
      <w:tab/>
    </w:r>
    <w:r w:rsidR="007C14C1" w:rsidRPr="0089226C">
      <w:rPr>
        <w:rFonts w:ascii="Manrope" w:hAnsi="Manrope"/>
        <w:sz w:val="17"/>
        <w:szCs w:val="17"/>
        <w:lang w:val="en-AU"/>
      </w:rPr>
      <w:tab/>
    </w:r>
    <w:r w:rsidR="007C14C1" w:rsidRPr="0089226C">
      <w:rPr>
        <w:rFonts w:ascii="Manrope" w:hAnsi="Manrope"/>
        <w:sz w:val="17"/>
        <w:szCs w:val="17"/>
        <w:lang w:val="en-AU"/>
      </w:rPr>
      <w:tab/>
    </w:r>
    <w:r w:rsidR="00290293">
      <w:rPr>
        <w:rFonts w:ascii="Manrope" w:hAnsi="Manrope"/>
        <w:sz w:val="17"/>
        <w:szCs w:val="17"/>
        <w:lang w:val="en-AU"/>
      </w:rPr>
      <w:tab/>
    </w:r>
    <w:r w:rsidR="007C14C1" w:rsidRPr="0089226C">
      <w:rPr>
        <w:rFonts w:ascii="Manrope" w:hAnsi="Manrope"/>
        <w:sz w:val="17"/>
        <w:szCs w:val="17"/>
        <w:lang w:val="en-AU"/>
      </w:rPr>
      <w:tab/>
    </w:r>
    <w:r w:rsidR="007C14C1" w:rsidRPr="0089226C">
      <w:rPr>
        <w:rFonts w:ascii="Manrope" w:hAnsi="Manrope"/>
        <w:sz w:val="17"/>
        <w:szCs w:val="17"/>
        <w:lang w:val="en-AU"/>
      </w:rPr>
      <w:tab/>
    </w:r>
    <w:r w:rsidR="007C14C1" w:rsidRPr="0089226C">
      <w:rPr>
        <w:rFonts w:ascii="Manrope" w:hAnsi="Manrope"/>
        <w:sz w:val="17"/>
        <w:szCs w:val="17"/>
        <w:lang w:val="en-AU"/>
      </w:rPr>
      <w:tab/>
      <w:t>V</w:t>
    </w:r>
    <w:r w:rsidR="0080338C">
      <w:rPr>
        <w:rFonts w:ascii="Manrope" w:hAnsi="Manrope"/>
        <w:sz w:val="17"/>
        <w:szCs w:val="17"/>
        <w:lang w:val="en-AU"/>
      </w:rPr>
      <w:t>1</w:t>
    </w:r>
    <w:r w:rsidR="00C262B8">
      <w:rPr>
        <w:rFonts w:ascii="Manrope" w:hAnsi="Manrope"/>
        <w:sz w:val="17"/>
        <w:szCs w:val="17"/>
        <w:lang w:val="en-AU"/>
      </w:rPr>
      <w:t>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EB23" w14:textId="14FE9D81" w:rsidR="00BC5DDF" w:rsidRDefault="00BC5DDF" w:rsidP="00BB26A4">
    <w:pPr>
      <w:pStyle w:val="Footer"/>
      <w:ind w:left="-1134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B78760" wp14:editId="69915E8C">
              <wp:simplePos x="0" y="0"/>
              <wp:positionH relativeFrom="column">
                <wp:posOffset>4096618</wp:posOffset>
              </wp:positionH>
              <wp:positionV relativeFrom="paragraph">
                <wp:posOffset>226695</wp:posOffset>
              </wp:positionV>
              <wp:extent cx="2514600" cy="2190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7670CD" w14:textId="0C112CA4" w:rsidR="00BC5DDF" w:rsidRPr="001E17E9" w:rsidRDefault="00BC5DDF" w:rsidP="00AC5D2B">
                          <w:pPr>
                            <w:jc w:val="right"/>
                            <w:rPr>
                              <w:rFonts w:ascii="HELVETICA NEUE MEDIUM" w:hAnsi="HELVETICA NEUE MEDIUM"/>
                              <w:color w:val="FCB600"/>
                              <w:sz w:val="15"/>
                              <w:szCs w:val="15"/>
                              <w:lang w:val="en-AU"/>
                            </w:rPr>
                          </w:pPr>
                          <w:r>
                            <w:rPr>
                              <w:rFonts w:ascii="Helvetica Neue Light" w:hAnsi="Helvetica Neue Light"/>
                              <w:color w:val="FFFFFF" w:themeColor="background1"/>
                              <w:sz w:val="15"/>
                              <w:szCs w:val="15"/>
                              <w:lang w:val="en-AU"/>
                            </w:rPr>
                            <w:t>Version 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787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2.55pt;margin-top:17.85pt;width:198pt;height:1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" filled="f" stroked="f">
              <v:textbox>
                <w:txbxContent>
                  <w:p w14:paraId="0F7670CD" w14:textId="0C112CA4" w:rsidR="00BC5DDF" w:rsidRPr="001E17E9" w:rsidRDefault="00BC5DDF" w:rsidP="00AC5D2B">
                    <w:pPr>
                      <w:jc w:val="right"/>
                      <w:rPr>
                        <w:rFonts w:ascii="HELVETICA NEUE MEDIUM" w:hAnsi="HELVETICA NEUE MEDIUM"/>
                        <w:color w:val="FCB600"/>
                        <w:sz w:val="15"/>
                        <w:szCs w:val="15"/>
                        <w:lang w:val="en-AU"/>
                      </w:rPr>
                    </w:pPr>
                    <w:r>
                      <w:rPr>
                        <w:rFonts w:ascii="Helvetica Neue Light" w:hAnsi="Helvetica Neue Light"/>
                        <w:color w:val="FFFFFF" w:themeColor="background1"/>
                        <w:sz w:val="15"/>
                        <w:szCs w:val="15"/>
                        <w:lang w:val="en-AU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EE9946" wp14:editId="50DD756D">
              <wp:simplePos x="0" y="0"/>
              <wp:positionH relativeFrom="column">
                <wp:posOffset>-322525</wp:posOffset>
              </wp:positionH>
              <wp:positionV relativeFrom="paragraph">
                <wp:posOffset>222029</wp:posOffset>
              </wp:positionV>
              <wp:extent cx="3197170" cy="452755"/>
              <wp:effectExtent l="0" t="0" r="0" b="4445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7170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6BFDAC" w14:textId="2622472C" w:rsidR="00BC5DDF" w:rsidRPr="00B44B6B" w:rsidRDefault="00BC5DDF" w:rsidP="00B44B6B">
                          <w:pPr>
                            <w:rPr>
                              <w:rFonts w:ascii="HELVETICA NEUE MEDIUM" w:hAnsi="HELVETICA NEUE MEDIUM"/>
                              <w:color w:val="FCB600"/>
                              <w:sz w:val="20"/>
                              <w:szCs w:val="20"/>
                              <w:lang w:val="en-AU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FCB600"/>
                              <w:sz w:val="20"/>
                              <w:szCs w:val="20"/>
                              <w:lang w:val="en-AU"/>
                            </w:rPr>
                            <w:t>Daily Organiser/PA to DP Staff Role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E9946" id="Text Box 24" o:spid="_x0000_s1027" type="#_x0000_t202" style="position:absolute;left:0;text-align:left;margin-left:-25.4pt;margin-top:17.5pt;width:251.75pt;height:3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" filled="f" stroked="f">
              <v:textbox>
                <w:txbxContent>
                  <w:p w14:paraId="4B6BFDAC" w14:textId="2622472C" w:rsidR="00BC5DDF" w:rsidRPr="00B44B6B" w:rsidRDefault="00BC5DDF" w:rsidP="00B44B6B">
                    <w:pPr>
                      <w:rPr>
                        <w:rFonts w:ascii="HELVETICA NEUE MEDIUM" w:hAnsi="HELVETICA NEUE MEDIUM"/>
                        <w:color w:val="FCB600"/>
                        <w:sz w:val="20"/>
                        <w:szCs w:val="20"/>
                        <w:lang w:val="en-AU"/>
                      </w:rPr>
                    </w:pPr>
                    <w:r>
                      <w:rPr>
                        <w:rFonts w:ascii="HELVETICA NEUE MEDIUM" w:hAnsi="HELVETICA NEUE MEDIUM"/>
                        <w:color w:val="FCB600"/>
                        <w:sz w:val="20"/>
                        <w:szCs w:val="20"/>
                        <w:lang w:val="en-AU"/>
                      </w:rPr>
                      <w:t>Daily Organiser/PA to DP Staff Role Description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71D8" w14:textId="77777777" w:rsidR="00704BDA" w:rsidRDefault="00704BDA" w:rsidP="001B269B">
      <w:r>
        <w:separator/>
      </w:r>
    </w:p>
  </w:footnote>
  <w:footnote w:type="continuationSeparator" w:id="0">
    <w:p w14:paraId="60A33076" w14:textId="77777777" w:rsidR="00704BDA" w:rsidRDefault="00704BDA" w:rsidP="001B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9868" w14:textId="5D061950" w:rsidR="00BC5DDF" w:rsidRDefault="00B42D33" w:rsidP="00485291">
    <w:pPr>
      <w:pStyle w:val="Header"/>
      <w:ind w:left="-1134"/>
    </w:pPr>
    <w:r>
      <w:rPr>
        <w:noProof/>
        <w:lang w:val="en-AU" w:eastAsia="en-AU"/>
      </w:rPr>
      <w:drawing>
        <wp:anchor distT="0" distB="0" distL="114300" distR="114300" simplePos="0" relativeHeight="251669504" behindDoc="0" locked="0" layoutInCell="1" allowOverlap="1" wp14:anchorId="4E05EB87" wp14:editId="0CBF389F">
          <wp:simplePos x="0" y="0"/>
          <wp:positionH relativeFrom="column">
            <wp:posOffset>-215265</wp:posOffset>
          </wp:positionH>
          <wp:positionV relativeFrom="paragraph">
            <wp:posOffset>165735</wp:posOffset>
          </wp:positionV>
          <wp:extent cx="3633216" cy="1149096"/>
          <wp:effectExtent l="0" t="0" r="5715" b="0"/>
          <wp:wrapNone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33216" cy="1149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92EE" w14:textId="48FB598B" w:rsidR="00BC5DDF" w:rsidRDefault="00BC5DDF" w:rsidP="00BB26A4">
    <w:pPr>
      <w:pStyle w:val="Header"/>
      <w:ind w:left="-1134"/>
    </w:pPr>
    <w:r>
      <w:rPr>
        <w:noProof/>
        <w:lang w:val="en-AU" w:eastAsia="en-AU"/>
      </w:rPr>
      <w:drawing>
        <wp:inline distT="0" distB="0" distL="0" distR="0" wp14:anchorId="6DA7117E" wp14:editId="7CEE7A5C">
          <wp:extent cx="3518535" cy="1061187"/>
          <wp:effectExtent l="0" t="0" r="1206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CW-Horizontal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2784" cy="1065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B504F"/>
    <w:multiLevelType w:val="hybridMultilevel"/>
    <w:tmpl w:val="3B9664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424EAB"/>
    <w:multiLevelType w:val="hybridMultilevel"/>
    <w:tmpl w:val="8B547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F66438"/>
    <w:multiLevelType w:val="hybridMultilevel"/>
    <w:tmpl w:val="2C0C5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1A2DAD"/>
    <w:multiLevelType w:val="hybridMultilevel"/>
    <w:tmpl w:val="19F8C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C1856"/>
    <w:multiLevelType w:val="hybridMultilevel"/>
    <w:tmpl w:val="B02C01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C34C26"/>
    <w:multiLevelType w:val="multilevel"/>
    <w:tmpl w:val="0AEE9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A46D9D"/>
    <w:multiLevelType w:val="hybridMultilevel"/>
    <w:tmpl w:val="72688C66"/>
    <w:lvl w:ilvl="0" w:tplc="8E864E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E49BC"/>
    <w:multiLevelType w:val="hybridMultilevel"/>
    <w:tmpl w:val="07302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7A70C3"/>
    <w:multiLevelType w:val="hybridMultilevel"/>
    <w:tmpl w:val="EB108D6C"/>
    <w:lvl w:ilvl="0" w:tplc="D08072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D0453C"/>
    <w:multiLevelType w:val="hybridMultilevel"/>
    <w:tmpl w:val="76F29832"/>
    <w:lvl w:ilvl="0" w:tplc="52A884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E14D16"/>
    <w:multiLevelType w:val="hybridMultilevel"/>
    <w:tmpl w:val="4CFCB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C4DFD"/>
    <w:multiLevelType w:val="hybridMultilevel"/>
    <w:tmpl w:val="7222FC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381127759">
    <w:abstractNumId w:val="7"/>
  </w:num>
  <w:num w:numId="2" w16cid:durableId="1473599354">
    <w:abstractNumId w:val="3"/>
  </w:num>
  <w:num w:numId="3" w16cid:durableId="1647278360">
    <w:abstractNumId w:val="0"/>
  </w:num>
  <w:num w:numId="4" w16cid:durableId="642543839">
    <w:abstractNumId w:val="9"/>
  </w:num>
  <w:num w:numId="5" w16cid:durableId="595014335">
    <w:abstractNumId w:val="1"/>
  </w:num>
  <w:num w:numId="6" w16cid:durableId="1684818524">
    <w:abstractNumId w:val="6"/>
  </w:num>
  <w:num w:numId="7" w16cid:durableId="165635246">
    <w:abstractNumId w:val="10"/>
  </w:num>
  <w:num w:numId="8" w16cid:durableId="484931419">
    <w:abstractNumId w:val="8"/>
  </w:num>
  <w:num w:numId="9" w16cid:durableId="1368096081">
    <w:abstractNumId w:val="11"/>
  </w:num>
  <w:num w:numId="10" w16cid:durableId="553271843">
    <w:abstractNumId w:val="2"/>
  </w:num>
  <w:num w:numId="11" w16cid:durableId="1963271053">
    <w:abstractNumId w:val="5"/>
  </w:num>
  <w:num w:numId="12" w16cid:durableId="137462365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69B"/>
    <w:rsid w:val="00011AEC"/>
    <w:rsid w:val="00016835"/>
    <w:rsid w:val="00031D08"/>
    <w:rsid w:val="00034A26"/>
    <w:rsid w:val="00041E29"/>
    <w:rsid w:val="000531E2"/>
    <w:rsid w:val="00055EDD"/>
    <w:rsid w:val="000720AF"/>
    <w:rsid w:val="00073638"/>
    <w:rsid w:val="00080811"/>
    <w:rsid w:val="000920A1"/>
    <w:rsid w:val="000978D2"/>
    <w:rsid w:val="000B6472"/>
    <w:rsid w:val="000C72FA"/>
    <w:rsid w:val="000D5F62"/>
    <w:rsid w:val="000E1C88"/>
    <w:rsid w:val="0010380F"/>
    <w:rsid w:val="00112C34"/>
    <w:rsid w:val="00124E1A"/>
    <w:rsid w:val="00132153"/>
    <w:rsid w:val="0014151B"/>
    <w:rsid w:val="00141EAF"/>
    <w:rsid w:val="001427D3"/>
    <w:rsid w:val="0014302D"/>
    <w:rsid w:val="001444D8"/>
    <w:rsid w:val="0015333C"/>
    <w:rsid w:val="0016511F"/>
    <w:rsid w:val="00170930"/>
    <w:rsid w:val="00170F9A"/>
    <w:rsid w:val="0018662A"/>
    <w:rsid w:val="001B0776"/>
    <w:rsid w:val="001B269B"/>
    <w:rsid w:val="001B46A2"/>
    <w:rsid w:val="001C6C0C"/>
    <w:rsid w:val="001E00DF"/>
    <w:rsid w:val="001E17E9"/>
    <w:rsid w:val="001F29D5"/>
    <w:rsid w:val="00217DEB"/>
    <w:rsid w:val="002454C0"/>
    <w:rsid w:val="00252502"/>
    <w:rsid w:val="0026317E"/>
    <w:rsid w:val="00290293"/>
    <w:rsid w:val="002A6422"/>
    <w:rsid w:val="002A653F"/>
    <w:rsid w:val="002B1CA7"/>
    <w:rsid w:val="002B1CBA"/>
    <w:rsid w:val="002C1E87"/>
    <w:rsid w:val="002F416E"/>
    <w:rsid w:val="002F7904"/>
    <w:rsid w:val="00304265"/>
    <w:rsid w:val="003046E0"/>
    <w:rsid w:val="003142F8"/>
    <w:rsid w:val="0032084A"/>
    <w:rsid w:val="00326881"/>
    <w:rsid w:val="003475D7"/>
    <w:rsid w:val="00366D32"/>
    <w:rsid w:val="00374400"/>
    <w:rsid w:val="003877B2"/>
    <w:rsid w:val="003941A6"/>
    <w:rsid w:val="003954BD"/>
    <w:rsid w:val="00396234"/>
    <w:rsid w:val="003B0440"/>
    <w:rsid w:val="003D30F0"/>
    <w:rsid w:val="003D73EA"/>
    <w:rsid w:val="003E0FF9"/>
    <w:rsid w:val="003E4985"/>
    <w:rsid w:val="003E5422"/>
    <w:rsid w:val="003F1478"/>
    <w:rsid w:val="003F60B9"/>
    <w:rsid w:val="004133ED"/>
    <w:rsid w:val="00415459"/>
    <w:rsid w:val="0041572A"/>
    <w:rsid w:val="00430E49"/>
    <w:rsid w:val="00442997"/>
    <w:rsid w:val="00450D02"/>
    <w:rsid w:val="00456F8D"/>
    <w:rsid w:val="00484825"/>
    <w:rsid w:val="00485291"/>
    <w:rsid w:val="004A292F"/>
    <w:rsid w:val="004A5FD1"/>
    <w:rsid w:val="004B0FDE"/>
    <w:rsid w:val="004B7C4B"/>
    <w:rsid w:val="004C713B"/>
    <w:rsid w:val="004D19EA"/>
    <w:rsid w:val="004D3F12"/>
    <w:rsid w:val="004D7D89"/>
    <w:rsid w:val="00504E78"/>
    <w:rsid w:val="0050678E"/>
    <w:rsid w:val="005109FC"/>
    <w:rsid w:val="00510ACB"/>
    <w:rsid w:val="00511AB8"/>
    <w:rsid w:val="00516DD4"/>
    <w:rsid w:val="00522D33"/>
    <w:rsid w:val="00530057"/>
    <w:rsid w:val="00533878"/>
    <w:rsid w:val="00535B82"/>
    <w:rsid w:val="00536927"/>
    <w:rsid w:val="005467C9"/>
    <w:rsid w:val="0055280A"/>
    <w:rsid w:val="0056111B"/>
    <w:rsid w:val="0056176C"/>
    <w:rsid w:val="00586B98"/>
    <w:rsid w:val="005B78BC"/>
    <w:rsid w:val="005C0A61"/>
    <w:rsid w:val="005C6964"/>
    <w:rsid w:val="005D3D6C"/>
    <w:rsid w:val="005D6A39"/>
    <w:rsid w:val="005E5913"/>
    <w:rsid w:val="005F6E57"/>
    <w:rsid w:val="005F7CFF"/>
    <w:rsid w:val="006063F0"/>
    <w:rsid w:val="0063720F"/>
    <w:rsid w:val="00647C5A"/>
    <w:rsid w:val="00651AC0"/>
    <w:rsid w:val="00663A9F"/>
    <w:rsid w:val="006755FD"/>
    <w:rsid w:val="00686A8C"/>
    <w:rsid w:val="00691B63"/>
    <w:rsid w:val="006A4515"/>
    <w:rsid w:val="006C150F"/>
    <w:rsid w:val="006D26CF"/>
    <w:rsid w:val="006F18B5"/>
    <w:rsid w:val="006F677C"/>
    <w:rsid w:val="00704BDA"/>
    <w:rsid w:val="00705C38"/>
    <w:rsid w:val="00711371"/>
    <w:rsid w:val="00715424"/>
    <w:rsid w:val="00727769"/>
    <w:rsid w:val="007318E6"/>
    <w:rsid w:val="00790253"/>
    <w:rsid w:val="00791E02"/>
    <w:rsid w:val="007B1C95"/>
    <w:rsid w:val="007B74F6"/>
    <w:rsid w:val="007C14C1"/>
    <w:rsid w:val="007D44F5"/>
    <w:rsid w:val="007E091F"/>
    <w:rsid w:val="007F423F"/>
    <w:rsid w:val="007F7CED"/>
    <w:rsid w:val="0080338C"/>
    <w:rsid w:val="00833CB4"/>
    <w:rsid w:val="00833CD2"/>
    <w:rsid w:val="008351CF"/>
    <w:rsid w:val="008400E2"/>
    <w:rsid w:val="0086327B"/>
    <w:rsid w:val="008728AC"/>
    <w:rsid w:val="008865F7"/>
    <w:rsid w:val="0089226C"/>
    <w:rsid w:val="00892F4A"/>
    <w:rsid w:val="0089589B"/>
    <w:rsid w:val="008A0FDD"/>
    <w:rsid w:val="008B0AF9"/>
    <w:rsid w:val="008B1A56"/>
    <w:rsid w:val="008B7F04"/>
    <w:rsid w:val="008C3496"/>
    <w:rsid w:val="008C620A"/>
    <w:rsid w:val="008C7632"/>
    <w:rsid w:val="008D3BF4"/>
    <w:rsid w:val="008E201F"/>
    <w:rsid w:val="008F6B60"/>
    <w:rsid w:val="00914A67"/>
    <w:rsid w:val="0091537C"/>
    <w:rsid w:val="009336A0"/>
    <w:rsid w:val="009351E1"/>
    <w:rsid w:val="00935852"/>
    <w:rsid w:val="0095571A"/>
    <w:rsid w:val="0095776E"/>
    <w:rsid w:val="00985E93"/>
    <w:rsid w:val="00995603"/>
    <w:rsid w:val="00996536"/>
    <w:rsid w:val="0099741E"/>
    <w:rsid w:val="009A716E"/>
    <w:rsid w:val="009B4E76"/>
    <w:rsid w:val="009C5AC4"/>
    <w:rsid w:val="009C683A"/>
    <w:rsid w:val="009D2B8B"/>
    <w:rsid w:val="009D728A"/>
    <w:rsid w:val="009F0CCC"/>
    <w:rsid w:val="009F27CC"/>
    <w:rsid w:val="00A1795F"/>
    <w:rsid w:val="00A21D91"/>
    <w:rsid w:val="00A22648"/>
    <w:rsid w:val="00A22BE4"/>
    <w:rsid w:val="00A331F8"/>
    <w:rsid w:val="00A3585A"/>
    <w:rsid w:val="00A4002E"/>
    <w:rsid w:val="00A40EEA"/>
    <w:rsid w:val="00A522F9"/>
    <w:rsid w:val="00A5573F"/>
    <w:rsid w:val="00A64208"/>
    <w:rsid w:val="00A6524F"/>
    <w:rsid w:val="00A8021A"/>
    <w:rsid w:val="00A816A9"/>
    <w:rsid w:val="00A91CCD"/>
    <w:rsid w:val="00AC5D2B"/>
    <w:rsid w:val="00AF08E2"/>
    <w:rsid w:val="00AF102F"/>
    <w:rsid w:val="00AF39F9"/>
    <w:rsid w:val="00B00832"/>
    <w:rsid w:val="00B00D08"/>
    <w:rsid w:val="00B121D8"/>
    <w:rsid w:val="00B24C28"/>
    <w:rsid w:val="00B27800"/>
    <w:rsid w:val="00B323E5"/>
    <w:rsid w:val="00B324A4"/>
    <w:rsid w:val="00B42D33"/>
    <w:rsid w:val="00B44B6B"/>
    <w:rsid w:val="00B51E95"/>
    <w:rsid w:val="00B57708"/>
    <w:rsid w:val="00B721DF"/>
    <w:rsid w:val="00B80FDA"/>
    <w:rsid w:val="00B82BBE"/>
    <w:rsid w:val="00B86C64"/>
    <w:rsid w:val="00B90F72"/>
    <w:rsid w:val="00B91E4F"/>
    <w:rsid w:val="00BB26A4"/>
    <w:rsid w:val="00BB5104"/>
    <w:rsid w:val="00BC4C65"/>
    <w:rsid w:val="00BC5DDF"/>
    <w:rsid w:val="00BD31BB"/>
    <w:rsid w:val="00BF1F36"/>
    <w:rsid w:val="00BF3B4B"/>
    <w:rsid w:val="00C0092E"/>
    <w:rsid w:val="00C07B06"/>
    <w:rsid w:val="00C13334"/>
    <w:rsid w:val="00C134A6"/>
    <w:rsid w:val="00C262B8"/>
    <w:rsid w:val="00C45099"/>
    <w:rsid w:val="00C560E0"/>
    <w:rsid w:val="00C730F9"/>
    <w:rsid w:val="00C75178"/>
    <w:rsid w:val="00C83FA6"/>
    <w:rsid w:val="00C844F5"/>
    <w:rsid w:val="00C9500A"/>
    <w:rsid w:val="00CA04E8"/>
    <w:rsid w:val="00CC1287"/>
    <w:rsid w:val="00CF32E7"/>
    <w:rsid w:val="00D424AB"/>
    <w:rsid w:val="00D42A43"/>
    <w:rsid w:val="00D43751"/>
    <w:rsid w:val="00D453AB"/>
    <w:rsid w:val="00D47CE1"/>
    <w:rsid w:val="00D5353F"/>
    <w:rsid w:val="00D6302C"/>
    <w:rsid w:val="00D7278D"/>
    <w:rsid w:val="00D73F0E"/>
    <w:rsid w:val="00D77B1A"/>
    <w:rsid w:val="00D9491D"/>
    <w:rsid w:val="00DA70C1"/>
    <w:rsid w:val="00DB0CA9"/>
    <w:rsid w:val="00DC05E4"/>
    <w:rsid w:val="00DD1756"/>
    <w:rsid w:val="00DD7737"/>
    <w:rsid w:val="00DF10A2"/>
    <w:rsid w:val="00DF5A03"/>
    <w:rsid w:val="00E11584"/>
    <w:rsid w:val="00E13FA8"/>
    <w:rsid w:val="00E3422B"/>
    <w:rsid w:val="00E35282"/>
    <w:rsid w:val="00E41823"/>
    <w:rsid w:val="00E809B1"/>
    <w:rsid w:val="00E90DD6"/>
    <w:rsid w:val="00E96444"/>
    <w:rsid w:val="00EA0DD6"/>
    <w:rsid w:val="00EB16E9"/>
    <w:rsid w:val="00EB4A46"/>
    <w:rsid w:val="00EC2E9F"/>
    <w:rsid w:val="00EC52CC"/>
    <w:rsid w:val="00EC6534"/>
    <w:rsid w:val="00ED4AF3"/>
    <w:rsid w:val="00EE57D8"/>
    <w:rsid w:val="00EF1556"/>
    <w:rsid w:val="00EF1B26"/>
    <w:rsid w:val="00EF27A3"/>
    <w:rsid w:val="00F03A1D"/>
    <w:rsid w:val="00F11243"/>
    <w:rsid w:val="00F27F60"/>
    <w:rsid w:val="00F42720"/>
    <w:rsid w:val="00F606A7"/>
    <w:rsid w:val="00F6341F"/>
    <w:rsid w:val="00F63F62"/>
    <w:rsid w:val="00F675F7"/>
    <w:rsid w:val="00F75D6F"/>
    <w:rsid w:val="00F85309"/>
    <w:rsid w:val="00F85875"/>
    <w:rsid w:val="00F93856"/>
    <w:rsid w:val="00F9601A"/>
    <w:rsid w:val="00F97FFD"/>
    <w:rsid w:val="00FA13DF"/>
    <w:rsid w:val="00FA5DB2"/>
    <w:rsid w:val="00FA75ED"/>
    <w:rsid w:val="00FC167F"/>
    <w:rsid w:val="00FC2D27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5DAB4F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1E87"/>
  </w:style>
  <w:style w:type="paragraph" w:styleId="Heading1">
    <w:name w:val="heading 1"/>
    <w:aliases w:val="CCW - Heading 01"/>
    <w:basedOn w:val="Normal"/>
    <w:next w:val="Normal"/>
    <w:link w:val="Heading1Char"/>
    <w:uiPriority w:val="9"/>
    <w:qFormat/>
    <w:rsid w:val="000720AF"/>
    <w:pPr>
      <w:keepNext/>
      <w:keepLines/>
      <w:spacing w:before="240"/>
      <w:outlineLvl w:val="0"/>
    </w:pPr>
    <w:rPr>
      <w:rFonts w:ascii="Domus Titling Medium" w:eastAsiaTheme="majorEastAsia" w:hAnsi="Domus Titling Medium" w:cstheme="majorBidi"/>
      <w:color w:val="FCB600"/>
      <w:sz w:val="40"/>
      <w:szCs w:val="32"/>
    </w:rPr>
  </w:style>
  <w:style w:type="paragraph" w:styleId="Heading2">
    <w:name w:val="heading 2"/>
    <w:aliases w:val="CCW - Heading 2"/>
    <w:basedOn w:val="Normal"/>
    <w:next w:val="Normal"/>
    <w:link w:val="Heading2Char"/>
    <w:uiPriority w:val="9"/>
    <w:unhideWhenUsed/>
    <w:qFormat/>
    <w:rsid w:val="0056176C"/>
    <w:pPr>
      <w:keepNext/>
      <w:keepLines/>
      <w:spacing w:before="40"/>
      <w:outlineLvl w:val="1"/>
    </w:pPr>
    <w:rPr>
      <w:rFonts w:ascii="HELVETICA NEUE MEDIUM" w:eastAsiaTheme="majorEastAsia" w:hAnsi="HELVETICA NEUE MEDIUM" w:cstheme="majorBidi"/>
      <w:color w:val="018BD1"/>
      <w:sz w:val="26"/>
      <w:szCs w:val="26"/>
    </w:rPr>
  </w:style>
  <w:style w:type="paragraph" w:styleId="Heading3">
    <w:name w:val="heading 3"/>
    <w:aliases w:val="CCW - Heading 3"/>
    <w:basedOn w:val="Normal"/>
    <w:next w:val="Normal"/>
    <w:link w:val="Heading3Char"/>
    <w:uiPriority w:val="9"/>
    <w:unhideWhenUsed/>
    <w:qFormat/>
    <w:rsid w:val="0056176C"/>
    <w:pPr>
      <w:keepNext/>
      <w:keepLines/>
      <w:spacing w:before="40"/>
      <w:outlineLvl w:val="2"/>
    </w:pPr>
    <w:rPr>
      <w:rFonts w:ascii="Helvetica Neue" w:eastAsiaTheme="majorEastAsia" w:hAnsi="Helvetica Neue" w:cstheme="majorBidi"/>
      <w:b/>
      <w:bCs/>
      <w:color w:val="1A3956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0C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0C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9B"/>
  </w:style>
  <w:style w:type="paragraph" w:styleId="Footer">
    <w:name w:val="footer"/>
    <w:basedOn w:val="Normal"/>
    <w:link w:val="FooterChar"/>
    <w:uiPriority w:val="99"/>
    <w:unhideWhenUsed/>
    <w:rsid w:val="001B26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9B"/>
  </w:style>
  <w:style w:type="paragraph" w:styleId="BalloonText">
    <w:name w:val="Balloon Text"/>
    <w:basedOn w:val="Normal"/>
    <w:link w:val="BalloonTextChar"/>
    <w:uiPriority w:val="99"/>
    <w:semiHidden/>
    <w:unhideWhenUsed/>
    <w:rsid w:val="001B26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9B"/>
    <w:rPr>
      <w:rFonts w:ascii="Lucida Grande" w:hAnsi="Lucida Grande" w:cs="Lucida Grande"/>
      <w:sz w:val="18"/>
      <w:szCs w:val="18"/>
    </w:rPr>
  </w:style>
  <w:style w:type="paragraph" w:customStyle="1" w:styleId="CCW-BodyCopy">
    <w:name w:val="CCW - Body Copy"/>
    <w:next w:val="Normal"/>
    <w:qFormat/>
    <w:rsid w:val="0056176C"/>
    <w:rPr>
      <w:rFonts w:ascii="Helvetica Neue Light" w:hAnsi="Helvetica Neue Light"/>
      <w:color w:val="343433"/>
      <w:sz w:val="22"/>
      <w:szCs w:val="22"/>
    </w:rPr>
  </w:style>
  <w:style w:type="paragraph" w:styleId="Revision">
    <w:name w:val="Revision"/>
    <w:hidden/>
    <w:uiPriority w:val="99"/>
    <w:semiHidden/>
    <w:rsid w:val="00522D33"/>
  </w:style>
  <w:style w:type="paragraph" w:styleId="DocumentMap">
    <w:name w:val="Document Map"/>
    <w:basedOn w:val="Normal"/>
    <w:link w:val="DocumentMapChar"/>
    <w:uiPriority w:val="99"/>
    <w:semiHidden/>
    <w:unhideWhenUsed/>
    <w:rsid w:val="005467C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67C9"/>
    <w:rPr>
      <w:rFonts w:ascii="Times New Roman" w:hAnsi="Times New Roman" w:cs="Times New Roman"/>
    </w:rPr>
  </w:style>
  <w:style w:type="paragraph" w:customStyle="1" w:styleId="Header01">
    <w:name w:val="Header 01"/>
    <w:basedOn w:val="Normal"/>
    <w:uiPriority w:val="99"/>
    <w:rsid w:val="00BB26A4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DomusTitlingSemibold" w:hAnsi="DomusTitlingSemibold" w:cs="DomusTitlingSemibold"/>
      <w:color w:val="FCB61A"/>
      <w:sz w:val="50"/>
      <w:szCs w:val="50"/>
    </w:rPr>
  </w:style>
  <w:style w:type="paragraph" w:customStyle="1" w:styleId="Header02">
    <w:name w:val="Header 02"/>
    <w:basedOn w:val="Normal"/>
    <w:uiPriority w:val="99"/>
    <w:rsid w:val="008C3496"/>
    <w:pPr>
      <w:widowControl w:val="0"/>
      <w:suppressAutoHyphens/>
      <w:autoSpaceDE w:val="0"/>
      <w:autoSpaceDN w:val="0"/>
      <w:adjustRightInd w:val="0"/>
      <w:spacing w:after="170" w:line="340" w:lineRule="atLeast"/>
      <w:textAlignment w:val="center"/>
    </w:pPr>
    <w:rPr>
      <w:rFonts w:ascii="DomusTitlingMedium" w:hAnsi="DomusTitlingMedium" w:cs="DomusTitlingMedium"/>
      <w:color w:val="0076BD"/>
      <w:sz w:val="28"/>
      <w:szCs w:val="28"/>
    </w:rPr>
  </w:style>
  <w:style w:type="paragraph" w:customStyle="1" w:styleId="BodyCopy">
    <w:name w:val="Body Copy"/>
    <w:basedOn w:val="Normal"/>
    <w:uiPriority w:val="99"/>
    <w:rsid w:val="008C3496"/>
    <w:pPr>
      <w:widowControl w:val="0"/>
      <w:suppressAutoHyphens/>
      <w:autoSpaceDE w:val="0"/>
      <w:autoSpaceDN w:val="0"/>
      <w:adjustRightInd w:val="0"/>
      <w:spacing w:after="142" w:line="260" w:lineRule="atLeast"/>
      <w:textAlignment w:val="center"/>
    </w:pPr>
    <w:rPr>
      <w:rFonts w:ascii="HelveticaNeue-Light" w:hAnsi="HelveticaNeue-Light" w:cs="HelveticaNeue-Light"/>
      <w:color w:val="000000"/>
      <w:sz w:val="22"/>
      <w:szCs w:val="22"/>
    </w:rPr>
  </w:style>
  <w:style w:type="paragraph" w:customStyle="1" w:styleId="BulletPoint">
    <w:name w:val="Bullet Point"/>
    <w:basedOn w:val="BodyCopy"/>
    <w:uiPriority w:val="99"/>
    <w:rsid w:val="008C3496"/>
    <w:pPr>
      <w:tabs>
        <w:tab w:val="left" w:pos="680"/>
      </w:tabs>
      <w:ind w:left="397"/>
    </w:pPr>
  </w:style>
  <w:style w:type="paragraph" w:customStyle="1" w:styleId="BasicParagraph">
    <w:name w:val="[Basic Paragraph]"/>
    <w:basedOn w:val="Normal"/>
    <w:uiPriority w:val="99"/>
    <w:rsid w:val="008C349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Header03">
    <w:name w:val="Header 03"/>
    <w:basedOn w:val="Normal"/>
    <w:uiPriority w:val="99"/>
    <w:rsid w:val="008C3496"/>
    <w:pPr>
      <w:widowControl w:val="0"/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HelveticaNeue-Bold" w:hAnsi="HelveticaNeue-Bold" w:cs="HelveticaNeue-Bold"/>
      <w:b/>
      <w:bCs/>
      <w:color w:val="0C4168"/>
      <w:sz w:val="20"/>
      <w:szCs w:val="20"/>
    </w:rPr>
  </w:style>
  <w:style w:type="character" w:customStyle="1" w:styleId="Heading1Char">
    <w:name w:val="Heading 1 Char"/>
    <w:aliases w:val="CCW - Heading 01 Char"/>
    <w:basedOn w:val="DefaultParagraphFont"/>
    <w:link w:val="Heading1"/>
    <w:uiPriority w:val="9"/>
    <w:rsid w:val="000720AF"/>
    <w:rPr>
      <w:rFonts w:ascii="Domus Titling Medium" w:eastAsiaTheme="majorEastAsia" w:hAnsi="Domus Titling Medium" w:cstheme="majorBidi"/>
      <w:color w:val="FCB600"/>
      <w:sz w:val="40"/>
      <w:szCs w:val="32"/>
    </w:rPr>
  </w:style>
  <w:style w:type="character" w:customStyle="1" w:styleId="Heading2Char">
    <w:name w:val="Heading 2 Char"/>
    <w:aliases w:val="CCW - Heading 2 Char"/>
    <w:basedOn w:val="DefaultParagraphFont"/>
    <w:link w:val="Heading2"/>
    <w:uiPriority w:val="9"/>
    <w:rsid w:val="0056176C"/>
    <w:rPr>
      <w:rFonts w:ascii="HELVETICA NEUE MEDIUM" w:eastAsiaTheme="majorEastAsia" w:hAnsi="HELVETICA NEUE MEDIUM" w:cstheme="majorBidi"/>
      <w:color w:val="018BD1"/>
      <w:sz w:val="26"/>
      <w:szCs w:val="26"/>
    </w:rPr>
  </w:style>
  <w:style w:type="character" w:customStyle="1" w:styleId="Heading3Char">
    <w:name w:val="Heading 3 Char"/>
    <w:aliases w:val="CCW - Heading 3 Char"/>
    <w:basedOn w:val="DefaultParagraphFont"/>
    <w:link w:val="Heading3"/>
    <w:uiPriority w:val="9"/>
    <w:rsid w:val="0056176C"/>
    <w:rPr>
      <w:rFonts w:ascii="Helvetica Neue" w:eastAsiaTheme="majorEastAsia" w:hAnsi="Helvetica Neue" w:cstheme="majorBidi"/>
      <w:b/>
      <w:bCs/>
      <w:color w:val="1A3956"/>
      <w:sz w:val="20"/>
    </w:rPr>
  </w:style>
  <w:style w:type="table" w:styleId="TableGrid">
    <w:name w:val="Table Grid"/>
    <w:basedOn w:val="TableNormal"/>
    <w:uiPriority w:val="39"/>
    <w:rsid w:val="001E00DF"/>
    <w:rPr>
      <w:rFonts w:ascii="Century Gothic" w:eastAsiaTheme="minorHAnsi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0DF"/>
    <w:pPr>
      <w:spacing w:after="160" w:line="259" w:lineRule="auto"/>
      <w:ind w:left="720"/>
      <w:contextualSpacing/>
    </w:pPr>
    <w:rPr>
      <w:rFonts w:ascii="Century Gothic" w:eastAsiaTheme="minorHAnsi" w:hAnsi="Century Gothic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0C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0C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3954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Times New Roman"/>
      <w:bdr w:val="nil"/>
    </w:rPr>
  </w:style>
  <w:style w:type="character" w:styleId="Hyperlink">
    <w:name w:val="Hyperlink"/>
    <w:basedOn w:val="DefaultParagraphFont"/>
    <w:uiPriority w:val="99"/>
    <w:unhideWhenUsed/>
    <w:rsid w:val="00A522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91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B4E76"/>
  </w:style>
  <w:style w:type="paragraph" w:styleId="NormalWeb">
    <w:name w:val="Normal (Web)"/>
    <w:basedOn w:val="Normal"/>
    <w:uiPriority w:val="99"/>
    <w:semiHidden/>
    <w:unhideWhenUsed/>
    <w:rsid w:val="00A358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7F7CED"/>
    <w:rPr>
      <w:rFonts w:ascii="Century Gothic" w:hAnsi="Century Gothic" w:cs="Times New Roman"/>
      <w:sz w:val="18"/>
      <w:szCs w:val="18"/>
    </w:rPr>
  </w:style>
  <w:style w:type="paragraph" w:customStyle="1" w:styleId="p2">
    <w:name w:val="p2"/>
    <w:basedOn w:val="Normal"/>
    <w:rsid w:val="007F7CED"/>
    <w:pPr>
      <w:spacing w:after="17"/>
    </w:pPr>
    <w:rPr>
      <w:rFonts w:ascii="Century Gothic" w:hAnsi="Century Gothic" w:cs="Times New Roman"/>
      <w:sz w:val="15"/>
      <w:szCs w:val="15"/>
    </w:rPr>
  </w:style>
  <w:style w:type="paragraph" w:customStyle="1" w:styleId="p3">
    <w:name w:val="p3"/>
    <w:basedOn w:val="Normal"/>
    <w:rsid w:val="007F7CED"/>
    <w:rPr>
      <w:rFonts w:ascii="Century Gothic" w:hAnsi="Century Gothic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7F7CED"/>
  </w:style>
  <w:style w:type="paragraph" w:customStyle="1" w:styleId="trt0xe">
    <w:name w:val="trt0xe"/>
    <w:basedOn w:val="Normal"/>
    <w:rsid w:val="007902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qowt-stl-ccw-bodycopy">
    <w:name w:val="qowt-stl-ccw-bodycopy"/>
    <w:basedOn w:val="Normal"/>
    <w:rsid w:val="00E3528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qowt-li-181">
    <w:name w:val="qowt-li-18_1"/>
    <w:basedOn w:val="Normal"/>
    <w:rsid w:val="00E3528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paragraph">
    <w:name w:val="paragraph"/>
    <w:basedOn w:val="Normal"/>
    <w:rsid w:val="003E542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normaltextrun">
    <w:name w:val="normaltextrun"/>
    <w:basedOn w:val="DefaultParagraphFont"/>
    <w:rsid w:val="003E5422"/>
  </w:style>
  <w:style w:type="character" w:customStyle="1" w:styleId="eop">
    <w:name w:val="eop"/>
    <w:basedOn w:val="DefaultParagraphFont"/>
    <w:rsid w:val="003E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0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D1BF42529DA42AAEDF8B0C30082DE" ma:contentTypeVersion="21" ma:contentTypeDescription="Create a new document." ma:contentTypeScope="" ma:versionID="d2427a00e228d51defa38947c609831c">
  <xsd:schema xmlns:xsd="http://www.w3.org/2001/XMLSchema" xmlns:xs="http://www.w3.org/2001/XMLSchema" xmlns:p="http://schemas.microsoft.com/office/2006/metadata/properties" xmlns:ns1="http://schemas.microsoft.com/sharepoint/v3" xmlns:ns2="ea1f3ae6-7d7a-445a-863e-692687ef04b5" xmlns:ns3="b4a33966-688a-4734-a38d-b1a751dfa072" targetNamespace="http://schemas.microsoft.com/office/2006/metadata/properties" ma:root="true" ma:fieldsID="bfb579f2cdcc4ca8f77d3277b70f38d1" ns1:_="" ns2:_="" ns3:_="">
    <xsd:import namespace="http://schemas.microsoft.com/sharepoint/v3"/>
    <xsd:import namespace="ea1f3ae6-7d7a-445a-863e-692687ef04b5"/>
    <xsd:import namespace="b4a33966-688a-4734-a38d-b1a751dfa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Company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f3ae6-7d7a-445a-863e-692687ef04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aec782-269f-4bba-bb7c-806bbcb3db65}" ma:internalName="TaxCatchAll" ma:showField="CatchAllData" ma:web="ea1f3ae6-7d7a-445a-863e-692687ef04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33966-688a-4734-a38d-b1a751dfa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any" ma:index="20" nillable="true" ma:displayName="Company" ma:format="Dropdown" ma:internalName="Company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c518bf5-9aa7-482e-ab9b-3c2b769df4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1f3ae6-7d7a-445a-863e-692687ef04b5">
      <UserInfo>
        <DisplayName/>
        <AccountId xsi:nil="true"/>
        <AccountType/>
      </UserInfo>
    </SharedWithUsers>
    <MediaLengthInSeconds xmlns="b4a33966-688a-4734-a38d-b1a751dfa072" xsi:nil="true"/>
    <Company xmlns="b4a33966-688a-4734-a38d-b1a751dfa072" xsi:nil="true"/>
    <lcf76f155ced4ddcb4097134ff3c332f xmlns="b4a33966-688a-4734-a38d-b1a751dfa072">
      <Terms xmlns="http://schemas.microsoft.com/office/infopath/2007/PartnerControls"/>
    </lcf76f155ced4ddcb4097134ff3c332f>
    <TaxCatchAll xmlns="ea1f3ae6-7d7a-445a-863e-692687ef04b5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DBEB36-969E-4F60-89FC-E27702F7C4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0CFCE-6123-4BC1-885F-70AB516CA741}"/>
</file>

<file path=customXml/itemProps3.xml><?xml version="1.0" encoding="utf-8"?>
<ds:datastoreItem xmlns:ds="http://schemas.openxmlformats.org/officeDocument/2006/customXml" ds:itemID="{273FE78D-E6E6-4ED5-B8E7-9A7E8FDEBFC2}">
  <ds:schemaRefs>
    <ds:schemaRef ds:uri="http://schemas.microsoft.com/office/2006/metadata/properties"/>
    <ds:schemaRef ds:uri="http://schemas.microsoft.com/office/infopath/2007/PartnerControls"/>
    <ds:schemaRef ds:uri="ea1f3ae6-7d7a-445a-863e-692687ef04b5"/>
    <ds:schemaRef ds:uri="b4a33966-688a-4734-a38d-b1a751dfa07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3B2270B-A0AA-4764-AA65-C1DF1447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Ave Maria College</Company>
  <LinksUpToDate>false</LinksUpToDate>
  <CharactersWithSpaces>3916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Mann</dc:creator>
  <cp:keywords/>
  <dc:description/>
  <cp:lastModifiedBy>Jodie Bickerton</cp:lastModifiedBy>
  <cp:revision>4</cp:revision>
  <cp:lastPrinted>2023-07-06T01:46:00Z</cp:lastPrinted>
  <dcterms:created xsi:type="dcterms:W3CDTF">2023-11-29T01:58:00Z</dcterms:created>
  <dcterms:modified xsi:type="dcterms:W3CDTF">2023-12-04T02:22:00Z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0x010100831D1BF42529DA42AAEDF8B0C30082DE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