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Ind w:w="108" w:type="dxa"/>
        <w:tblBorders>
          <w:left w:val="single" w:sz="4" w:space="0" w:color="595959" w:themeColor="text1" w:themeTint="A6"/>
          <w:bottom w:val="none" w:sz="0" w:space="0" w:color="auto"/>
          <w:insideH w:val="single" w:sz="4" w:space="0" w:color="FFFFFF" w:themeColor="background1"/>
          <w:insideV w:val="single" w:sz="4" w:space="0" w:color="FFFFFF" w:themeColor="background1"/>
        </w:tblBorders>
        <w:tblLayout w:type="fixed"/>
        <w:tblCellMar>
          <w:top w:w="28" w:type="dxa"/>
          <w:bottom w:w="28" w:type="dxa"/>
        </w:tblCellMar>
        <w:tblLook w:val="04A0" w:firstRow="1" w:lastRow="0" w:firstColumn="1" w:lastColumn="0" w:noHBand="0" w:noVBand="1"/>
      </w:tblPr>
      <w:tblGrid>
        <w:gridCol w:w="1263"/>
        <w:gridCol w:w="9085"/>
      </w:tblGrid>
      <w:tr w:rsidR="000C59F4" w:rsidRPr="007A3B32" w14:paraId="0954430E" w14:textId="77777777" w:rsidTr="000C59F4">
        <w:trPr>
          <w:trHeight w:val="1332"/>
        </w:trPr>
        <w:tc>
          <w:tcPr>
            <w:tcW w:w="1263" w:type="dxa"/>
            <w:hideMark/>
          </w:tcPr>
          <w:p w14:paraId="7A3298D6" w14:textId="6CAF99FB" w:rsidR="000C59F4" w:rsidRPr="007A3B32" w:rsidRDefault="00452C00" w:rsidP="000C59F4">
            <w:pPr>
              <w:spacing w:after="0"/>
              <w:rPr>
                <w:rFonts w:ascii="Segoe UI" w:hAnsi="Segoe UI" w:cs="Segoe UI"/>
                <w:color w:val="auto"/>
                <w:sz w:val="52"/>
                <w:szCs w:val="52"/>
              </w:rPr>
            </w:pPr>
            <w:r>
              <w:rPr>
                <w:rFonts w:ascii="Segoe UI" w:hAnsi="Segoe UI" w:cs="Segoe UI"/>
                <w:noProof/>
              </w:rPr>
              <w:drawing>
                <wp:inline distT="0" distB="0" distL="0" distR="0" wp14:anchorId="27B31132" wp14:editId="1BA76AEE">
                  <wp:extent cx="706157" cy="62424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6157" cy="624243"/>
                          </a:xfrm>
                          <a:prstGeom prst="rect">
                            <a:avLst/>
                          </a:prstGeom>
                        </pic:spPr>
                      </pic:pic>
                    </a:graphicData>
                  </a:graphic>
                </wp:inline>
              </w:drawing>
            </w:r>
          </w:p>
        </w:tc>
        <w:tc>
          <w:tcPr>
            <w:tcW w:w="9085" w:type="dxa"/>
          </w:tcPr>
          <w:p w14:paraId="021E3FE9" w14:textId="77777777" w:rsidR="00860228" w:rsidRPr="00112394" w:rsidRDefault="000C59F4" w:rsidP="000C59F4">
            <w:pPr>
              <w:autoSpaceDE/>
              <w:autoSpaceDN/>
              <w:adjustRightInd/>
              <w:spacing w:before="0" w:after="0"/>
              <w:rPr>
                <w:rFonts w:ascii="Segoe UI" w:hAnsi="Segoe UI" w:cs="Segoe UI"/>
                <w:bCs/>
                <w:color w:val="1F3886"/>
                <w:sz w:val="52"/>
                <w:szCs w:val="52"/>
              </w:rPr>
            </w:pPr>
            <w:r w:rsidRPr="00112394">
              <w:rPr>
                <w:rFonts w:ascii="Segoe UI" w:hAnsi="Segoe UI" w:cs="Segoe UI"/>
                <w:bCs/>
                <w:color w:val="1F3886"/>
                <w:sz w:val="52"/>
                <w:szCs w:val="52"/>
              </w:rPr>
              <w:t>Position Description</w:t>
            </w:r>
            <w:r w:rsidR="00310B0B" w:rsidRPr="00112394">
              <w:rPr>
                <w:rFonts w:ascii="Segoe UI" w:hAnsi="Segoe UI" w:cs="Segoe UI"/>
                <w:bCs/>
                <w:color w:val="1F3886"/>
                <w:sz w:val="52"/>
                <w:szCs w:val="52"/>
              </w:rPr>
              <w:t xml:space="preserve"> </w:t>
            </w:r>
          </w:p>
          <w:p w14:paraId="08E9B869" w14:textId="603D0966" w:rsidR="000C59F4" w:rsidRPr="007A3B32" w:rsidRDefault="000C59F4" w:rsidP="00452C00">
            <w:pPr>
              <w:autoSpaceDE/>
              <w:autoSpaceDN/>
              <w:adjustRightInd/>
              <w:spacing w:before="80" w:after="80"/>
              <w:jc w:val="both"/>
              <w:rPr>
                <w:rFonts w:ascii="Segoe UI" w:eastAsiaTheme="minorHAnsi" w:hAnsi="Segoe UI" w:cs="Segoe UI"/>
                <w:i/>
                <w:iCs/>
                <w:color w:val="C00000"/>
                <w:sz w:val="20"/>
                <w:szCs w:val="20"/>
                <w:lang w:eastAsia="en-US"/>
              </w:rPr>
            </w:pPr>
          </w:p>
        </w:tc>
      </w:tr>
    </w:tbl>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418"/>
        <w:gridCol w:w="2551"/>
        <w:gridCol w:w="1985"/>
        <w:gridCol w:w="142"/>
        <w:gridCol w:w="2551"/>
      </w:tblGrid>
      <w:tr w:rsidR="00251AD6" w:rsidRPr="00112394" w14:paraId="5F62C207" w14:textId="77777777" w:rsidTr="00452C00">
        <w:trPr>
          <w:trHeight w:hRule="exact" w:val="20"/>
        </w:trPr>
        <w:tc>
          <w:tcPr>
            <w:tcW w:w="3119" w:type="dxa"/>
            <w:gridSpan w:val="2"/>
            <w:tcBorders>
              <w:top w:val="single" w:sz="4" w:space="0" w:color="auto"/>
              <w:left w:val="single" w:sz="4" w:space="0" w:color="auto"/>
              <w:bottom w:val="nil"/>
              <w:right w:val="nil"/>
            </w:tcBorders>
          </w:tcPr>
          <w:p w14:paraId="56B04189" w14:textId="77777777" w:rsidR="00251AD6" w:rsidRDefault="00251AD6">
            <w:pPr>
              <w:rPr>
                <w:sz w:val="2"/>
              </w:rPr>
            </w:pPr>
            <w:bookmarkStart w:id="0" w:name="_f3a2764c_0b34_4b1e_88b6_799102103918"/>
            <w:bookmarkStart w:id="1" w:name="_dad19082_c44c_4f0a_b658_551a22af683b"/>
            <w:bookmarkEnd w:id="0"/>
          </w:p>
        </w:tc>
        <w:tc>
          <w:tcPr>
            <w:tcW w:w="2551" w:type="dxa"/>
            <w:tcBorders>
              <w:top w:val="single" w:sz="4" w:space="0" w:color="auto"/>
              <w:left w:val="nil"/>
              <w:bottom w:val="nil"/>
              <w:right w:val="nil"/>
            </w:tcBorders>
          </w:tcPr>
          <w:p w14:paraId="42CF038E" w14:textId="77777777" w:rsidR="00251AD6" w:rsidRDefault="00251AD6">
            <w:pPr>
              <w:rPr>
                <w:sz w:val="2"/>
              </w:rPr>
            </w:pPr>
          </w:p>
        </w:tc>
        <w:tc>
          <w:tcPr>
            <w:tcW w:w="2127" w:type="dxa"/>
            <w:gridSpan w:val="2"/>
            <w:tcBorders>
              <w:top w:val="single" w:sz="4" w:space="0" w:color="auto"/>
              <w:left w:val="nil"/>
              <w:bottom w:val="nil"/>
              <w:right w:val="nil"/>
            </w:tcBorders>
          </w:tcPr>
          <w:p w14:paraId="1AC82FD0" w14:textId="77777777" w:rsidR="00251AD6" w:rsidRDefault="00251AD6">
            <w:pPr>
              <w:rPr>
                <w:sz w:val="2"/>
              </w:rPr>
            </w:pPr>
          </w:p>
        </w:tc>
        <w:tc>
          <w:tcPr>
            <w:tcW w:w="2551" w:type="dxa"/>
            <w:tcBorders>
              <w:top w:val="single" w:sz="4" w:space="0" w:color="auto"/>
              <w:left w:val="nil"/>
              <w:bottom w:val="nil"/>
              <w:right w:val="single" w:sz="4" w:space="0" w:color="auto"/>
            </w:tcBorders>
          </w:tcPr>
          <w:p w14:paraId="0CDEEE25" w14:textId="77777777" w:rsidR="00251AD6" w:rsidRDefault="00251AD6">
            <w:pPr>
              <w:rPr>
                <w:sz w:val="2"/>
              </w:rPr>
            </w:pPr>
          </w:p>
        </w:tc>
      </w:tr>
      <w:tr w:rsidR="00251AD6" w:rsidRPr="00112394" w14:paraId="334E2FAD" w14:textId="77777777" w:rsidTr="00251AD6">
        <w:tc>
          <w:tcPr>
            <w:tcW w:w="3119" w:type="dxa"/>
            <w:gridSpan w:val="2"/>
          </w:tcPr>
          <w:p w14:paraId="6ABA7669" w14:textId="77777777" w:rsidR="00251AD6" w:rsidRPr="00112394" w:rsidRDefault="00251AD6" w:rsidP="000215C9">
            <w:pPr>
              <w:rPr>
                <w:rFonts w:ascii="Segoe UI" w:hAnsi="Segoe UI" w:cs="Segoe UI"/>
                <w:b/>
              </w:rPr>
            </w:pPr>
            <w:r w:rsidRPr="00112394">
              <w:rPr>
                <w:rFonts w:ascii="Segoe UI" w:hAnsi="Segoe UI" w:cs="Segoe UI"/>
                <w:b/>
              </w:rPr>
              <w:t>Position Title:</w:t>
            </w:r>
          </w:p>
        </w:tc>
        <w:tc>
          <w:tcPr>
            <w:tcW w:w="7229" w:type="dxa"/>
            <w:gridSpan w:val="4"/>
          </w:tcPr>
          <w:p w14:paraId="0E5D7B41" w14:textId="77777777" w:rsidR="00251AD6" w:rsidRPr="00112394" w:rsidRDefault="00251AD6" w:rsidP="000215C9">
            <w:pPr>
              <w:rPr>
                <w:rFonts w:ascii="Segoe UI" w:hAnsi="Segoe UI" w:cs="Segoe UI"/>
              </w:rPr>
            </w:pPr>
            <w:r w:rsidRPr="00112394">
              <w:rPr>
                <w:rFonts w:ascii="Segoe UI" w:hAnsi="Segoe UI" w:cs="Segoe UI"/>
              </w:rPr>
              <w:t>Senior Accountant</w:t>
            </w:r>
          </w:p>
        </w:tc>
      </w:tr>
      <w:tr w:rsidR="00251AD6" w:rsidRPr="00112394" w14:paraId="35F8EAD7" w14:textId="77777777" w:rsidTr="00251AD6">
        <w:tc>
          <w:tcPr>
            <w:tcW w:w="3119" w:type="dxa"/>
            <w:gridSpan w:val="2"/>
          </w:tcPr>
          <w:p w14:paraId="5987C920" w14:textId="77777777" w:rsidR="00251AD6" w:rsidRPr="00112394" w:rsidRDefault="00251AD6" w:rsidP="000215C9">
            <w:pPr>
              <w:rPr>
                <w:rFonts w:ascii="Segoe UI" w:hAnsi="Segoe UI" w:cs="Segoe UI"/>
                <w:b/>
              </w:rPr>
            </w:pPr>
            <w:r w:rsidRPr="00112394">
              <w:rPr>
                <w:rFonts w:ascii="Segoe UI" w:hAnsi="Segoe UI" w:cs="Segoe UI"/>
                <w:b/>
              </w:rPr>
              <w:t>Position Number:</w:t>
            </w:r>
          </w:p>
        </w:tc>
        <w:tc>
          <w:tcPr>
            <w:tcW w:w="2551" w:type="dxa"/>
          </w:tcPr>
          <w:p w14:paraId="493BC331" w14:textId="77777777" w:rsidR="00251AD6" w:rsidRPr="00112394" w:rsidRDefault="00251AD6" w:rsidP="000215C9">
            <w:pPr>
              <w:rPr>
                <w:rFonts w:ascii="Segoe UI" w:hAnsi="Segoe UI" w:cs="Segoe UI"/>
              </w:rPr>
            </w:pPr>
            <w:r w:rsidRPr="00112394">
              <w:rPr>
                <w:rFonts w:ascii="Segoe UI" w:hAnsi="Segoe UI" w:cs="Segoe UI"/>
              </w:rPr>
              <w:t>M14002</w:t>
            </w:r>
          </w:p>
        </w:tc>
        <w:tc>
          <w:tcPr>
            <w:tcW w:w="2127" w:type="dxa"/>
            <w:gridSpan w:val="2"/>
          </w:tcPr>
          <w:p w14:paraId="14BBFE3A" w14:textId="77777777" w:rsidR="00251AD6" w:rsidRPr="00112394" w:rsidRDefault="00251AD6" w:rsidP="000215C9">
            <w:pPr>
              <w:rPr>
                <w:rFonts w:ascii="Segoe UI" w:hAnsi="Segoe UI" w:cs="Segoe UI"/>
                <w:b/>
              </w:rPr>
            </w:pPr>
            <w:r w:rsidRPr="00112394">
              <w:rPr>
                <w:rFonts w:ascii="Segoe UI" w:hAnsi="Segoe UI" w:cs="Segoe UI"/>
                <w:b/>
              </w:rPr>
              <w:t>Cost Centre:</w:t>
            </w:r>
          </w:p>
        </w:tc>
        <w:tc>
          <w:tcPr>
            <w:tcW w:w="2551" w:type="dxa"/>
          </w:tcPr>
          <w:p w14:paraId="0B14BF3B" w14:textId="77777777" w:rsidR="00251AD6" w:rsidRPr="00112394" w:rsidRDefault="00251AD6" w:rsidP="000215C9">
            <w:pPr>
              <w:rPr>
                <w:rFonts w:ascii="Segoe UI" w:hAnsi="Segoe UI" w:cs="Segoe UI"/>
              </w:rPr>
            </w:pPr>
            <w:r w:rsidRPr="00112394">
              <w:rPr>
                <w:rFonts w:ascii="Segoe UI" w:hAnsi="Segoe UI" w:cs="Segoe UI"/>
              </w:rPr>
              <w:t>M1327</w:t>
            </w:r>
          </w:p>
        </w:tc>
      </w:tr>
      <w:tr w:rsidR="00251AD6" w:rsidRPr="00112394" w14:paraId="59BA10D6" w14:textId="77777777" w:rsidTr="00251AD6">
        <w:tc>
          <w:tcPr>
            <w:tcW w:w="3119" w:type="dxa"/>
            <w:gridSpan w:val="2"/>
          </w:tcPr>
          <w:p w14:paraId="2955FA9F" w14:textId="77777777" w:rsidR="00251AD6" w:rsidRPr="00112394" w:rsidRDefault="00251AD6" w:rsidP="000215C9">
            <w:pPr>
              <w:rPr>
                <w:rFonts w:ascii="Segoe UI" w:hAnsi="Segoe UI" w:cs="Segoe UI"/>
                <w:b/>
              </w:rPr>
            </w:pPr>
            <w:r w:rsidRPr="00112394">
              <w:rPr>
                <w:rFonts w:ascii="Segoe UI" w:hAnsi="Segoe UI" w:cs="Segoe UI"/>
                <w:b/>
              </w:rPr>
              <w:t>Site/Facility:</w:t>
            </w:r>
          </w:p>
        </w:tc>
        <w:tc>
          <w:tcPr>
            <w:tcW w:w="7229" w:type="dxa"/>
            <w:gridSpan w:val="4"/>
          </w:tcPr>
          <w:p w14:paraId="627C684C" w14:textId="77777777" w:rsidR="00251AD6" w:rsidRPr="00112394" w:rsidRDefault="00251AD6" w:rsidP="000215C9">
            <w:pPr>
              <w:rPr>
                <w:rFonts w:ascii="Segoe UI" w:hAnsi="Segoe UI" w:cs="Segoe UI"/>
              </w:rPr>
            </w:pPr>
            <w:r w:rsidRPr="00112394">
              <w:rPr>
                <w:rFonts w:ascii="Segoe UI" w:hAnsi="Segoe UI" w:cs="Segoe UI"/>
              </w:rPr>
              <w:t>Calvary Hospital Kogarah</w:t>
            </w:r>
          </w:p>
        </w:tc>
      </w:tr>
      <w:tr w:rsidR="00251AD6" w:rsidRPr="00112394" w14:paraId="4229CDAB" w14:textId="77777777" w:rsidTr="00251AD6">
        <w:tc>
          <w:tcPr>
            <w:tcW w:w="3119" w:type="dxa"/>
            <w:gridSpan w:val="2"/>
          </w:tcPr>
          <w:p w14:paraId="5224CACA" w14:textId="77777777" w:rsidR="00251AD6" w:rsidRPr="00112394" w:rsidRDefault="00251AD6" w:rsidP="000215C9">
            <w:pPr>
              <w:rPr>
                <w:rFonts w:ascii="Segoe UI" w:hAnsi="Segoe UI" w:cs="Segoe UI"/>
                <w:b/>
              </w:rPr>
            </w:pPr>
            <w:r w:rsidRPr="00112394">
              <w:rPr>
                <w:rFonts w:ascii="Segoe UI" w:hAnsi="Segoe UI" w:cs="Segoe UI"/>
                <w:b/>
              </w:rPr>
              <w:t>Department:</w:t>
            </w:r>
          </w:p>
        </w:tc>
        <w:tc>
          <w:tcPr>
            <w:tcW w:w="7229" w:type="dxa"/>
            <w:gridSpan w:val="4"/>
          </w:tcPr>
          <w:p w14:paraId="68849A8C" w14:textId="77777777" w:rsidR="00251AD6" w:rsidRPr="00112394" w:rsidRDefault="00251AD6" w:rsidP="000215C9">
            <w:pPr>
              <w:rPr>
                <w:rFonts w:ascii="Segoe UI" w:hAnsi="Segoe UI" w:cs="Segoe UI"/>
              </w:rPr>
            </w:pPr>
            <w:r w:rsidRPr="00112394">
              <w:rPr>
                <w:rFonts w:ascii="Segoe UI" w:hAnsi="Segoe UI" w:cs="Segoe UI"/>
              </w:rPr>
              <w:t>Finance</w:t>
            </w:r>
            <w:r>
              <w:rPr>
                <w:rFonts w:ascii="Segoe UI" w:hAnsi="Segoe UI" w:cs="Segoe UI"/>
              </w:rPr>
              <w:t>, Business and Performance</w:t>
            </w:r>
          </w:p>
        </w:tc>
      </w:tr>
      <w:tr w:rsidR="00251AD6" w:rsidRPr="00112394" w14:paraId="207C17F5" w14:textId="77777777" w:rsidTr="00251AD6">
        <w:tc>
          <w:tcPr>
            <w:tcW w:w="3119" w:type="dxa"/>
            <w:gridSpan w:val="2"/>
          </w:tcPr>
          <w:p w14:paraId="58C3E6AC" w14:textId="77777777" w:rsidR="00251AD6" w:rsidRPr="00112394" w:rsidRDefault="00251AD6" w:rsidP="000215C9">
            <w:pPr>
              <w:rPr>
                <w:rFonts w:ascii="Segoe UI" w:hAnsi="Segoe UI" w:cs="Segoe UI"/>
                <w:b/>
              </w:rPr>
            </w:pPr>
            <w:r w:rsidRPr="00112394">
              <w:rPr>
                <w:rFonts w:ascii="Segoe UI" w:hAnsi="Segoe UI" w:cs="Segoe UI"/>
                <w:b/>
              </w:rPr>
              <w:t>Enterprise Agreement</w:t>
            </w:r>
          </w:p>
        </w:tc>
        <w:tc>
          <w:tcPr>
            <w:tcW w:w="7229" w:type="dxa"/>
            <w:gridSpan w:val="4"/>
          </w:tcPr>
          <w:p w14:paraId="6E752E3F" w14:textId="77777777" w:rsidR="00251AD6" w:rsidRPr="00112394" w:rsidRDefault="00251AD6" w:rsidP="000215C9">
            <w:pPr>
              <w:rPr>
                <w:rFonts w:ascii="Segoe UI" w:hAnsi="Segoe UI" w:cs="Segoe UI"/>
                <w:iCs/>
                <w:color w:val="000000" w:themeColor="text1"/>
              </w:rPr>
            </w:pPr>
            <w:r w:rsidRPr="00112394">
              <w:rPr>
                <w:rFonts w:ascii="Segoe UI" w:hAnsi="Segoe UI" w:cs="Segoe UI"/>
                <w:iCs/>
                <w:color w:val="000000" w:themeColor="text1"/>
              </w:rPr>
              <w:t>NSW (Non-Declared) Affiliated Health Organisations’ Health Employees Agreement 2019</w:t>
            </w:r>
          </w:p>
        </w:tc>
      </w:tr>
      <w:tr w:rsidR="00251AD6" w:rsidRPr="00112394" w14:paraId="172817FC" w14:textId="77777777" w:rsidTr="00251AD6">
        <w:tc>
          <w:tcPr>
            <w:tcW w:w="3119" w:type="dxa"/>
            <w:gridSpan w:val="2"/>
          </w:tcPr>
          <w:p w14:paraId="53AFC93A" w14:textId="77777777" w:rsidR="00251AD6" w:rsidRPr="00112394" w:rsidRDefault="00251AD6" w:rsidP="000215C9">
            <w:pPr>
              <w:rPr>
                <w:rFonts w:ascii="Segoe UI" w:hAnsi="Segoe UI" w:cs="Segoe UI"/>
                <w:b/>
              </w:rPr>
            </w:pPr>
            <w:r w:rsidRPr="00112394">
              <w:rPr>
                <w:rFonts w:ascii="Segoe UI" w:hAnsi="Segoe UI" w:cs="Segoe UI"/>
                <w:b/>
              </w:rPr>
              <w:t>Classification:</w:t>
            </w:r>
          </w:p>
        </w:tc>
        <w:tc>
          <w:tcPr>
            <w:tcW w:w="7229" w:type="dxa"/>
            <w:gridSpan w:val="4"/>
          </w:tcPr>
          <w:p w14:paraId="19C78AE4" w14:textId="77777777" w:rsidR="00251AD6" w:rsidRPr="00112394" w:rsidRDefault="00251AD6" w:rsidP="000215C9">
            <w:pPr>
              <w:rPr>
                <w:rFonts w:ascii="Segoe UI" w:hAnsi="Segoe UI" w:cs="Segoe UI"/>
                <w:iCs/>
                <w:color w:val="000000" w:themeColor="text1"/>
              </w:rPr>
            </w:pPr>
            <w:r w:rsidRPr="00112394">
              <w:rPr>
                <w:rFonts w:ascii="Segoe UI" w:hAnsi="Segoe UI" w:cs="Segoe UI"/>
                <w:iCs/>
                <w:color w:val="000000" w:themeColor="text1"/>
              </w:rPr>
              <w:t>Health</w:t>
            </w:r>
            <w:r>
              <w:rPr>
                <w:rFonts w:ascii="Segoe UI" w:hAnsi="Segoe UI" w:cs="Segoe UI"/>
                <w:iCs/>
                <w:color w:val="000000" w:themeColor="text1"/>
              </w:rPr>
              <w:t xml:space="preserve"> Services </w:t>
            </w:r>
            <w:r w:rsidRPr="00112394">
              <w:rPr>
                <w:rFonts w:ascii="Segoe UI" w:hAnsi="Segoe UI" w:cs="Segoe UI"/>
                <w:iCs/>
                <w:color w:val="000000" w:themeColor="text1"/>
              </w:rPr>
              <w:t xml:space="preserve">Manager Level 2 </w:t>
            </w:r>
          </w:p>
        </w:tc>
      </w:tr>
      <w:tr w:rsidR="00251AD6" w:rsidRPr="00112394" w14:paraId="04AF2D47" w14:textId="77777777" w:rsidTr="00893496">
        <w:tc>
          <w:tcPr>
            <w:tcW w:w="3119" w:type="dxa"/>
            <w:gridSpan w:val="2"/>
            <w:tcBorders>
              <w:bottom w:val="single" w:sz="4" w:space="0" w:color="auto"/>
            </w:tcBorders>
          </w:tcPr>
          <w:p w14:paraId="782CD923" w14:textId="77777777" w:rsidR="00251AD6" w:rsidRPr="00112394" w:rsidRDefault="00251AD6" w:rsidP="000215C9">
            <w:pPr>
              <w:rPr>
                <w:rFonts w:ascii="Segoe UI" w:hAnsi="Segoe UI" w:cs="Segoe UI"/>
                <w:b/>
              </w:rPr>
            </w:pPr>
            <w:r w:rsidRPr="00112394">
              <w:rPr>
                <w:rFonts w:ascii="Segoe UI" w:hAnsi="Segoe UI" w:cs="Segoe UI"/>
                <w:b/>
              </w:rPr>
              <w:t>Reports To:</w:t>
            </w:r>
          </w:p>
        </w:tc>
        <w:tc>
          <w:tcPr>
            <w:tcW w:w="7229" w:type="dxa"/>
            <w:gridSpan w:val="4"/>
            <w:tcBorders>
              <w:bottom w:val="single" w:sz="4" w:space="0" w:color="auto"/>
            </w:tcBorders>
          </w:tcPr>
          <w:p w14:paraId="6B931590" w14:textId="77777777" w:rsidR="00251AD6" w:rsidRPr="00112394" w:rsidRDefault="00251AD6" w:rsidP="000215C9">
            <w:pPr>
              <w:rPr>
                <w:rFonts w:ascii="Segoe UI" w:hAnsi="Segoe UI" w:cs="Segoe UI"/>
              </w:rPr>
            </w:pPr>
            <w:r>
              <w:rPr>
                <w:rFonts w:ascii="Segoe UI" w:hAnsi="Segoe UI" w:cs="Segoe UI"/>
              </w:rPr>
              <w:t xml:space="preserve">Director of Finance, Business and Performance </w:t>
            </w:r>
          </w:p>
        </w:tc>
      </w:tr>
      <w:tr w:rsidR="00893496" w:rsidRPr="00112394" w14:paraId="3F8307C2" w14:textId="77777777" w:rsidTr="00893496">
        <w:tc>
          <w:tcPr>
            <w:tcW w:w="3119" w:type="dxa"/>
            <w:gridSpan w:val="2"/>
            <w:tcBorders>
              <w:bottom w:val="single" w:sz="4" w:space="0" w:color="auto"/>
            </w:tcBorders>
          </w:tcPr>
          <w:p w14:paraId="16FA7CDC" w14:textId="10D03EFC" w:rsidR="00893496" w:rsidRPr="00112394" w:rsidRDefault="00893496" w:rsidP="000215C9">
            <w:pPr>
              <w:rPr>
                <w:rFonts w:ascii="Segoe UI" w:hAnsi="Segoe UI" w:cs="Segoe UI"/>
                <w:b/>
              </w:rPr>
            </w:pPr>
            <w:r w:rsidRPr="003B2E4F">
              <w:rPr>
                <w:rFonts w:ascii="Segoe UI" w:hAnsi="Segoe UI" w:cs="Segoe UI"/>
                <w:b/>
              </w:rPr>
              <w:t>Pre-Employment Screening Checks:</w:t>
            </w:r>
          </w:p>
        </w:tc>
        <w:tc>
          <w:tcPr>
            <w:tcW w:w="7229" w:type="dxa"/>
            <w:gridSpan w:val="4"/>
            <w:tcBorders>
              <w:bottom w:val="single" w:sz="4" w:space="0" w:color="auto"/>
            </w:tcBorders>
          </w:tcPr>
          <w:p w14:paraId="2294BF7E" w14:textId="4A942A30" w:rsidR="00893496" w:rsidRDefault="00893496" w:rsidP="000215C9">
            <w:pPr>
              <w:rPr>
                <w:rFonts w:ascii="Segoe UI" w:hAnsi="Segoe UI" w:cs="Segoe UI"/>
              </w:rPr>
            </w:pPr>
            <w:r>
              <w:rPr>
                <w:rFonts w:ascii="Segoe UI" w:hAnsi="Segoe UI" w:cs="Segoe UI"/>
              </w:rPr>
              <w:t>Yes</w:t>
            </w:r>
          </w:p>
        </w:tc>
      </w:tr>
      <w:tr w:rsidR="00893496" w:rsidRPr="00112394" w14:paraId="4EFE005B" w14:textId="77777777" w:rsidTr="0029446D">
        <w:trPr>
          <w:trHeight w:val="877"/>
        </w:trPr>
        <w:tc>
          <w:tcPr>
            <w:tcW w:w="3119" w:type="dxa"/>
            <w:gridSpan w:val="2"/>
            <w:tcBorders>
              <w:bottom w:val="single" w:sz="4" w:space="0" w:color="auto"/>
            </w:tcBorders>
          </w:tcPr>
          <w:p w14:paraId="354369E1" w14:textId="4B64332C" w:rsidR="00893496" w:rsidRPr="00112394" w:rsidRDefault="00893496" w:rsidP="0029446D">
            <w:pPr>
              <w:rPr>
                <w:rFonts w:ascii="Segoe UI" w:hAnsi="Segoe UI" w:cs="Segoe UI"/>
                <w:b/>
              </w:rPr>
            </w:pPr>
            <w:r w:rsidRPr="00C97E1C">
              <w:rPr>
                <w:rFonts w:ascii="Segoe UI" w:hAnsi="Segoe UI" w:cs="Segoe UI"/>
                <w:b/>
              </w:rPr>
              <w:t>Infection Control Risk Category:</w:t>
            </w:r>
          </w:p>
        </w:tc>
        <w:tc>
          <w:tcPr>
            <w:tcW w:w="7229" w:type="dxa"/>
            <w:gridSpan w:val="4"/>
            <w:tcBorders>
              <w:bottom w:val="single" w:sz="4" w:space="0" w:color="auto"/>
            </w:tcBorders>
          </w:tcPr>
          <w:p w14:paraId="7641A258" w14:textId="40A8923B" w:rsidR="00893496" w:rsidRDefault="00893496" w:rsidP="000215C9">
            <w:pPr>
              <w:rPr>
                <w:rFonts w:ascii="Segoe UI" w:hAnsi="Segoe UI" w:cs="Segoe UI"/>
              </w:rPr>
            </w:pPr>
            <w:r>
              <w:rPr>
                <w:rFonts w:ascii="Segoe UI" w:hAnsi="Segoe UI" w:cs="Segoe UI"/>
              </w:rPr>
              <w:t>Category B</w:t>
            </w:r>
          </w:p>
        </w:tc>
      </w:tr>
      <w:tr w:rsidR="00893496" w:rsidRPr="00112394" w14:paraId="0752B054" w14:textId="77777777" w:rsidTr="00893496">
        <w:tc>
          <w:tcPr>
            <w:tcW w:w="3119" w:type="dxa"/>
            <w:gridSpan w:val="2"/>
            <w:tcBorders>
              <w:bottom w:val="single" w:sz="4" w:space="0" w:color="auto"/>
            </w:tcBorders>
          </w:tcPr>
          <w:p w14:paraId="5932B413" w14:textId="01F466C7" w:rsidR="00893496" w:rsidRPr="00112394" w:rsidRDefault="00893496" w:rsidP="000215C9">
            <w:pPr>
              <w:rPr>
                <w:rFonts w:ascii="Segoe UI" w:hAnsi="Segoe UI" w:cs="Segoe UI"/>
                <w:b/>
              </w:rPr>
            </w:pPr>
            <w:r w:rsidRPr="003B2E4F">
              <w:rPr>
                <w:rFonts w:ascii="Segoe UI" w:hAnsi="Segoe UI" w:cs="Segoe UI"/>
                <w:b/>
              </w:rPr>
              <w:t>Functional Capacity Evaluation required:</w:t>
            </w:r>
          </w:p>
        </w:tc>
        <w:tc>
          <w:tcPr>
            <w:tcW w:w="7229" w:type="dxa"/>
            <w:gridSpan w:val="4"/>
            <w:tcBorders>
              <w:bottom w:val="single" w:sz="4" w:space="0" w:color="auto"/>
            </w:tcBorders>
          </w:tcPr>
          <w:p w14:paraId="09331253" w14:textId="58BA8BCC" w:rsidR="00893496" w:rsidRDefault="00893496" w:rsidP="000215C9">
            <w:pPr>
              <w:rPr>
                <w:rFonts w:ascii="Segoe UI" w:hAnsi="Segoe UI" w:cs="Segoe UI"/>
              </w:rPr>
            </w:pPr>
            <w:r>
              <w:rPr>
                <w:rFonts w:ascii="Segoe UI" w:hAnsi="Segoe UI" w:cs="Segoe UI"/>
              </w:rPr>
              <w:t>Yes</w:t>
            </w:r>
          </w:p>
        </w:tc>
      </w:tr>
      <w:tr w:rsidR="00251AD6" w:rsidRPr="00112394" w14:paraId="2D4867BE" w14:textId="77777777" w:rsidTr="00251AD6">
        <w:tc>
          <w:tcPr>
            <w:tcW w:w="3119" w:type="dxa"/>
            <w:gridSpan w:val="2"/>
          </w:tcPr>
          <w:p w14:paraId="4F68A8ED" w14:textId="77777777" w:rsidR="00251AD6" w:rsidRPr="00112394" w:rsidRDefault="00251AD6" w:rsidP="000215C9">
            <w:pPr>
              <w:rPr>
                <w:rFonts w:ascii="Segoe UI" w:hAnsi="Segoe UI" w:cs="Segoe UI"/>
                <w:b/>
              </w:rPr>
            </w:pPr>
            <w:r w:rsidRPr="00112394">
              <w:rPr>
                <w:rFonts w:ascii="Segoe UI" w:hAnsi="Segoe UI" w:cs="Segoe UI"/>
                <w:b/>
              </w:rPr>
              <w:t>Date of Preparation:</w:t>
            </w:r>
          </w:p>
        </w:tc>
        <w:tc>
          <w:tcPr>
            <w:tcW w:w="2551" w:type="dxa"/>
          </w:tcPr>
          <w:p w14:paraId="7D256569" w14:textId="77777777" w:rsidR="00251AD6" w:rsidRPr="00112394" w:rsidRDefault="00251AD6" w:rsidP="000215C9">
            <w:pPr>
              <w:rPr>
                <w:rFonts w:ascii="Segoe UI" w:hAnsi="Segoe UI" w:cs="Segoe UI"/>
              </w:rPr>
            </w:pPr>
            <w:r w:rsidRPr="00112394">
              <w:rPr>
                <w:rFonts w:ascii="Segoe UI" w:hAnsi="Segoe UI" w:cs="Segoe UI"/>
              </w:rPr>
              <w:t xml:space="preserve"> July 2023</w:t>
            </w:r>
          </w:p>
        </w:tc>
        <w:tc>
          <w:tcPr>
            <w:tcW w:w="2127" w:type="dxa"/>
            <w:gridSpan w:val="2"/>
          </w:tcPr>
          <w:p w14:paraId="1EB05AC4" w14:textId="77777777" w:rsidR="00251AD6" w:rsidRPr="00112394" w:rsidRDefault="00251AD6" w:rsidP="000215C9">
            <w:pPr>
              <w:rPr>
                <w:rFonts w:ascii="Segoe UI" w:hAnsi="Segoe UI" w:cs="Segoe UI"/>
                <w:b/>
              </w:rPr>
            </w:pPr>
            <w:r w:rsidRPr="00112394">
              <w:rPr>
                <w:rFonts w:ascii="Segoe UI" w:hAnsi="Segoe UI" w:cs="Segoe UI"/>
                <w:b/>
              </w:rPr>
              <w:t>Last Updated</w:t>
            </w:r>
          </w:p>
        </w:tc>
        <w:tc>
          <w:tcPr>
            <w:tcW w:w="2551" w:type="dxa"/>
          </w:tcPr>
          <w:p w14:paraId="6E96E126" w14:textId="77777777" w:rsidR="00251AD6" w:rsidRPr="00112394" w:rsidRDefault="00251AD6" w:rsidP="000215C9">
            <w:pPr>
              <w:rPr>
                <w:rFonts w:ascii="Segoe UI" w:hAnsi="Segoe UI" w:cs="Segoe UI"/>
              </w:rPr>
            </w:pPr>
            <w:r>
              <w:rPr>
                <w:rFonts w:ascii="Segoe UI" w:hAnsi="Segoe UI" w:cs="Segoe UI"/>
              </w:rPr>
              <w:t>May 2024</w:t>
            </w:r>
          </w:p>
        </w:tc>
      </w:tr>
      <w:tr w:rsidR="00251AD6" w:rsidRPr="00112394" w14:paraId="717DCFCA" w14:textId="77777777" w:rsidTr="00251AD6">
        <w:tc>
          <w:tcPr>
            <w:tcW w:w="10348" w:type="dxa"/>
            <w:gridSpan w:val="6"/>
            <w:shd w:val="clear" w:color="auto" w:fill="1F3886"/>
          </w:tcPr>
          <w:p w14:paraId="4DC09E18" w14:textId="74D50EF0" w:rsidR="00251AD6" w:rsidRPr="00112394" w:rsidRDefault="00251AD6" w:rsidP="000215C9">
            <w:pPr>
              <w:rPr>
                <w:rFonts w:ascii="Segoe UI" w:hAnsi="Segoe UI" w:cs="Segoe UI"/>
                <w:i/>
                <w:color w:val="auto"/>
              </w:rPr>
            </w:pPr>
          </w:p>
        </w:tc>
      </w:tr>
      <w:tr w:rsidR="00251AD6" w:rsidRPr="00112394" w14:paraId="4A1AA9D6" w14:textId="77777777" w:rsidTr="00251AD6">
        <w:tc>
          <w:tcPr>
            <w:tcW w:w="10348" w:type="dxa"/>
            <w:gridSpan w:val="6"/>
          </w:tcPr>
          <w:p w14:paraId="029966C2" w14:textId="77777777" w:rsidR="00251AD6" w:rsidRPr="00112394" w:rsidRDefault="00251AD6" w:rsidP="000215C9">
            <w:pPr>
              <w:rPr>
                <w:rFonts w:ascii="Segoe UI" w:hAnsi="Segoe UI" w:cs="Segoe UI"/>
                <w:iCs/>
                <w:color w:val="auto"/>
              </w:rPr>
            </w:pPr>
            <w:r w:rsidRPr="00112394">
              <w:rPr>
                <w:rFonts w:ascii="Segoe UI" w:hAnsi="Segoe UI" w:cs="Segoe UI"/>
                <w:iCs/>
                <w:color w:val="auto"/>
              </w:rPr>
              <w:t xml:space="preserve">This </w:t>
            </w:r>
            <w:r>
              <w:rPr>
                <w:rFonts w:ascii="Segoe UI" w:hAnsi="Segoe UI" w:cs="Segoe UI"/>
                <w:iCs/>
                <w:color w:val="auto"/>
              </w:rPr>
              <w:t>is a critical role</w:t>
            </w:r>
            <w:r w:rsidRPr="00112394">
              <w:rPr>
                <w:rFonts w:ascii="Segoe UI" w:hAnsi="Segoe UI" w:cs="Segoe UI"/>
                <w:iCs/>
                <w:color w:val="auto"/>
              </w:rPr>
              <w:t xml:space="preserve"> working with the </w:t>
            </w:r>
            <w:r>
              <w:rPr>
                <w:rFonts w:ascii="Segoe UI" w:hAnsi="Segoe UI" w:cs="Segoe UI"/>
                <w:iCs/>
                <w:color w:val="auto"/>
              </w:rPr>
              <w:t xml:space="preserve">Director of </w:t>
            </w:r>
            <w:r w:rsidRPr="00112394">
              <w:rPr>
                <w:rFonts w:ascii="Segoe UI" w:hAnsi="Segoe UI" w:cs="Segoe UI"/>
                <w:iCs/>
                <w:color w:val="auto"/>
              </w:rPr>
              <w:t>Finance</w:t>
            </w:r>
            <w:r>
              <w:rPr>
                <w:rFonts w:ascii="Segoe UI" w:hAnsi="Segoe UI" w:cs="Segoe UI"/>
                <w:iCs/>
                <w:color w:val="auto"/>
              </w:rPr>
              <w:t>, Business and Performance</w:t>
            </w:r>
            <w:r w:rsidRPr="00112394">
              <w:rPr>
                <w:rFonts w:ascii="Segoe UI" w:hAnsi="Segoe UI" w:cs="Segoe UI"/>
                <w:iCs/>
                <w:color w:val="auto"/>
              </w:rPr>
              <w:t xml:space="preserve"> to manage the service’s end to end financial processes and to support the whole management team at Calvary in the successful management of financial resources.</w:t>
            </w:r>
          </w:p>
          <w:p w14:paraId="5207C305" w14:textId="1F7FFB93" w:rsidR="00251AD6" w:rsidRPr="00112394" w:rsidRDefault="00251AD6" w:rsidP="000215C9">
            <w:pPr>
              <w:rPr>
                <w:rFonts w:ascii="Segoe UI" w:hAnsi="Segoe UI" w:cs="Segoe UI"/>
                <w:iCs/>
                <w:color w:val="auto"/>
              </w:rPr>
            </w:pPr>
            <w:r w:rsidRPr="00112394">
              <w:rPr>
                <w:rFonts w:ascii="Segoe UI" w:hAnsi="Segoe UI" w:cs="Segoe UI"/>
                <w:iCs/>
                <w:color w:val="auto"/>
              </w:rPr>
              <w:t xml:space="preserve">The role assists the </w:t>
            </w:r>
            <w:r>
              <w:rPr>
                <w:rFonts w:ascii="Segoe UI" w:hAnsi="Segoe UI" w:cs="Segoe UI"/>
                <w:iCs/>
                <w:color w:val="auto"/>
              </w:rPr>
              <w:t xml:space="preserve">Director of </w:t>
            </w:r>
            <w:r w:rsidRPr="00112394">
              <w:rPr>
                <w:rFonts w:ascii="Segoe UI" w:hAnsi="Segoe UI" w:cs="Segoe UI"/>
                <w:iCs/>
                <w:color w:val="auto"/>
              </w:rPr>
              <w:t>Finance</w:t>
            </w:r>
            <w:r>
              <w:rPr>
                <w:rFonts w:ascii="Segoe UI" w:hAnsi="Segoe UI" w:cs="Segoe UI"/>
                <w:iCs/>
                <w:color w:val="auto"/>
              </w:rPr>
              <w:t xml:space="preserve">, Business and Performance </w:t>
            </w:r>
            <w:r w:rsidRPr="00112394">
              <w:rPr>
                <w:rFonts w:ascii="Segoe UI" w:hAnsi="Segoe UI" w:cs="Segoe UI"/>
                <w:iCs/>
                <w:color w:val="auto"/>
              </w:rPr>
              <w:t xml:space="preserve">with month end and year-end financial </w:t>
            </w:r>
            <w:r w:rsidR="003B2E4F" w:rsidRPr="00112394">
              <w:rPr>
                <w:rFonts w:ascii="Segoe UI" w:hAnsi="Segoe UI" w:cs="Segoe UI"/>
                <w:iCs/>
                <w:color w:val="auto"/>
              </w:rPr>
              <w:t>processes and</w:t>
            </w:r>
            <w:r w:rsidRPr="00112394">
              <w:rPr>
                <w:rFonts w:ascii="Segoe UI" w:hAnsi="Segoe UI" w:cs="Segoe UI"/>
                <w:iCs/>
                <w:color w:val="auto"/>
              </w:rPr>
              <w:t xml:space="preserve"> works with other key team members of the team to ensure debtors and creditors are managed.</w:t>
            </w:r>
          </w:p>
          <w:p w14:paraId="0ED1668C" w14:textId="77777777" w:rsidR="00251AD6" w:rsidRPr="00112394" w:rsidRDefault="00251AD6" w:rsidP="000215C9">
            <w:pPr>
              <w:rPr>
                <w:rFonts w:ascii="Segoe UI" w:hAnsi="Segoe UI" w:cs="Segoe UI"/>
                <w:i/>
                <w:color w:val="auto"/>
              </w:rPr>
            </w:pPr>
            <w:r w:rsidRPr="00112394">
              <w:rPr>
                <w:rFonts w:ascii="Segoe UI" w:hAnsi="Segoe UI" w:cs="Segoe UI"/>
                <w:iCs/>
                <w:color w:val="auto"/>
              </w:rPr>
              <w:t>The role provides a high level of customer service to managers including the production of ad hoc financial data analysis to support good decision making.</w:t>
            </w:r>
          </w:p>
          <w:p w14:paraId="1257B72B" w14:textId="77777777" w:rsidR="00251AD6" w:rsidRPr="00112394" w:rsidRDefault="00251AD6" w:rsidP="000215C9">
            <w:pPr>
              <w:overflowPunct w:val="0"/>
              <w:spacing w:before="0" w:after="0"/>
              <w:rPr>
                <w:rFonts w:ascii="Segoe UI" w:hAnsi="Segoe UI" w:cs="Segoe UI"/>
                <w:i/>
                <w:color w:val="auto"/>
              </w:rPr>
            </w:pPr>
          </w:p>
        </w:tc>
      </w:tr>
      <w:tr w:rsidR="00251AD6" w:rsidRPr="00112394" w14:paraId="1C577B4B" w14:textId="77777777" w:rsidTr="00251AD6">
        <w:tc>
          <w:tcPr>
            <w:tcW w:w="10348" w:type="dxa"/>
            <w:gridSpan w:val="6"/>
            <w:shd w:val="clear" w:color="auto" w:fill="1F3886"/>
          </w:tcPr>
          <w:p w14:paraId="7BF25FF0" w14:textId="77777777" w:rsidR="00251AD6" w:rsidRPr="00112394" w:rsidRDefault="00251AD6" w:rsidP="000215C9">
            <w:pPr>
              <w:pStyle w:val="Heading3"/>
              <w:rPr>
                <w:rFonts w:ascii="Segoe UI" w:hAnsi="Segoe UI" w:cs="Segoe UI"/>
                <w:color w:val="FFFFFF" w:themeColor="background1"/>
              </w:rPr>
            </w:pPr>
            <w:proofErr w:type="spellStart"/>
            <w:r w:rsidRPr="00112394">
              <w:rPr>
                <w:rFonts w:ascii="Segoe UI" w:hAnsi="Segoe UI" w:cs="Segoe UI"/>
                <w:color w:val="FFFFFF" w:themeColor="background1"/>
                <w:lang w:val="en-US"/>
              </w:rPr>
              <w:t>Organisational</w:t>
            </w:r>
            <w:proofErr w:type="spellEnd"/>
            <w:r w:rsidRPr="00112394">
              <w:rPr>
                <w:rFonts w:ascii="Segoe UI" w:hAnsi="Segoe UI" w:cs="Segoe UI"/>
                <w:color w:val="FFFFFF" w:themeColor="background1"/>
                <w:lang w:val="en-US"/>
              </w:rPr>
              <w:t xml:space="preserve"> Environment</w:t>
            </w:r>
          </w:p>
        </w:tc>
      </w:tr>
      <w:tr w:rsidR="00251AD6" w:rsidRPr="00112394" w14:paraId="61B2EED7" w14:textId="77777777" w:rsidTr="00251AD6">
        <w:trPr>
          <w:trHeight w:val="669"/>
        </w:trPr>
        <w:tc>
          <w:tcPr>
            <w:tcW w:w="10348" w:type="dxa"/>
            <w:gridSpan w:val="6"/>
          </w:tcPr>
          <w:sdt>
            <w:sdtPr>
              <w:rPr>
                <w:rFonts w:ascii="Segoe UI" w:hAnsi="Segoe UI" w:cs="Segoe UI"/>
                <w:i/>
                <w:color w:val="auto"/>
              </w:rPr>
              <w:id w:val="496389014"/>
              <w:placeholder>
                <w:docPart w:val="3C83BCC8182E4DDB846E21967E2DDDFC"/>
              </w:placeholder>
            </w:sdtPr>
            <w:sdtContent>
              <w:p w14:paraId="7745AA25" w14:textId="77777777" w:rsidR="00B10CF3" w:rsidRPr="00112394" w:rsidRDefault="00B10CF3" w:rsidP="00B10CF3">
                <w:pPr>
                  <w:jc w:val="both"/>
                  <w:rPr>
                    <w:rFonts w:ascii="Segoe UI" w:hAnsi="Segoe UI" w:cs="Segoe UI"/>
                    <w:color w:val="auto"/>
                  </w:rPr>
                </w:pPr>
                <w:r w:rsidRPr="00112394">
                  <w:rPr>
                    <w:rFonts w:ascii="Segoe UI" w:hAnsi="Segoe UI" w:cs="Segoe UI"/>
                    <w:color w:val="auto"/>
                  </w:rPr>
                  <w:t xml:space="preserve">Founded in 1885 by the </w:t>
                </w:r>
                <w:proofErr w:type="gramStart"/>
                <w:r w:rsidRPr="00112394">
                  <w:rPr>
                    <w:rFonts w:ascii="Segoe UI" w:hAnsi="Segoe UI" w:cs="Segoe UI"/>
                    <w:color w:val="auto"/>
                  </w:rPr>
                  <w:t>Sisters</w:t>
                </w:r>
                <w:proofErr w:type="gramEnd"/>
                <w:r w:rsidRPr="00112394">
                  <w:rPr>
                    <w:rFonts w:ascii="Segoe UI" w:hAnsi="Segoe UI" w:cs="Segoe UI"/>
                    <w:color w:val="auto"/>
                  </w:rPr>
                  <w:t xml:space="preserve"> of the Little Company of Mary, Calvary is a charitable, not-for-profit, Catholic health care organisation. Our mission is to provide quality, compassionate health care to the most vulnerable, including those reaching the end of their life. With over 18,000 staff and volunteers, we have a national network of 14 Public and Private Hospitals, 72 Residential Care and Retirement Communities and 19 Community Care service centres.</w:t>
                </w:r>
              </w:p>
              <w:p w14:paraId="469D5510" w14:textId="77777777" w:rsidR="00B10CF3" w:rsidRPr="00112394" w:rsidRDefault="00B10CF3" w:rsidP="00B10CF3">
                <w:pPr>
                  <w:autoSpaceDE/>
                  <w:autoSpaceDN/>
                  <w:adjustRightInd/>
                  <w:spacing w:before="0" w:after="0"/>
                  <w:rPr>
                    <w:rFonts w:ascii="Segoe UI" w:hAnsi="Segoe UI" w:cs="Segoe UI"/>
                    <w:color w:val="auto"/>
                  </w:rPr>
                </w:pPr>
                <w:r w:rsidRPr="00112394">
                  <w:rPr>
                    <w:rFonts w:ascii="Segoe UI" w:hAnsi="Segoe UI" w:cs="Segoe UI"/>
                    <w:color w:val="auto"/>
                  </w:rPr>
                  <w:t xml:space="preserve">Calvary continues the mission of the Sisters of the Little Company of Mary, a </w:t>
                </w:r>
                <w:hyperlink r:id="rId15" w:history="1">
                  <w:r w:rsidRPr="00112394">
                    <w:rPr>
                      <w:rFonts w:ascii="Segoe UI" w:hAnsi="Segoe UI" w:cs="Segoe UI"/>
                      <w:color w:val="auto"/>
                    </w:rPr>
                    <w:t>mission</w:t>
                  </w:r>
                </w:hyperlink>
                <w:r w:rsidRPr="00112394">
                  <w:rPr>
                    <w:rFonts w:ascii="Segoe UI" w:hAnsi="Segoe UI" w:cs="Segoe UI"/>
                    <w:color w:val="auto"/>
                  </w:rPr>
                  <w:t xml:space="preserve"> focused on caring for those who are sick, dying and in need.  We express our values of hospitality, healing, stewardship and respect through “being for others” exemplified by the </w:t>
                </w:r>
                <w:hyperlink r:id="rId16" w:history="1">
                  <w:r w:rsidRPr="00112394">
                    <w:rPr>
                      <w:rFonts w:ascii="Segoe UI" w:hAnsi="Segoe UI" w:cs="Segoe UI"/>
                      <w:color w:val="auto"/>
                    </w:rPr>
                    <w:t>Spirit of Calvary</w:t>
                  </w:r>
                </w:hyperlink>
                <w:r w:rsidRPr="00112394">
                  <w:rPr>
                    <w:rFonts w:ascii="Segoe UI" w:hAnsi="Segoe UI" w:cs="Segoe UI"/>
                    <w:color w:val="auto"/>
                  </w:rPr>
                  <w:t xml:space="preserve"> and the example of Venerable </w:t>
                </w:r>
                <w:hyperlink r:id="rId17" w:history="1">
                  <w:r w:rsidRPr="00112394">
                    <w:rPr>
                      <w:rFonts w:ascii="Segoe UI" w:hAnsi="Segoe UI" w:cs="Segoe UI"/>
                      <w:color w:val="auto"/>
                    </w:rPr>
                    <w:t>Mary Potter</w:t>
                  </w:r>
                </w:hyperlink>
                <w:r w:rsidRPr="00112394">
                  <w:rPr>
                    <w:rFonts w:ascii="Segoe UI" w:hAnsi="Segoe UI" w:cs="Segoe UI"/>
                    <w:color w:val="auto"/>
                  </w:rPr>
                  <w:t>.</w:t>
                </w:r>
              </w:p>
              <w:p w14:paraId="1CD517F6" w14:textId="77777777" w:rsidR="00B10CF3" w:rsidRPr="00112394" w:rsidRDefault="00B10CF3" w:rsidP="00B10CF3">
                <w:pPr>
                  <w:rPr>
                    <w:rFonts w:ascii="Segoe UI" w:hAnsi="Segoe UI" w:cs="Segoe UI"/>
                    <w:color w:val="auto"/>
                  </w:rPr>
                </w:pPr>
                <w:r w:rsidRPr="00112394">
                  <w:rPr>
                    <w:rFonts w:ascii="Segoe UI" w:hAnsi="Segoe UI" w:cs="Segoe UI"/>
                    <w:color w:val="auto"/>
                  </w:rPr>
                  <w:t>As an equal opportunity employer, we value diversity and are committed to fostering a workplace that is respectful, welcoming, and inclusive where people are supported to draw strengths from their identity, culture, and community. We value the integral dignity of each person, and we encourage applications from First Nations peoples, people living with a disability, LGBTIQ+ people, people who have come to Australia as migrants or refugees and veterans.</w:t>
                </w:r>
              </w:p>
              <w:p w14:paraId="36050758" w14:textId="77777777" w:rsidR="00B10CF3" w:rsidRPr="00112394" w:rsidRDefault="00B10CF3" w:rsidP="00B10CF3">
                <w:pPr>
                  <w:pStyle w:val="TableParagraph"/>
                  <w:spacing w:before="116"/>
                  <w:rPr>
                    <w:rFonts w:ascii="Segoe UI" w:hAnsi="Segoe UI" w:cs="Segoe UI"/>
                  </w:rPr>
                </w:pPr>
                <w:r w:rsidRPr="00112394">
                  <w:rPr>
                    <w:rFonts w:ascii="Segoe UI" w:hAnsi="Segoe UI" w:cs="Segoe UI"/>
                  </w:rPr>
                  <w:t>At Calvary our vision as a Catholic Health, Community and Aged Care provider, is to excel, and be recognised, as a continuing source of healing, hope and nurturing to the people and communities we serve.</w:t>
                </w:r>
              </w:p>
              <w:p w14:paraId="79F77FAD" w14:textId="77777777" w:rsidR="00B10CF3" w:rsidRPr="00112394" w:rsidRDefault="00B10CF3" w:rsidP="00B10CF3">
                <w:pPr>
                  <w:pStyle w:val="TableParagraph"/>
                  <w:ind w:right="1476"/>
                  <w:rPr>
                    <w:rFonts w:ascii="Segoe UI" w:hAnsi="Segoe UI" w:cs="Segoe UI"/>
                  </w:rPr>
                </w:pPr>
                <w:r w:rsidRPr="00112394">
                  <w:rPr>
                    <w:rFonts w:ascii="Segoe UI" w:hAnsi="Segoe UI" w:cs="Segoe UI"/>
                  </w:rPr>
                  <w:t>Our Services include public and private hospital care, acute and sub-acute care, community care and Retirement and aged care services, in both rural and metropolitan areas.</w:t>
                </w:r>
              </w:p>
              <w:p w14:paraId="26E9FF58" w14:textId="77777777" w:rsidR="00B10CF3" w:rsidRDefault="00B10CF3" w:rsidP="00B10CF3">
                <w:pPr>
                  <w:rPr>
                    <w:rFonts w:ascii="Segoe UI" w:hAnsi="Segoe UI" w:cs="Segoe UI"/>
                    <w:i/>
                    <w:color w:val="auto"/>
                  </w:rPr>
                </w:pPr>
                <w:r w:rsidRPr="00112394">
                  <w:rPr>
                    <w:rFonts w:ascii="Segoe UI" w:hAnsi="Segoe UI" w:cs="Segoe UI"/>
                  </w:rPr>
                  <w:t>Calvary Health Care Kogarah (CHCK) provides inpatient, and community based Palliative Care and Rehabilitation and Aged Care services in the public health arena. CHCK operates within South-eastern Sydney Local Health District (SESLHD)</w:t>
                </w:r>
              </w:p>
            </w:sdtContent>
          </w:sdt>
          <w:p w14:paraId="572280C5" w14:textId="36CE1487" w:rsidR="00B10CF3" w:rsidRPr="00112394" w:rsidRDefault="00B10CF3" w:rsidP="00B10CF3">
            <w:pPr>
              <w:rPr>
                <w:rFonts w:ascii="Segoe UI" w:hAnsi="Segoe UI" w:cs="Segoe UI"/>
                <w:color w:val="auto"/>
              </w:rPr>
            </w:pPr>
          </w:p>
        </w:tc>
      </w:tr>
      <w:tr w:rsidR="00251AD6" w:rsidRPr="00112394" w14:paraId="0D76F303" w14:textId="77777777" w:rsidTr="00251AD6">
        <w:tc>
          <w:tcPr>
            <w:tcW w:w="10348" w:type="dxa"/>
            <w:gridSpan w:val="6"/>
            <w:shd w:val="clear" w:color="auto" w:fill="1F3886"/>
          </w:tcPr>
          <w:p w14:paraId="28818FD0" w14:textId="77777777" w:rsidR="00251AD6" w:rsidRPr="00112394" w:rsidRDefault="00251AD6" w:rsidP="000215C9">
            <w:pPr>
              <w:pStyle w:val="Heading3"/>
              <w:rPr>
                <w:rFonts w:ascii="Segoe UI" w:hAnsi="Segoe UI" w:cs="Segoe UI"/>
                <w:color w:val="FFFFFF" w:themeColor="background1"/>
              </w:rPr>
            </w:pPr>
            <w:r w:rsidRPr="00112394">
              <w:rPr>
                <w:rFonts w:ascii="Segoe UI" w:hAnsi="Segoe UI" w:cs="Segoe UI"/>
                <w:color w:val="FFFFFF" w:themeColor="background1"/>
                <w:lang w:val="en-US"/>
              </w:rPr>
              <w:lastRenderedPageBreak/>
              <w:t>Accountabilities and Key Result Areas</w:t>
            </w:r>
          </w:p>
        </w:tc>
      </w:tr>
      <w:tr w:rsidR="00251AD6" w:rsidRPr="00112394" w14:paraId="29B88E57" w14:textId="77777777" w:rsidTr="00251AD6">
        <w:tc>
          <w:tcPr>
            <w:tcW w:w="10348" w:type="dxa"/>
            <w:gridSpan w:val="6"/>
          </w:tcPr>
          <w:p w14:paraId="27556267" w14:textId="77777777" w:rsidR="00251AD6" w:rsidRPr="00112394" w:rsidRDefault="00251AD6" w:rsidP="000215C9">
            <w:pPr>
              <w:rPr>
                <w:rFonts w:ascii="Segoe UI" w:hAnsi="Segoe UI" w:cs="Segoe UI"/>
                <w:b/>
                <w:i/>
                <w:color w:val="auto"/>
                <w:lang w:val="en-US"/>
              </w:rPr>
            </w:pPr>
            <w:r w:rsidRPr="00112394">
              <w:rPr>
                <w:rFonts w:ascii="Segoe UI" w:hAnsi="Segoe UI" w:cs="Segoe UI"/>
                <w:b/>
                <w:i/>
                <w:color w:val="auto"/>
                <w:lang w:val="en-US"/>
              </w:rPr>
              <w:t>People and Culture:</w:t>
            </w:r>
          </w:p>
          <w:p w14:paraId="11ACD89F" w14:textId="77777777" w:rsidR="00251AD6" w:rsidRPr="00112394" w:rsidRDefault="00251AD6" w:rsidP="000215C9">
            <w:pPr>
              <w:numPr>
                <w:ilvl w:val="0"/>
                <w:numId w:val="19"/>
              </w:numPr>
              <w:rPr>
                <w:rFonts w:ascii="Segoe UI" w:hAnsi="Segoe UI" w:cs="Segoe UI"/>
                <w:color w:val="auto"/>
              </w:rPr>
            </w:pPr>
            <w:r w:rsidRPr="00112394">
              <w:rPr>
                <w:rFonts w:ascii="Segoe UI" w:hAnsi="Segoe UI" w:cs="Segoe UI"/>
                <w:color w:val="auto"/>
              </w:rPr>
              <w:t>Practice in accordance with Calvary and relevant Government Health policies and procedures, the position description, Code of Conduct, and industrial agreements.</w:t>
            </w:r>
          </w:p>
          <w:p w14:paraId="2EFEFF04" w14:textId="77777777" w:rsidR="00251AD6" w:rsidRPr="00112394" w:rsidRDefault="00251AD6" w:rsidP="000215C9">
            <w:pPr>
              <w:numPr>
                <w:ilvl w:val="0"/>
                <w:numId w:val="19"/>
              </w:numPr>
              <w:rPr>
                <w:rFonts w:ascii="Segoe UI" w:hAnsi="Segoe UI" w:cs="Segoe UI"/>
                <w:b/>
                <w:i/>
                <w:color w:val="000000" w:themeColor="text1"/>
                <w:lang w:val="en-US"/>
              </w:rPr>
            </w:pPr>
            <w:r w:rsidRPr="00112394">
              <w:rPr>
                <w:rFonts w:ascii="Segoe UI" w:hAnsi="Segoe UI" w:cs="Segoe UI"/>
                <w:color w:val="auto"/>
              </w:rPr>
              <w:t xml:space="preserve">Work in accordance with the mission and vision of Calvary and actively participate in developing a culture that promotes Calvary’s values of healing, hospitality, stewardship, and respect. </w:t>
            </w:r>
          </w:p>
          <w:p w14:paraId="0789F939" w14:textId="77777777" w:rsidR="00251AD6" w:rsidRPr="00112394" w:rsidRDefault="00251AD6" w:rsidP="000215C9">
            <w:pPr>
              <w:pStyle w:val="ListParagraph"/>
              <w:numPr>
                <w:ilvl w:val="0"/>
                <w:numId w:val="19"/>
              </w:numPr>
              <w:rPr>
                <w:rFonts w:ascii="Segoe UI" w:hAnsi="Segoe UI"/>
                <w:color w:val="auto"/>
                <w:lang w:val="en-US"/>
              </w:rPr>
            </w:pPr>
            <w:r>
              <w:rPr>
                <w:rFonts w:ascii="Segoe UI" w:hAnsi="Segoe UI"/>
                <w:color w:val="auto"/>
                <w:lang w:val="en-US"/>
              </w:rPr>
              <w:t>P</w:t>
            </w:r>
            <w:r w:rsidRPr="00112394">
              <w:rPr>
                <w:rFonts w:ascii="Segoe UI" w:hAnsi="Segoe UI"/>
                <w:color w:val="auto"/>
                <w:lang w:val="en-US"/>
              </w:rPr>
              <w:t>rovide a high level of customer service to staff and managers at Calvary Hospital, external vendors, and staff at South-Eastern Sydney Local Health District (SESLHD)</w:t>
            </w:r>
            <w:r>
              <w:rPr>
                <w:rFonts w:ascii="Segoe UI" w:hAnsi="Segoe UI"/>
                <w:color w:val="auto"/>
                <w:lang w:val="en-US"/>
              </w:rPr>
              <w:t>.</w:t>
            </w:r>
          </w:p>
          <w:p w14:paraId="532ABF18" w14:textId="77777777" w:rsidR="00251AD6" w:rsidRPr="00112394" w:rsidRDefault="00251AD6" w:rsidP="000215C9">
            <w:pPr>
              <w:rPr>
                <w:rFonts w:ascii="Segoe UI" w:hAnsi="Segoe UI" w:cs="Segoe UI"/>
                <w:b/>
                <w:i/>
                <w:color w:val="000000" w:themeColor="text1"/>
                <w:lang w:val="en-US"/>
              </w:rPr>
            </w:pPr>
            <w:r w:rsidRPr="00112394">
              <w:rPr>
                <w:rFonts w:ascii="Segoe UI" w:hAnsi="Segoe UI" w:cs="Segoe UI"/>
                <w:b/>
                <w:i/>
                <w:color w:val="000000" w:themeColor="text1"/>
                <w:lang w:val="en-US"/>
              </w:rPr>
              <w:t xml:space="preserve">Excellence in Service Delivery: </w:t>
            </w:r>
          </w:p>
          <w:p w14:paraId="29F1EF2F" w14:textId="039B6773" w:rsidR="00251AD6" w:rsidRPr="00112394" w:rsidRDefault="00251AD6" w:rsidP="000215C9">
            <w:pPr>
              <w:pStyle w:val="ListParagraph"/>
              <w:numPr>
                <w:ilvl w:val="0"/>
                <w:numId w:val="19"/>
              </w:numPr>
              <w:rPr>
                <w:rFonts w:ascii="Segoe UI" w:hAnsi="Segoe UI"/>
                <w:color w:val="auto"/>
                <w:lang w:val="en-US"/>
              </w:rPr>
            </w:pPr>
            <w:r>
              <w:rPr>
                <w:rFonts w:ascii="Segoe UI" w:hAnsi="Segoe UI"/>
                <w:color w:val="auto"/>
                <w:lang w:val="en-US"/>
              </w:rPr>
              <w:t>Ensure</w:t>
            </w:r>
            <w:r w:rsidRPr="00112394">
              <w:rPr>
                <w:rFonts w:ascii="Segoe UI" w:hAnsi="Segoe UI"/>
                <w:color w:val="auto"/>
                <w:lang w:val="en-US"/>
              </w:rPr>
              <w:t xml:space="preserve"> management of end-to-end financial processes for Calvary Healthcare, Kogarah</w:t>
            </w:r>
            <w:r>
              <w:rPr>
                <w:rFonts w:ascii="Segoe UI" w:hAnsi="Segoe UI"/>
                <w:color w:val="auto"/>
                <w:lang w:val="en-US"/>
              </w:rPr>
              <w:t>.</w:t>
            </w:r>
          </w:p>
          <w:p w14:paraId="454F17FB" w14:textId="15966850" w:rsidR="00251AD6" w:rsidRPr="00112394" w:rsidRDefault="00251AD6" w:rsidP="00B10CF3">
            <w:pPr>
              <w:pStyle w:val="ListParagraph"/>
              <w:numPr>
                <w:ilvl w:val="0"/>
                <w:numId w:val="19"/>
              </w:numPr>
              <w:rPr>
                <w:rFonts w:ascii="Segoe UI" w:hAnsi="Segoe UI"/>
                <w:color w:val="auto"/>
                <w:lang w:val="en-US"/>
              </w:rPr>
            </w:pPr>
            <w:r>
              <w:rPr>
                <w:rFonts w:ascii="Segoe UI" w:hAnsi="Segoe UI"/>
                <w:color w:val="auto"/>
                <w:lang w:val="en-US"/>
              </w:rPr>
              <w:t>M</w:t>
            </w:r>
            <w:r w:rsidRPr="00112394">
              <w:rPr>
                <w:rFonts w:ascii="Segoe UI" w:hAnsi="Segoe UI"/>
                <w:color w:val="auto"/>
                <w:lang w:val="en-US"/>
              </w:rPr>
              <w:t>anage month</w:t>
            </w:r>
            <w:r>
              <w:rPr>
                <w:rFonts w:ascii="Segoe UI" w:hAnsi="Segoe UI"/>
                <w:color w:val="auto"/>
                <w:lang w:val="en-US"/>
              </w:rPr>
              <w:t xml:space="preserve"> </w:t>
            </w:r>
            <w:r w:rsidRPr="00112394">
              <w:rPr>
                <w:rFonts w:ascii="Segoe UI" w:hAnsi="Segoe UI"/>
                <w:color w:val="auto"/>
                <w:lang w:val="en-US"/>
              </w:rPr>
              <w:t xml:space="preserve">end processes to deadline, </w:t>
            </w:r>
            <w:r>
              <w:rPr>
                <w:rFonts w:ascii="Segoe UI" w:hAnsi="Segoe UI"/>
                <w:color w:val="auto"/>
                <w:lang w:val="en-US"/>
              </w:rPr>
              <w:t xml:space="preserve">including accruals, expenses and revenue processes are completed in line </w:t>
            </w:r>
            <w:r w:rsidR="003B2E4F">
              <w:rPr>
                <w:rFonts w:ascii="Segoe UI" w:hAnsi="Segoe UI"/>
                <w:color w:val="auto"/>
                <w:lang w:val="en-US"/>
              </w:rPr>
              <w:t>with Australian</w:t>
            </w:r>
            <w:r w:rsidRPr="00112394">
              <w:rPr>
                <w:rFonts w:ascii="Segoe UI" w:hAnsi="Segoe UI"/>
                <w:color w:val="auto"/>
                <w:lang w:val="en-US"/>
              </w:rPr>
              <w:t xml:space="preserve"> Accounting Standards </w:t>
            </w:r>
            <w:r>
              <w:rPr>
                <w:rFonts w:ascii="Segoe UI" w:hAnsi="Segoe UI"/>
                <w:color w:val="auto"/>
                <w:lang w:val="en-US"/>
              </w:rPr>
              <w:t xml:space="preserve">and </w:t>
            </w:r>
            <w:r w:rsidRPr="00112394">
              <w:rPr>
                <w:rFonts w:ascii="Segoe UI" w:hAnsi="Segoe UI"/>
                <w:color w:val="auto"/>
                <w:lang w:val="en-US"/>
              </w:rPr>
              <w:t xml:space="preserve">company policy </w:t>
            </w:r>
          </w:p>
          <w:p w14:paraId="730137C3" w14:textId="267D52A4" w:rsidR="00251AD6" w:rsidRPr="00112394" w:rsidRDefault="003B2E4F" w:rsidP="000215C9">
            <w:pPr>
              <w:pStyle w:val="ListParagraph"/>
              <w:numPr>
                <w:ilvl w:val="0"/>
                <w:numId w:val="19"/>
              </w:numPr>
              <w:rPr>
                <w:rFonts w:ascii="Segoe UI" w:hAnsi="Segoe UI"/>
                <w:color w:val="auto"/>
                <w:lang w:val="en-US"/>
              </w:rPr>
            </w:pPr>
            <w:r>
              <w:rPr>
                <w:rFonts w:ascii="Segoe UI" w:hAnsi="Segoe UI"/>
                <w:color w:val="auto"/>
                <w:lang w:val="en-US"/>
              </w:rPr>
              <w:t xml:space="preserve">Ensure </w:t>
            </w:r>
            <w:r w:rsidRPr="00112394">
              <w:rPr>
                <w:rFonts w:ascii="Segoe UI" w:hAnsi="Segoe UI"/>
                <w:color w:val="auto"/>
                <w:lang w:val="en-US"/>
              </w:rPr>
              <w:t>year</w:t>
            </w:r>
            <w:r w:rsidR="00251AD6" w:rsidRPr="00112394">
              <w:rPr>
                <w:rFonts w:ascii="Segoe UI" w:hAnsi="Segoe UI"/>
                <w:color w:val="auto"/>
                <w:lang w:val="en-US"/>
              </w:rPr>
              <w:t>-end processes, including liaison with external auditors and provision of information to the auditors on request</w:t>
            </w:r>
            <w:r w:rsidR="00251AD6">
              <w:rPr>
                <w:rFonts w:ascii="Segoe UI" w:hAnsi="Segoe UI"/>
                <w:color w:val="auto"/>
                <w:lang w:val="en-US"/>
              </w:rPr>
              <w:t>.</w:t>
            </w:r>
          </w:p>
          <w:p w14:paraId="10C5250F" w14:textId="686607A0" w:rsidR="00251AD6" w:rsidRPr="00112394" w:rsidRDefault="00251AD6" w:rsidP="000215C9">
            <w:pPr>
              <w:pStyle w:val="ListParagraph"/>
              <w:numPr>
                <w:ilvl w:val="0"/>
                <w:numId w:val="19"/>
              </w:numPr>
              <w:rPr>
                <w:rFonts w:ascii="Segoe UI" w:hAnsi="Segoe UI"/>
                <w:color w:val="auto"/>
                <w:lang w:val="en-US"/>
              </w:rPr>
            </w:pPr>
            <w:r>
              <w:rPr>
                <w:rFonts w:ascii="Segoe UI" w:hAnsi="Segoe UI"/>
                <w:color w:val="auto"/>
                <w:lang w:val="en-US"/>
              </w:rPr>
              <w:t xml:space="preserve">Ensure </w:t>
            </w:r>
            <w:r w:rsidRPr="00112394">
              <w:rPr>
                <w:rFonts w:ascii="Segoe UI" w:hAnsi="Segoe UI"/>
                <w:color w:val="auto"/>
                <w:lang w:val="en-US"/>
              </w:rPr>
              <w:t>production of annual statutory reports as required</w:t>
            </w:r>
            <w:r>
              <w:rPr>
                <w:rFonts w:ascii="Segoe UI" w:hAnsi="Segoe UI"/>
                <w:color w:val="auto"/>
                <w:lang w:val="en-US"/>
              </w:rPr>
              <w:t>.</w:t>
            </w:r>
          </w:p>
          <w:p w14:paraId="7C4BAE3F" w14:textId="675E1B38" w:rsidR="00251AD6" w:rsidRPr="00D602FE" w:rsidRDefault="00251AD6" w:rsidP="00D602FE">
            <w:pPr>
              <w:pStyle w:val="ListParagraph"/>
              <w:numPr>
                <w:ilvl w:val="0"/>
                <w:numId w:val="19"/>
              </w:numPr>
              <w:rPr>
                <w:rFonts w:ascii="Segoe UI" w:hAnsi="Segoe UI"/>
                <w:color w:val="auto"/>
                <w:lang w:val="en-US"/>
              </w:rPr>
            </w:pPr>
            <w:r w:rsidRPr="00D602FE">
              <w:rPr>
                <w:rFonts w:ascii="Segoe UI" w:hAnsi="Segoe UI"/>
                <w:color w:val="auto"/>
                <w:lang w:val="en-US"/>
              </w:rPr>
              <w:t>Complete</w:t>
            </w:r>
            <w:r w:rsidR="00D602FE">
              <w:rPr>
                <w:rFonts w:ascii="Segoe UI" w:hAnsi="Segoe UI"/>
                <w:color w:val="auto"/>
                <w:lang w:val="en-US"/>
              </w:rPr>
              <w:t xml:space="preserve"> w</w:t>
            </w:r>
            <w:r w:rsidRPr="00D602FE">
              <w:rPr>
                <w:rFonts w:ascii="Segoe UI" w:hAnsi="Segoe UI"/>
                <w:color w:val="auto"/>
                <w:lang w:val="en-US"/>
              </w:rPr>
              <w:t>eekly batch payments are strictly prioritized within Calvary’s payment terms, cash available and ensuring that payments to vendors are prioritized to meet day to day operational needs</w:t>
            </w:r>
          </w:p>
          <w:p w14:paraId="0DCE06E7" w14:textId="77777777" w:rsidR="00251AD6" w:rsidRPr="00112394" w:rsidRDefault="00251AD6" w:rsidP="00D602FE">
            <w:pPr>
              <w:pStyle w:val="ListParagraph"/>
              <w:numPr>
                <w:ilvl w:val="0"/>
                <w:numId w:val="19"/>
              </w:numPr>
              <w:rPr>
                <w:rFonts w:ascii="Segoe UI" w:hAnsi="Segoe UI"/>
                <w:color w:val="auto"/>
                <w:lang w:val="en-US"/>
              </w:rPr>
            </w:pPr>
            <w:r w:rsidRPr="00112394">
              <w:rPr>
                <w:rFonts w:ascii="Segoe UI" w:hAnsi="Segoe UI"/>
                <w:color w:val="auto"/>
                <w:lang w:val="en-US"/>
              </w:rPr>
              <w:t xml:space="preserve">Ensure aged creditors are managed, reporting issues to the </w:t>
            </w:r>
            <w:r>
              <w:rPr>
                <w:rFonts w:ascii="Segoe UI" w:hAnsi="Segoe UI"/>
                <w:color w:val="auto"/>
                <w:lang w:val="en-US"/>
              </w:rPr>
              <w:t xml:space="preserve">Director of </w:t>
            </w:r>
            <w:r w:rsidRPr="00112394">
              <w:rPr>
                <w:rFonts w:ascii="Segoe UI" w:hAnsi="Segoe UI"/>
                <w:color w:val="auto"/>
                <w:lang w:val="en-US"/>
              </w:rPr>
              <w:t>Finance</w:t>
            </w:r>
            <w:r>
              <w:rPr>
                <w:rFonts w:ascii="Segoe UI" w:hAnsi="Segoe UI"/>
                <w:color w:val="auto"/>
                <w:lang w:val="en-US"/>
              </w:rPr>
              <w:t>, Business and Performance</w:t>
            </w:r>
          </w:p>
          <w:p w14:paraId="33EB7CFF" w14:textId="77777777" w:rsidR="00251AD6" w:rsidRPr="00112394" w:rsidRDefault="00251AD6" w:rsidP="00D602FE">
            <w:pPr>
              <w:pStyle w:val="ListParagraph"/>
              <w:numPr>
                <w:ilvl w:val="0"/>
                <w:numId w:val="19"/>
              </w:numPr>
              <w:rPr>
                <w:rFonts w:ascii="Segoe UI" w:hAnsi="Segoe UI"/>
                <w:color w:val="auto"/>
                <w:lang w:val="en-US"/>
              </w:rPr>
            </w:pPr>
            <w:r w:rsidRPr="00112394">
              <w:rPr>
                <w:rFonts w:ascii="Segoe UI" w:hAnsi="Segoe UI"/>
                <w:color w:val="auto"/>
                <w:lang w:val="en-US"/>
              </w:rPr>
              <w:t>Ensure staff reimbursements are prioritized and paid promptly</w:t>
            </w:r>
          </w:p>
          <w:p w14:paraId="6C271B80" w14:textId="77777777" w:rsidR="00251AD6" w:rsidRPr="00112394" w:rsidRDefault="00251AD6" w:rsidP="00D602FE">
            <w:pPr>
              <w:pStyle w:val="ListParagraph"/>
              <w:numPr>
                <w:ilvl w:val="0"/>
                <w:numId w:val="19"/>
              </w:numPr>
              <w:rPr>
                <w:rFonts w:ascii="Segoe UI" w:hAnsi="Segoe UI"/>
                <w:color w:val="auto"/>
                <w:lang w:val="en-US"/>
              </w:rPr>
            </w:pPr>
            <w:r w:rsidRPr="00112394">
              <w:rPr>
                <w:rFonts w:ascii="Segoe UI" w:hAnsi="Segoe UI"/>
                <w:color w:val="auto"/>
                <w:lang w:val="en-US"/>
              </w:rPr>
              <w:t xml:space="preserve">Health Fund billing for private patients is submitted in a timely way and aged debtors are managed, reporting any issues to the </w:t>
            </w:r>
            <w:r>
              <w:rPr>
                <w:rFonts w:ascii="Segoe UI" w:hAnsi="Segoe UI"/>
                <w:color w:val="auto"/>
                <w:lang w:val="en-US"/>
              </w:rPr>
              <w:t xml:space="preserve">Director of </w:t>
            </w:r>
            <w:r w:rsidRPr="00112394">
              <w:rPr>
                <w:rFonts w:ascii="Segoe UI" w:hAnsi="Segoe UI"/>
                <w:color w:val="auto"/>
                <w:lang w:val="en-US"/>
              </w:rPr>
              <w:t>Finance</w:t>
            </w:r>
            <w:r>
              <w:rPr>
                <w:rFonts w:ascii="Segoe UI" w:hAnsi="Segoe UI"/>
                <w:color w:val="auto"/>
                <w:lang w:val="en-US"/>
              </w:rPr>
              <w:t>, Business and Performance</w:t>
            </w:r>
            <w:r w:rsidRPr="00112394">
              <w:rPr>
                <w:rFonts w:ascii="Segoe UI" w:hAnsi="Segoe UI"/>
                <w:color w:val="auto"/>
                <w:lang w:val="en-US"/>
              </w:rPr>
              <w:t xml:space="preserve"> </w:t>
            </w:r>
          </w:p>
          <w:p w14:paraId="3356E7AD" w14:textId="77777777" w:rsidR="00251AD6" w:rsidRPr="00112394" w:rsidRDefault="00251AD6" w:rsidP="00D602FE">
            <w:pPr>
              <w:pStyle w:val="ListParagraph"/>
              <w:numPr>
                <w:ilvl w:val="0"/>
                <w:numId w:val="19"/>
              </w:numPr>
              <w:rPr>
                <w:rFonts w:ascii="Segoe UI" w:hAnsi="Segoe UI"/>
                <w:color w:val="auto"/>
                <w:lang w:val="en-US"/>
              </w:rPr>
            </w:pPr>
            <w:r w:rsidRPr="00112394">
              <w:rPr>
                <w:rFonts w:ascii="Segoe UI" w:hAnsi="Segoe UI"/>
                <w:color w:val="auto"/>
                <w:lang w:val="en-US"/>
              </w:rPr>
              <w:t xml:space="preserve">Produce fortnightly Health Fund Aged Debtors report, monthly ‘other’ Aged Debtors Report and monthly aged creditors reports for the </w:t>
            </w:r>
            <w:r>
              <w:rPr>
                <w:rFonts w:ascii="Segoe UI" w:hAnsi="Segoe UI"/>
                <w:color w:val="auto"/>
                <w:lang w:val="en-US"/>
              </w:rPr>
              <w:t xml:space="preserve">Director of </w:t>
            </w:r>
            <w:r w:rsidRPr="00112394">
              <w:rPr>
                <w:rFonts w:ascii="Segoe UI" w:hAnsi="Segoe UI"/>
                <w:color w:val="auto"/>
                <w:lang w:val="en-US"/>
              </w:rPr>
              <w:t>Finance</w:t>
            </w:r>
            <w:r>
              <w:rPr>
                <w:rFonts w:ascii="Segoe UI" w:hAnsi="Segoe UI"/>
                <w:color w:val="auto"/>
                <w:lang w:val="en-US"/>
              </w:rPr>
              <w:t>, Business and Performance</w:t>
            </w:r>
            <w:r w:rsidRPr="00112394">
              <w:rPr>
                <w:rFonts w:ascii="Segoe UI" w:hAnsi="Segoe UI"/>
                <w:color w:val="auto"/>
                <w:lang w:val="en-US"/>
              </w:rPr>
              <w:t xml:space="preserve"> and General Manager. Creditors reports will commence following </w:t>
            </w:r>
            <w:proofErr w:type="spellStart"/>
            <w:r w:rsidRPr="00112394">
              <w:rPr>
                <w:rFonts w:ascii="Segoe UI" w:hAnsi="Segoe UI"/>
                <w:color w:val="auto"/>
                <w:lang w:val="en-US"/>
              </w:rPr>
              <w:t>Ezescan</w:t>
            </w:r>
            <w:proofErr w:type="spellEnd"/>
            <w:r w:rsidRPr="00112394">
              <w:rPr>
                <w:rFonts w:ascii="Segoe UI" w:hAnsi="Segoe UI"/>
                <w:color w:val="auto"/>
                <w:lang w:val="en-US"/>
              </w:rPr>
              <w:t xml:space="preserve"> go live.</w:t>
            </w:r>
          </w:p>
          <w:p w14:paraId="28029A29" w14:textId="4C486577" w:rsidR="00251AD6" w:rsidRPr="00112394" w:rsidRDefault="00B10CF3" w:rsidP="00D602FE">
            <w:pPr>
              <w:pStyle w:val="ListParagraph"/>
              <w:numPr>
                <w:ilvl w:val="0"/>
                <w:numId w:val="19"/>
              </w:numPr>
              <w:rPr>
                <w:rFonts w:ascii="Segoe UI" w:hAnsi="Segoe UI"/>
                <w:color w:val="auto"/>
                <w:lang w:val="en-US"/>
              </w:rPr>
            </w:pPr>
            <w:r>
              <w:rPr>
                <w:rFonts w:ascii="Segoe UI" w:hAnsi="Segoe UI"/>
                <w:color w:val="auto"/>
                <w:lang w:val="en-US"/>
              </w:rPr>
              <w:lastRenderedPageBreak/>
              <w:t>E</w:t>
            </w:r>
            <w:r w:rsidR="00251AD6" w:rsidRPr="00112394">
              <w:rPr>
                <w:rFonts w:ascii="Segoe UI" w:hAnsi="Segoe UI"/>
                <w:color w:val="auto"/>
                <w:lang w:val="en-US"/>
              </w:rPr>
              <w:t>nsure financial delegations as directed by the General Manager are adhered to and orders are all coded correctly, including yearly blanket orders</w:t>
            </w:r>
          </w:p>
          <w:p w14:paraId="06E0E739" w14:textId="77777777" w:rsidR="00251AD6" w:rsidRPr="00112394" w:rsidRDefault="00251AD6" w:rsidP="00D602FE">
            <w:pPr>
              <w:pStyle w:val="ListParagraph"/>
              <w:numPr>
                <w:ilvl w:val="0"/>
                <w:numId w:val="19"/>
              </w:numPr>
              <w:rPr>
                <w:rFonts w:ascii="Segoe UI" w:hAnsi="Segoe UI"/>
                <w:color w:val="auto"/>
                <w:lang w:val="en-US"/>
              </w:rPr>
            </w:pPr>
            <w:r w:rsidRPr="00112394">
              <w:rPr>
                <w:rFonts w:ascii="Segoe UI" w:hAnsi="Segoe UI"/>
                <w:color w:val="auto"/>
                <w:lang w:val="en-US"/>
              </w:rPr>
              <w:t>Ensure expenses are capitalized within company policy and the appropriate accounting standards</w:t>
            </w:r>
          </w:p>
          <w:p w14:paraId="7D131E64" w14:textId="77777777" w:rsidR="00251AD6" w:rsidRPr="00112394" w:rsidRDefault="00251AD6" w:rsidP="000215C9">
            <w:pPr>
              <w:pStyle w:val="ListParagraph"/>
              <w:numPr>
                <w:ilvl w:val="0"/>
                <w:numId w:val="19"/>
              </w:numPr>
              <w:rPr>
                <w:rFonts w:ascii="Segoe UI" w:hAnsi="Segoe UI"/>
                <w:color w:val="auto"/>
                <w:lang w:val="en-US"/>
              </w:rPr>
            </w:pPr>
            <w:r w:rsidRPr="00112394">
              <w:rPr>
                <w:rFonts w:ascii="Segoe UI" w:hAnsi="Segoe UI"/>
                <w:color w:val="auto"/>
                <w:lang w:val="en-US"/>
              </w:rPr>
              <w:t xml:space="preserve">Manage and update Calvary, Kogarah’s internal cash flow weekly providing the report to the </w:t>
            </w:r>
            <w:r>
              <w:rPr>
                <w:rFonts w:ascii="Segoe UI" w:hAnsi="Segoe UI"/>
                <w:color w:val="auto"/>
                <w:lang w:val="en-US"/>
              </w:rPr>
              <w:t xml:space="preserve">Director of </w:t>
            </w:r>
            <w:r w:rsidRPr="00112394">
              <w:rPr>
                <w:rFonts w:ascii="Segoe UI" w:hAnsi="Segoe UI"/>
                <w:color w:val="auto"/>
                <w:lang w:val="en-US"/>
              </w:rPr>
              <w:t>Finance</w:t>
            </w:r>
            <w:r>
              <w:rPr>
                <w:rFonts w:ascii="Segoe UI" w:hAnsi="Segoe UI"/>
                <w:color w:val="auto"/>
                <w:lang w:val="en-US"/>
              </w:rPr>
              <w:t>, Business and Performance.</w:t>
            </w:r>
            <w:r w:rsidRPr="00112394">
              <w:rPr>
                <w:rFonts w:ascii="Segoe UI" w:hAnsi="Segoe UI"/>
                <w:color w:val="auto"/>
                <w:lang w:val="en-US"/>
              </w:rPr>
              <w:t xml:space="preserve"> </w:t>
            </w:r>
          </w:p>
          <w:p w14:paraId="6181D45E" w14:textId="77777777" w:rsidR="00251AD6" w:rsidRPr="00112394" w:rsidRDefault="00251AD6" w:rsidP="000215C9">
            <w:pPr>
              <w:pStyle w:val="ListParagraph"/>
              <w:numPr>
                <w:ilvl w:val="0"/>
                <w:numId w:val="19"/>
              </w:numPr>
              <w:rPr>
                <w:rFonts w:ascii="Segoe UI" w:hAnsi="Segoe UI"/>
                <w:color w:val="auto"/>
                <w:lang w:val="en-US"/>
              </w:rPr>
            </w:pPr>
            <w:r w:rsidRPr="00112394">
              <w:rPr>
                <w:rFonts w:ascii="Segoe UI" w:hAnsi="Segoe UI"/>
                <w:color w:val="auto"/>
                <w:lang w:val="en-US"/>
              </w:rPr>
              <w:t xml:space="preserve">With the </w:t>
            </w:r>
            <w:r>
              <w:rPr>
                <w:rFonts w:ascii="Segoe UI" w:hAnsi="Segoe UI"/>
                <w:color w:val="auto"/>
                <w:lang w:val="en-US"/>
              </w:rPr>
              <w:t xml:space="preserve">Director of </w:t>
            </w:r>
            <w:r w:rsidRPr="00112394">
              <w:rPr>
                <w:rFonts w:ascii="Segoe UI" w:hAnsi="Segoe UI"/>
                <w:color w:val="auto"/>
                <w:lang w:val="en-US"/>
              </w:rPr>
              <w:t>Finance</w:t>
            </w:r>
            <w:r>
              <w:rPr>
                <w:rFonts w:ascii="Segoe UI" w:hAnsi="Segoe UI"/>
                <w:color w:val="auto"/>
                <w:lang w:val="en-US"/>
              </w:rPr>
              <w:t>, Business and Performance</w:t>
            </w:r>
            <w:r w:rsidRPr="00112394">
              <w:rPr>
                <w:rFonts w:ascii="Segoe UI" w:hAnsi="Segoe UI"/>
                <w:color w:val="auto"/>
                <w:lang w:val="en-US"/>
              </w:rPr>
              <w:t xml:space="preserve"> ensure the service’s cash flow is always managed so that there is always working capital to meet expenses and payroll, report any issues to the </w:t>
            </w:r>
            <w:r>
              <w:rPr>
                <w:rFonts w:ascii="Segoe UI" w:hAnsi="Segoe UI"/>
                <w:color w:val="auto"/>
                <w:lang w:val="en-US"/>
              </w:rPr>
              <w:t xml:space="preserve">Director of </w:t>
            </w:r>
            <w:r w:rsidRPr="00112394">
              <w:rPr>
                <w:rFonts w:ascii="Segoe UI" w:hAnsi="Segoe UI"/>
                <w:color w:val="auto"/>
                <w:lang w:val="en-US"/>
              </w:rPr>
              <w:t>Finance</w:t>
            </w:r>
            <w:r>
              <w:rPr>
                <w:rFonts w:ascii="Segoe UI" w:hAnsi="Segoe UI"/>
                <w:color w:val="auto"/>
                <w:lang w:val="en-US"/>
              </w:rPr>
              <w:t>, Business and Performance.</w:t>
            </w:r>
          </w:p>
          <w:p w14:paraId="4CBD05AC" w14:textId="77777777" w:rsidR="00251AD6" w:rsidRPr="00112394" w:rsidRDefault="00251AD6" w:rsidP="000215C9">
            <w:pPr>
              <w:pStyle w:val="ListParagraph"/>
              <w:numPr>
                <w:ilvl w:val="0"/>
                <w:numId w:val="19"/>
              </w:numPr>
              <w:rPr>
                <w:rFonts w:ascii="Segoe UI" w:hAnsi="Segoe UI"/>
                <w:color w:val="auto"/>
                <w:lang w:val="en-US"/>
              </w:rPr>
            </w:pPr>
            <w:r w:rsidRPr="00112394">
              <w:rPr>
                <w:rFonts w:ascii="Segoe UI" w:hAnsi="Segoe UI"/>
                <w:color w:val="auto"/>
                <w:lang w:val="en-US"/>
              </w:rPr>
              <w:t>Complete the monthly BAS to the ATO</w:t>
            </w:r>
            <w:r>
              <w:rPr>
                <w:rFonts w:ascii="Segoe UI" w:hAnsi="Segoe UI"/>
                <w:color w:val="auto"/>
                <w:lang w:val="en-US"/>
              </w:rPr>
              <w:t>.</w:t>
            </w:r>
            <w:r w:rsidRPr="00112394">
              <w:rPr>
                <w:rFonts w:ascii="Segoe UI" w:hAnsi="Segoe UI"/>
                <w:color w:val="auto"/>
                <w:lang w:val="en-US"/>
              </w:rPr>
              <w:t xml:space="preserve"> </w:t>
            </w:r>
          </w:p>
          <w:p w14:paraId="0A8F6411" w14:textId="77777777" w:rsidR="00251AD6" w:rsidRPr="00112394" w:rsidRDefault="00251AD6" w:rsidP="000215C9">
            <w:pPr>
              <w:pStyle w:val="ListParagraph"/>
              <w:numPr>
                <w:ilvl w:val="0"/>
                <w:numId w:val="19"/>
              </w:numPr>
              <w:rPr>
                <w:rFonts w:ascii="Segoe UI" w:hAnsi="Segoe UI"/>
                <w:color w:val="auto"/>
                <w:lang w:val="en-US"/>
              </w:rPr>
            </w:pPr>
            <w:r w:rsidRPr="00112394">
              <w:rPr>
                <w:rFonts w:ascii="Segoe UI" w:hAnsi="Segoe UI"/>
                <w:color w:val="auto"/>
                <w:lang w:val="en-US"/>
              </w:rPr>
              <w:t xml:space="preserve">Assist the </w:t>
            </w:r>
            <w:r>
              <w:rPr>
                <w:rFonts w:ascii="Segoe UI" w:hAnsi="Segoe UI"/>
                <w:color w:val="auto"/>
                <w:lang w:val="en-US"/>
              </w:rPr>
              <w:t xml:space="preserve">Director of </w:t>
            </w:r>
            <w:r w:rsidRPr="00112394">
              <w:rPr>
                <w:rFonts w:ascii="Segoe UI" w:hAnsi="Segoe UI"/>
                <w:color w:val="auto"/>
                <w:lang w:val="en-US"/>
              </w:rPr>
              <w:t>Finance</w:t>
            </w:r>
            <w:r>
              <w:rPr>
                <w:rFonts w:ascii="Segoe UI" w:hAnsi="Segoe UI"/>
                <w:color w:val="auto"/>
                <w:lang w:val="en-US"/>
              </w:rPr>
              <w:t>, Business and Performance</w:t>
            </w:r>
            <w:r w:rsidRPr="00112394">
              <w:rPr>
                <w:rFonts w:ascii="Segoe UI" w:hAnsi="Segoe UI"/>
                <w:color w:val="auto"/>
                <w:lang w:val="en-US"/>
              </w:rPr>
              <w:t xml:space="preserve"> with the production of month end reports for cost </w:t>
            </w:r>
            <w:proofErr w:type="spellStart"/>
            <w:r w:rsidRPr="00112394">
              <w:rPr>
                <w:rFonts w:ascii="Segoe UI" w:hAnsi="Segoe UI"/>
                <w:color w:val="auto"/>
                <w:lang w:val="en-US"/>
              </w:rPr>
              <w:t>centre</w:t>
            </w:r>
            <w:proofErr w:type="spellEnd"/>
            <w:r w:rsidRPr="00112394">
              <w:rPr>
                <w:rFonts w:ascii="Segoe UI" w:hAnsi="Segoe UI"/>
                <w:color w:val="auto"/>
                <w:lang w:val="en-US"/>
              </w:rPr>
              <w:t xml:space="preserve"> managers</w:t>
            </w:r>
            <w:r>
              <w:rPr>
                <w:rFonts w:ascii="Segoe UI" w:hAnsi="Segoe UI"/>
                <w:color w:val="auto"/>
                <w:lang w:val="en-US"/>
              </w:rPr>
              <w:t>.</w:t>
            </w:r>
          </w:p>
          <w:p w14:paraId="39FE85B7" w14:textId="77777777" w:rsidR="00251AD6" w:rsidRPr="00112394" w:rsidRDefault="00251AD6" w:rsidP="000215C9">
            <w:pPr>
              <w:pStyle w:val="ListParagraph"/>
              <w:numPr>
                <w:ilvl w:val="0"/>
                <w:numId w:val="19"/>
              </w:numPr>
              <w:rPr>
                <w:rFonts w:ascii="Segoe UI" w:hAnsi="Segoe UI"/>
                <w:color w:val="auto"/>
                <w:lang w:val="en-US"/>
              </w:rPr>
            </w:pPr>
            <w:r w:rsidRPr="00112394">
              <w:rPr>
                <w:rFonts w:ascii="Segoe UI" w:hAnsi="Segoe UI"/>
                <w:color w:val="auto"/>
                <w:lang w:val="en-US"/>
              </w:rPr>
              <w:t xml:space="preserve">Provide ad hoc financial data to managers on request or at the request of the </w:t>
            </w:r>
            <w:r>
              <w:rPr>
                <w:rFonts w:ascii="Segoe UI" w:hAnsi="Segoe UI"/>
                <w:color w:val="auto"/>
                <w:lang w:val="en-US"/>
              </w:rPr>
              <w:t xml:space="preserve">Director of </w:t>
            </w:r>
            <w:r w:rsidRPr="00112394">
              <w:rPr>
                <w:rFonts w:ascii="Segoe UI" w:hAnsi="Segoe UI"/>
                <w:color w:val="auto"/>
                <w:lang w:val="en-US"/>
              </w:rPr>
              <w:t>Finance</w:t>
            </w:r>
            <w:r>
              <w:rPr>
                <w:rFonts w:ascii="Segoe UI" w:hAnsi="Segoe UI"/>
                <w:color w:val="auto"/>
                <w:lang w:val="en-US"/>
              </w:rPr>
              <w:t>, Business and Performance</w:t>
            </w:r>
            <w:r w:rsidRPr="00112394">
              <w:rPr>
                <w:rFonts w:ascii="Segoe UI" w:hAnsi="Segoe UI"/>
                <w:color w:val="auto"/>
                <w:lang w:val="en-US"/>
              </w:rPr>
              <w:t>, ensuring the data is appropriately presented and analyzed particularly for non-accounting audiences</w:t>
            </w:r>
            <w:r>
              <w:rPr>
                <w:rFonts w:ascii="Segoe UI" w:hAnsi="Segoe UI"/>
                <w:color w:val="auto"/>
                <w:lang w:val="en-US"/>
              </w:rPr>
              <w:t>.</w:t>
            </w:r>
          </w:p>
          <w:p w14:paraId="745C9764" w14:textId="77777777" w:rsidR="00251AD6" w:rsidRPr="00112394" w:rsidRDefault="00251AD6" w:rsidP="000215C9">
            <w:pPr>
              <w:pStyle w:val="ListParagraph"/>
              <w:numPr>
                <w:ilvl w:val="0"/>
                <w:numId w:val="19"/>
              </w:numPr>
              <w:rPr>
                <w:rFonts w:ascii="Segoe UI" w:hAnsi="Segoe UI"/>
                <w:color w:val="auto"/>
                <w:lang w:val="en-US"/>
              </w:rPr>
            </w:pPr>
            <w:r w:rsidRPr="00112394">
              <w:rPr>
                <w:rFonts w:ascii="Segoe UI" w:hAnsi="Segoe UI"/>
                <w:color w:val="auto"/>
                <w:lang w:val="en-US"/>
              </w:rPr>
              <w:t>Assist Managers with queries about their budgets, offering guidance and support around expenditure priorities and decision making</w:t>
            </w:r>
            <w:r>
              <w:rPr>
                <w:rFonts w:ascii="Segoe UI" w:hAnsi="Segoe UI"/>
                <w:color w:val="auto"/>
                <w:lang w:val="en-US"/>
              </w:rPr>
              <w:t>.</w:t>
            </w:r>
          </w:p>
          <w:p w14:paraId="1F28D655" w14:textId="77777777" w:rsidR="00251AD6" w:rsidRPr="00112394" w:rsidRDefault="00251AD6" w:rsidP="000215C9">
            <w:pPr>
              <w:pStyle w:val="ListParagraph"/>
              <w:numPr>
                <w:ilvl w:val="0"/>
                <w:numId w:val="19"/>
              </w:numPr>
              <w:rPr>
                <w:rFonts w:ascii="Segoe UI" w:hAnsi="Segoe UI"/>
                <w:color w:val="auto"/>
                <w:lang w:val="en-US"/>
              </w:rPr>
            </w:pPr>
            <w:r w:rsidRPr="00112394">
              <w:rPr>
                <w:rFonts w:ascii="Segoe UI" w:hAnsi="Segoe UI"/>
                <w:color w:val="auto"/>
                <w:lang w:val="en-US"/>
              </w:rPr>
              <w:t>Attend budget meetings as required or as delegated</w:t>
            </w:r>
            <w:r>
              <w:rPr>
                <w:rFonts w:ascii="Segoe UI" w:hAnsi="Segoe UI"/>
                <w:color w:val="auto"/>
                <w:lang w:val="en-US"/>
              </w:rPr>
              <w:t>.</w:t>
            </w:r>
          </w:p>
          <w:p w14:paraId="7CB35038" w14:textId="77777777" w:rsidR="00251AD6" w:rsidRPr="00112394" w:rsidRDefault="00251AD6" w:rsidP="000215C9">
            <w:pPr>
              <w:pStyle w:val="ListParagraph"/>
              <w:numPr>
                <w:ilvl w:val="0"/>
                <w:numId w:val="19"/>
              </w:numPr>
              <w:rPr>
                <w:rFonts w:ascii="Segoe UI" w:hAnsi="Segoe UI"/>
                <w:color w:val="auto"/>
                <w:lang w:val="en-US"/>
              </w:rPr>
            </w:pPr>
            <w:r w:rsidRPr="00112394">
              <w:rPr>
                <w:rFonts w:ascii="Segoe UI" w:hAnsi="Segoe UI"/>
                <w:color w:val="auto"/>
                <w:lang w:val="en-US"/>
              </w:rPr>
              <w:t xml:space="preserve">Assist the </w:t>
            </w:r>
            <w:r>
              <w:rPr>
                <w:rFonts w:ascii="Segoe UI" w:hAnsi="Segoe UI"/>
                <w:color w:val="auto"/>
                <w:lang w:val="en-US"/>
              </w:rPr>
              <w:t xml:space="preserve">Director of </w:t>
            </w:r>
            <w:r w:rsidRPr="00112394">
              <w:rPr>
                <w:rFonts w:ascii="Segoe UI" w:hAnsi="Segoe UI"/>
                <w:color w:val="auto"/>
                <w:lang w:val="en-US"/>
              </w:rPr>
              <w:t>Finance</w:t>
            </w:r>
            <w:r>
              <w:rPr>
                <w:rFonts w:ascii="Segoe UI" w:hAnsi="Segoe UI"/>
                <w:color w:val="auto"/>
                <w:lang w:val="en-US"/>
              </w:rPr>
              <w:t>, Business and Performance</w:t>
            </w:r>
            <w:r w:rsidRPr="00112394">
              <w:rPr>
                <w:rFonts w:ascii="Segoe UI" w:hAnsi="Segoe UI"/>
                <w:color w:val="auto"/>
                <w:lang w:val="en-US"/>
              </w:rPr>
              <w:t xml:space="preserve"> with the formulation of annual Capex and </w:t>
            </w:r>
            <w:proofErr w:type="spellStart"/>
            <w:r w:rsidRPr="00112394">
              <w:rPr>
                <w:rFonts w:ascii="Segoe UI" w:hAnsi="Segoe UI"/>
                <w:color w:val="auto"/>
                <w:lang w:val="en-US"/>
              </w:rPr>
              <w:t>OpEx</w:t>
            </w:r>
            <w:proofErr w:type="spellEnd"/>
            <w:r w:rsidRPr="00112394">
              <w:rPr>
                <w:rFonts w:ascii="Segoe UI" w:hAnsi="Segoe UI"/>
                <w:color w:val="auto"/>
                <w:lang w:val="en-US"/>
              </w:rPr>
              <w:t xml:space="preserve"> budgets for the services</w:t>
            </w:r>
            <w:r>
              <w:rPr>
                <w:rFonts w:ascii="Segoe UI" w:hAnsi="Segoe UI"/>
                <w:color w:val="auto"/>
                <w:lang w:val="en-US"/>
              </w:rPr>
              <w:t>.</w:t>
            </w:r>
          </w:p>
          <w:p w14:paraId="06197047" w14:textId="77777777" w:rsidR="00251AD6" w:rsidRPr="00112394" w:rsidRDefault="00251AD6" w:rsidP="000215C9">
            <w:pPr>
              <w:pStyle w:val="ListParagraph"/>
              <w:numPr>
                <w:ilvl w:val="0"/>
                <w:numId w:val="19"/>
              </w:numPr>
              <w:rPr>
                <w:rFonts w:ascii="Segoe UI" w:hAnsi="Segoe UI"/>
                <w:color w:val="auto"/>
                <w:lang w:val="en-US"/>
              </w:rPr>
            </w:pPr>
            <w:r w:rsidRPr="00112394">
              <w:rPr>
                <w:rFonts w:ascii="Segoe UI" w:hAnsi="Segoe UI"/>
                <w:color w:val="auto"/>
                <w:lang w:val="en-US"/>
              </w:rPr>
              <w:t xml:space="preserve">With the </w:t>
            </w:r>
            <w:r>
              <w:rPr>
                <w:rFonts w:ascii="Segoe UI" w:hAnsi="Segoe UI"/>
                <w:color w:val="auto"/>
                <w:lang w:val="en-US"/>
              </w:rPr>
              <w:t xml:space="preserve">Director of </w:t>
            </w:r>
            <w:r w:rsidRPr="00112394">
              <w:rPr>
                <w:rFonts w:ascii="Segoe UI" w:hAnsi="Segoe UI"/>
                <w:color w:val="auto"/>
                <w:lang w:val="en-US"/>
              </w:rPr>
              <w:t>Finance</w:t>
            </w:r>
            <w:r>
              <w:rPr>
                <w:rFonts w:ascii="Segoe UI" w:hAnsi="Segoe UI"/>
                <w:color w:val="auto"/>
                <w:lang w:val="en-US"/>
              </w:rPr>
              <w:t>, Business and Performance</w:t>
            </w:r>
            <w:r w:rsidRPr="00112394">
              <w:rPr>
                <w:rFonts w:ascii="Segoe UI" w:hAnsi="Segoe UI"/>
                <w:color w:val="auto"/>
                <w:lang w:val="en-US"/>
              </w:rPr>
              <w:t>, monitor weekly subsidy payments from SESLHD, ensuring payments comply with the Service Level Agreement with SESLHD</w:t>
            </w:r>
            <w:r>
              <w:rPr>
                <w:rFonts w:ascii="Segoe UI" w:hAnsi="Segoe UI"/>
                <w:color w:val="auto"/>
                <w:lang w:val="en-US"/>
              </w:rPr>
              <w:t>.</w:t>
            </w:r>
          </w:p>
          <w:p w14:paraId="18F5180E" w14:textId="77777777" w:rsidR="00251AD6" w:rsidRPr="00112394" w:rsidRDefault="00251AD6" w:rsidP="000215C9">
            <w:pPr>
              <w:pStyle w:val="ListParagraph"/>
              <w:numPr>
                <w:ilvl w:val="0"/>
                <w:numId w:val="19"/>
              </w:numPr>
              <w:rPr>
                <w:rFonts w:ascii="Segoe UI" w:hAnsi="Segoe UI"/>
                <w:color w:val="auto"/>
                <w:lang w:val="en-US"/>
              </w:rPr>
            </w:pPr>
            <w:r w:rsidRPr="00112394">
              <w:rPr>
                <w:rFonts w:ascii="Segoe UI" w:hAnsi="Segoe UI"/>
                <w:color w:val="auto"/>
                <w:lang w:val="en-US"/>
              </w:rPr>
              <w:t xml:space="preserve">Escalate significant issues to the </w:t>
            </w:r>
            <w:r>
              <w:rPr>
                <w:rFonts w:ascii="Segoe UI" w:hAnsi="Segoe UI"/>
                <w:color w:val="auto"/>
                <w:lang w:val="en-US"/>
              </w:rPr>
              <w:t xml:space="preserve">Director of </w:t>
            </w:r>
            <w:r w:rsidRPr="00112394">
              <w:rPr>
                <w:rFonts w:ascii="Segoe UI" w:hAnsi="Segoe UI"/>
                <w:color w:val="auto"/>
                <w:lang w:val="en-US"/>
              </w:rPr>
              <w:t>Finance</w:t>
            </w:r>
            <w:r>
              <w:rPr>
                <w:rFonts w:ascii="Segoe UI" w:hAnsi="Segoe UI"/>
                <w:color w:val="auto"/>
                <w:lang w:val="en-US"/>
              </w:rPr>
              <w:t>, Business and Performance</w:t>
            </w:r>
            <w:r w:rsidRPr="00112394">
              <w:rPr>
                <w:rFonts w:ascii="Segoe UI" w:hAnsi="Segoe UI"/>
                <w:color w:val="auto"/>
                <w:lang w:val="en-US"/>
              </w:rPr>
              <w:t xml:space="preserve"> as a priority</w:t>
            </w:r>
            <w:r>
              <w:rPr>
                <w:rFonts w:ascii="Segoe UI" w:hAnsi="Segoe UI"/>
                <w:color w:val="auto"/>
                <w:lang w:val="en-US"/>
              </w:rPr>
              <w:t>.</w:t>
            </w:r>
          </w:p>
          <w:p w14:paraId="0DA896C6" w14:textId="77777777" w:rsidR="00251AD6" w:rsidRPr="00112394" w:rsidRDefault="00251AD6" w:rsidP="000215C9">
            <w:pPr>
              <w:rPr>
                <w:rFonts w:ascii="Segoe UI" w:hAnsi="Segoe UI" w:cs="Segoe UI"/>
                <w:b/>
                <w:i/>
                <w:color w:val="000000" w:themeColor="text1"/>
                <w:lang w:val="en-US"/>
              </w:rPr>
            </w:pPr>
            <w:r w:rsidRPr="00112394">
              <w:rPr>
                <w:rFonts w:ascii="Segoe UI" w:hAnsi="Segoe UI" w:cs="Segoe UI"/>
                <w:b/>
                <w:i/>
                <w:color w:val="000000" w:themeColor="text1"/>
                <w:lang w:val="en-US"/>
              </w:rPr>
              <w:t xml:space="preserve">Excellence in Service Development: </w:t>
            </w:r>
          </w:p>
          <w:p w14:paraId="17ACDA90" w14:textId="77777777" w:rsidR="00251AD6" w:rsidRDefault="00251AD6" w:rsidP="000215C9">
            <w:pPr>
              <w:pStyle w:val="ListParagraph"/>
              <w:numPr>
                <w:ilvl w:val="0"/>
                <w:numId w:val="19"/>
              </w:numPr>
              <w:rPr>
                <w:rFonts w:ascii="Segoe UI" w:hAnsi="Segoe UI"/>
                <w:color w:val="auto"/>
              </w:rPr>
            </w:pPr>
            <w:r w:rsidRPr="00112394">
              <w:rPr>
                <w:rFonts w:ascii="Segoe UI" w:hAnsi="Segoe UI"/>
                <w:color w:val="auto"/>
              </w:rPr>
              <w:t xml:space="preserve">Assist the </w:t>
            </w:r>
            <w:r>
              <w:rPr>
                <w:rFonts w:ascii="Segoe UI" w:hAnsi="Segoe UI"/>
                <w:color w:val="auto"/>
              </w:rPr>
              <w:t xml:space="preserve">Director of </w:t>
            </w:r>
            <w:r w:rsidRPr="00112394">
              <w:rPr>
                <w:rFonts w:ascii="Segoe UI" w:hAnsi="Segoe UI"/>
                <w:color w:val="auto"/>
              </w:rPr>
              <w:t>Finance</w:t>
            </w:r>
            <w:r>
              <w:rPr>
                <w:rFonts w:ascii="Segoe UI" w:hAnsi="Segoe UI"/>
                <w:color w:val="auto"/>
              </w:rPr>
              <w:t>, Business and Performance</w:t>
            </w:r>
            <w:r w:rsidRPr="00112394">
              <w:rPr>
                <w:rFonts w:ascii="Segoe UI" w:hAnsi="Segoe UI"/>
                <w:color w:val="auto"/>
              </w:rPr>
              <w:t xml:space="preserve"> with the implementation of new systems and processes, including but not limited to the implementation of new ERP systems, </w:t>
            </w:r>
            <w:proofErr w:type="spellStart"/>
            <w:r w:rsidRPr="00112394">
              <w:rPr>
                <w:rFonts w:ascii="Segoe UI" w:hAnsi="Segoe UI"/>
                <w:color w:val="auto"/>
              </w:rPr>
              <w:t>Ezescan</w:t>
            </w:r>
            <w:proofErr w:type="spellEnd"/>
            <w:r w:rsidRPr="00112394">
              <w:rPr>
                <w:rFonts w:ascii="Segoe UI" w:hAnsi="Segoe UI"/>
                <w:color w:val="auto"/>
              </w:rPr>
              <w:t xml:space="preserve"> and any new systems, policies, or procedures</w:t>
            </w:r>
            <w:r>
              <w:rPr>
                <w:rFonts w:ascii="Segoe UI" w:hAnsi="Segoe UI"/>
                <w:color w:val="auto"/>
              </w:rPr>
              <w:t>.</w:t>
            </w:r>
          </w:p>
          <w:p w14:paraId="5D49755E" w14:textId="77777777" w:rsidR="00251AD6" w:rsidRPr="00985D16" w:rsidRDefault="00251AD6" w:rsidP="000215C9">
            <w:pPr>
              <w:pStyle w:val="ListParagraph"/>
              <w:numPr>
                <w:ilvl w:val="0"/>
                <w:numId w:val="19"/>
              </w:numPr>
              <w:rPr>
                <w:rFonts w:ascii="Segoe UI" w:hAnsi="Segoe UI"/>
                <w:color w:val="auto"/>
                <w:lang w:val="en-US"/>
              </w:rPr>
            </w:pPr>
            <w:r w:rsidRPr="00112394">
              <w:rPr>
                <w:rFonts w:ascii="Segoe UI" w:hAnsi="Segoe UI"/>
                <w:color w:val="auto"/>
                <w:lang w:val="en-US"/>
              </w:rPr>
              <w:t xml:space="preserve">With the </w:t>
            </w:r>
            <w:r>
              <w:rPr>
                <w:rFonts w:ascii="Segoe UI" w:hAnsi="Segoe UI"/>
                <w:color w:val="auto"/>
                <w:lang w:val="en-US"/>
              </w:rPr>
              <w:t xml:space="preserve">Director of </w:t>
            </w:r>
            <w:r w:rsidRPr="00112394">
              <w:rPr>
                <w:rFonts w:ascii="Segoe UI" w:hAnsi="Segoe UI"/>
                <w:color w:val="auto"/>
                <w:lang w:val="en-US"/>
              </w:rPr>
              <w:t>Finance</w:t>
            </w:r>
            <w:r>
              <w:rPr>
                <w:rFonts w:ascii="Segoe UI" w:hAnsi="Segoe UI"/>
                <w:color w:val="auto"/>
                <w:lang w:val="en-US"/>
              </w:rPr>
              <w:t>, Business and Performance</w:t>
            </w:r>
            <w:r w:rsidRPr="00112394">
              <w:rPr>
                <w:rFonts w:ascii="Segoe UI" w:hAnsi="Segoe UI"/>
                <w:color w:val="auto"/>
                <w:lang w:val="en-US"/>
              </w:rPr>
              <w:t>, ensure that appropriate internal controls are in place to avoid financial fraud</w:t>
            </w:r>
            <w:r>
              <w:rPr>
                <w:rFonts w:ascii="Segoe UI" w:hAnsi="Segoe UI"/>
                <w:color w:val="auto"/>
                <w:lang w:val="en-US"/>
              </w:rPr>
              <w:t>.</w:t>
            </w:r>
          </w:p>
          <w:p w14:paraId="662873AF" w14:textId="77777777" w:rsidR="00251AD6" w:rsidRPr="00112394" w:rsidRDefault="00251AD6" w:rsidP="000215C9">
            <w:pPr>
              <w:rPr>
                <w:rFonts w:ascii="Segoe UI" w:hAnsi="Segoe UI" w:cs="Segoe UI"/>
                <w:b/>
                <w:i/>
                <w:color w:val="auto"/>
              </w:rPr>
            </w:pPr>
            <w:r w:rsidRPr="00112394">
              <w:rPr>
                <w:rFonts w:ascii="Segoe UI" w:hAnsi="Segoe UI" w:cs="Segoe UI"/>
                <w:b/>
                <w:i/>
                <w:color w:val="auto"/>
              </w:rPr>
              <w:t>Wise Stewardship</w:t>
            </w:r>
          </w:p>
          <w:p w14:paraId="38EAE6ED" w14:textId="77777777" w:rsidR="00251AD6" w:rsidRPr="00112394" w:rsidRDefault="00251AD6" w:rsidP="000215C9">
            <w:pPr>
              <w:pStyle w:val="ListParagraph"/>
              <w:numPr>
                <w:ilvl w:val="0"/>
                <w:numId w:val="19"/>
              </w:numPr>
              <w:rPr>
                <w:rFonts w:ascii="Segoe UI" w:hAnsi="Segoe UI"/>
              </w:rPr>
            </w:pPr>
            <w:r>
              <w:rPr>
                <w:rFonts w:ascii="Segoe UI" w:hAnsi="Segoe UI"/>
              </w:rPr>
              <w:t>B</w:t>
            </w:r>
            <w:r w:rsidRPr="00112394">
              <w:rPr>
                <w:rFonts w:ascii="Segoe UI" w:hAnsi="Segoe UI"/>
              </w:rPr>
              <w:t xml:space="preserve">e a champion and custodian for the service’s financial resources, </w:t>
            </w:r>
            <w:proofErr w:type="gramStart"/>
            <w:r w:rsidRPr="00112394">
              <w:rPr>
                <w:rFonts w:ascii="Segoe UI" w:hAnsi="Segoe UI"/>
              </w:rPr>
              <w:t>ensuring financial probity at all times</w:t>
            </w:r>
            <w:proofErr w:type="gramEnd"/>
            <w:r w:rsidRPr="00112394">
              <w:rPr>
                <w:rFonts w:ascii="Segoe UI" w:hAnsi="Segoe UI"/>
              </w:rPr>
              <w:t>.</w:t>
            </w:r>
          </w:p>
          <w:p w14:paraId="26A9F096" w14:textId="77777777" w:rsidR="00251AD6" w:rsidRDefault="00251AD6" w:rsidP="000215C9">
            <w:pPr>
              <w:pStyle w:val="ListParagraph"/>
              <w:numPr>
                <w:ilvl w:val="0"/>
                <w:numId w:val="19"/>
              </w:numPr>
              <w:rPr>
                <w:rFonts w:ascii="Segoe UI" w:hAnsi="Segoe UI"/>
              </w:rPr>
            </w:pPr>
            <w:r w:rsidRPr="00112394">
              <w:rPr>
                <w:rFonts w:ascii="Segoe UI" w:hAnsi="Segoe UI"/>
              </w:rPr>
              <w:t>Ensure Company policy and Australian Accounting Standards are adhered to</w:t>
            </w:r>
            <w:r>
              <w:rPr>
                <w:rFonts w:ascii="Segoe UI" w:hAnsi="Segoe UI"/>
              </w:rPr>
              <w:t>.</w:t>
            </w:r>
          </w:p>
          <w:p w14:paraId="607F5FD7" w14:textId="77777777" w:rsidR="00251AD6" w:rsidRPr="00985D16" w:rsidRDefault="00251AD6" w:rsidP="000215C9">
            <w:pPr>
              <w:pStyle w:val="ListParagraph"/>
              <w:numPr>
                <w:ilvl w:val="0"/>
                <w:numId w:val="19"/>
              </w:numPr>
              <w:rPr>
                <w:rFonts w:ascii="Segoe UI" w:hAnsi="Segoe UI"/>
                <w:color w:val="auto"/>
                <w:lang w:val="en-US"/>
              </w:rPr>
            </w:pPr>
            <w:r w:rsidRPr="00112394">
              <w:rPr>
                <w:rFonts w:ascii="Segoe UI" w:hAnsi="Segoe UI"/>
                <w:color w:val="auto"/>
                <w:lang w:val="en-US"/>
              </w:rPr>
              <w:t>Deputi</w:t>
            </w:r>
            <w:r>
              <w:rPr>
                <w:rFonts w:ascii="Segoe UI" w:hAnsi="Segoe UI"/>
                <w:color w:val="auto"/>
                <w:lang w:val="en-US"/>
              </w:rPr>
              <w:t>ze</w:t>
            </w:r>
            <w:r w:rsidRPr="00112394">
              <w:rPr>
                <w:rFonts w:ascii="Segoe UI" w:hAnsi="Segoe UI"/>
                <w:color w:val="auto"/>
                <w:lang w:val="en-US"/>
              </w:rPr>
              <w:t xml:space="preserve"> for the </w:t>
            </w:r>
            <w:r>
              <w:rPr>
                <w:rFonts w:ascii="Segoe UI" w:hAnsi="Segoe UI"/>
                <w:color w:val="auto"/>
                <w:lang w:val="en-US"/>
              </w:rPr>
              <w:t xml:space="preserve">Director of </w:t>
            </w:r>
            <w:r w:rsidRPr="00112394">
              <w:rPr>
                <w:rFonts w:ascii="Segoe UI" w:hAnsi="Segoe UI"/>
                <w:color w:val="auto"/>
                <w:lang w:val="en-US"/>
              </w:rPr>
              <w:t>Finance</w:t>
            </w:r>
            <w:r>
              <w:rPr>
                <w:rFonts w:ascii="Segoe UI" w:hAnsi="Segoe UI"/>
                <w:color w:val="auto"/>
                <w:lang w:val="en-US"/>
              </w:rPr>
              <w:t>, Business and Performance</w:t>
            </w:r>
            <w:r w:rsidRPr="00112394">
              <w:rPr>
                <w:rFonts w:ascii="Segoe UI" w:hAnsi="Segoe UI"/>
                <w:color w:val="auto"/>
                <w:lang w:val="en-US"/>
              </w:rPr>
              <w:t xml:space="preserve"> as required</w:t>
            </w:r>
            <w:r>
              <w:rPr>
                <w:rFonts w:ascii="Segoe UI" w:hAnsi="Segoe UI"/>
                <w:color w:val="auto"/>
                <w:lang w:val="en-US"/>
              </w:rPr>
              <w:t>.</w:t>
            </w:r>
          </w:p>
          <w:p w14:paraId="0B7B7954" w14:textId="38FF8925" w:rsidR="00251AD6" w:rsidRDefault="00251AD6" w:rsidP="00B10CF3">
            <w:pPr>
              <w:pStyle w:val="ListParagraph"/>
              <w:numPr>
                <w:ilvl w:val="0"/>
                <w:numId w:val="0"/>
              </w:numPr>
              <w:spacing w:line="276" w:lineRule="auto"/>
              <w:ind w:left="720"/>
              <w:rPr>
                <w:rFonts w:ascii="Segoe UI" w:hAnsi="Segoe UI"/>
                <w:color w:val="auto"/>
              </w:rPr>
            </w:pPr>
          </w:p>
          <w:p w14:paraId="29E85EF6" w14:textId="77777777" w:rsidR="00B10CF3" w:rsidRPr="00112394" w:rsidRDefault="00B10CF3" w:rsidP="00B10CF3">
            <w:pPr>
              <w:spacing w:line="276" w:lineRule="auto"/>
              <w:rPr>
                <w:rFonts w:ascii="Segoe UI" w:hAnsi="Segoe UI" w:cs="Segoe UI"/>
                <w:b/>
                <w:bCs/>
                <w:i/>
                <w:color w:val="auto"/>
              </w:rPr>
            </w:pPr>
            <w:r w:rsidRPr="00112394">
              <w:rPr>
                <w:rFonts w:ascii="Segoe UI" w:hAnsi="Segoe UI" w:cs="Segoe UI"/>
                <w:b/>
                <w:bCs/>
                <w:i/>
                <w:color w:val="auto"/>
              </w:rPr>
              <w:t xml:space="preserve">WH&amp;S Responsibilities: </w:t>
            </w:r>
          </w:p>
          <w:p w14:paraId="528FC3E1" w14:textId="77777777" w:rsidR="00B10CF3" w:rsidRPr="00112394" w:rsidRDefault="00B10CF3" w:rsidP="00B10CF3">
            <w:pPr>
              <w:spacing w:line="276" w:lineRule="auto"/>
              <w:rPr>
                <w:rFonts w:ascii="Segoe UI" w:hAnsi="Segoe UI" w:cs="Segoe UI"/>
                <w:color w:val="auto"/>
              </w:rPr>
            </w:pPr>
            <w:r w:rsidRPr="00112394">
              <w:rPr>
                <w:rFonts w:ascii="Segoe UI" w:hAnsi="Segoe UI" w:cs="Segoe UI"/>
                <w:color w:val="auto"/>
              </w:rPr>
              <w:t>Take reasonable care of your own health and safety and the health and safety of others in the workplace.</w:t>
            </w:r>
          </w:p>
          <w:p w14:paraId="705A77A3" w14:textId="77777777" w:rsidR="00B10CF3" w:rsidRPr="00112394" w:rsidRDefault="00B10CF3" w:rsidP="00B10CF3">
            <w:pPr>
              <w:pStyle w:val="ListParagraph"/>
              <w:numPr>
                <w:ilvl w:val="0"/>
                <w:numId w:val="19"/>
              </w:numPr>
              <w:spacing w:line="276" w:lineRule="auto"/>
              <w:rPr>
                <w:rFonts w:ascii="Segoe UI" w:hAnsi="Segoe UI"/>
                <w:color w:val="auto"/>
              </w:rPr>
            </w:pPr>
            <w:r w:rsidRPr="00112394">
              <w:rPr>
                <w:rFonts w:ascii="Segoe UI" w:hAnsi="Segoe UI"/>
                <w:color w:val="auto"/>
              </w:rPr>
              <w:t>Comply with relevant Calvary WHS policies, procedures, work instructions and requests.</w:t>
            </w:r>
          </w:p>
          <w:p w14:paraId="3F7DC918" w14:textId="77777777" w:rsidR="00B10CF3" w:rsidRDefault="00B10CF3" w:rsidP="00B10CF3">
            <w:pPr>
              <w:pStyle w:val="ListParagraph"/>
              <w:numPr>
                <w:ilvl w:val="0"/>
                <w:numId w:val="19"/>
              </w:numPr>
              <w:spacing w:line="276" w:lineRule="auto"/>
              <w:rPr>
                <w:rFonts w:ascii="Segoe UI" w:hAnsi="Segoe UI"/>
                <w:color w:val="auto"/>
              </w:rPr>
            </w:pPr>
            <w:r w:rsidRPr="00112394">
              <w:rPr>
                <w:rFonts w:ascii="Segoe UI" w:hAnsi="Segoe UI"/>
                <w:color w:val="auto"/>
              </w:rPr>
              <w:t>Report to your supervisor any incident or unsafe conditions which come to your attention.</w:t>
            </w:r>
          </w:p>
          <w:p w14:paraId="0DD12574" w14:textId="739BEA70" w:rsidR="00B10CF3" w:rsidRPr="00730FA6" w:rsidRDefault="00B10CF3" w:rsidP="00730FA6">
            <w:pPr>
              <w:pStyle w:val="ListParagraph"/>
              <w:numPr>
                <w:ilvl w:val="0"/>
                <w:numId w:val="19"/>
              </w:numPr>
              <w:spacing w:line="276" w:lineRule="auto"/>
              <w:rPr>
                <w:rFonts w:ascii="Segoe UI" w:hAnsi="Segoe UI"/>
                <w:color w:val="auto"/>
              </w:rPr>
            </w:pPr>
            <w:r w:rsidRPr="00730FA6">
              <w:rPr>
                <w:rFonts w:ascii="Segoe UI" w:hAnsi="Segoe UI"/>
                <w:color w:val="auto"/>
              </w:rPr>
              <w:t>Observe any additional requirements as outline in Calvary’s WHS Responsibilities, Authority and Accountability Table (published on Calvary intranet)</w:t>
            </w:r>
          </w:p>
          <w:p w14:paraId="1AEA4DD4" w14:textId="77777777" w:rsidR="00251AD6" w:rsidRPr="00112394" w:rsidRDefault="00251AD6" w:rsidP="000215C9">
            <w:pPr>
              <w:spacing w:before="0" w:after="0" w:line="276" w:lineRule="auto"/>
              <w:rPr>
                <w:rFonts w:ascii="Segoe UI" w:hAnsi="Segoe UI" w:cs="Segoe UI"/>
                <w:i/>
                <w:color w:val="FF0000"/>
              </w:rPr>
            </w:pPr>
          </w:p>
        </w:tc>
      </w:tr>
      <w:tr w:rsidR="00251AD6" w:rsidRPr="00112394" w14:paraId="3E56EEB6" w14:textId="77777777" w:rsidTr="00251AD6">
        <w:tc>
          <w:tcPr>
            <w:tcW w:w="10348" w:type="dxa"/>
            <w:gridSpan w:val="6"/>
            <w:tcBorders>
              <w:top w:val="single" w:sz="4" w:space="0" w:color="auto"/>
              <w:left w:val="single" w:sz="4" w:space="0" w:color="auto"/>
              <w:bottom w:val="single" w:sz="4" w:space="0" w:color="auto"/>
              <w:right w:val="single" w:sz="4" w:space="0" w:color="auto"/>
            </w:tcBorders>
            <w:shd w:val="clear" w:color="auto" w:fill="1F3886"/>
          </w:tcPr>
          <w:p w14:paraId="28396EA8" w14:textId="77777777" w:rsidR="00251AD6" w:rsidRPr="00112394" w:rsidRDefault="00251AD6" w:rsidP="000215C9">
            <w:pPr>
              <w:rPr>
                <w:rFonts w:ascii="Segoe UI" w:hAnsi="Segoe UI" w:cs="Segoe UI"/>
                <w:b/>
                <w:color w:val="FF0000"/>
              </w:rPr>
            </w:pPr>
            <w:r w:rsidRPr="00112394">
              <w:rPr>
                <w:rFonts w:ascii="Segoe UI" w:hAnsi="Segoe UI" w:cs="Segoe UI"/>
                <w:b/>
                <w:color w:val="FFFFFF" w:themeColor="background1"/>
              </w:rPr>
              <w:lastRenderedPageBreak/>
              <w:t>Internal and external relationships</w:t>
            </w:r>
          </w:p>
        </w:tc>
      </w:tr>
      <w:tr w:rsidR="00251AD6" w:rsidRPr="00112394" w14:paraId="6795E603" w14:textId="77777777" w:rsidTr="00251AD6">
        <w:trPr>
          <w:trHeight w:val="510"/>
        </w:trPr>
        <w:tc>
          <w:tcPr>
            <w:tcW w:w="1701" w:type="dxa"/>
          </w:tcPr>
          <w:p w14:paraId="28108121" w14:textId="77777777" w:rsidR="00251AD6" w:rsidRPr="00112394" w:rsidRDefault="00251AD6" w:rsidP="000215C9">
            <w:pPr>
              <w:rPr>
                <w:rFonts w:ascii="Segoe UI" w:hAnsi="Segoe UI" w:cs="Segoe UI"/>
              </w:rPr>
            </w:pPr>
            <w:r w:rsidRPr="00112394">
              <w:rPr>
                <w:rFonts w:ascii="Segoe UI" w:hAnsi="Segoe UI" w:cs="Segoe UI"/>
              </w:rPr>
              <w:lastRenderedPageBreak/>
              <w:t>Internal:</w:t>
            </w:r>
          </w:p>
        </w:tc>
        <w:tc>
          <w:tcPr>
            <w:tcW w:w="8647" w:type="dxa"/>
            <w:gridSpan w:val="5"/>
          </w:tcPr>
          <w:p w14:paraId="1C368DA1" w14:textId="77777777" w:rsidR="00251AD6" w:rsidRPr="00112394" w:rsidRDefault="00251AD6" w:rsidP="000215C9">
            <w:pPr>
              <w:pStyle w:val="ListParagraph"/>
              <w:numPr>
                <w:ilvl w:val="0"/>
                <w:numId w:val="12"/>
              </w:numPr>
              <w:rPr>
                <w:rFonts w:ascii="Segoe UI" w:hAnsi="Segoe UI"/>
                <w:color w:val="auto"/>
              </w:rPr>
            </w:pPr>
            <w:r w:rsidRPr="00112394">
              <w:rPr>
                <w:rFonts w:ascii="Segoe UI" w:hAnsi="Segoe UI"/>
                <w:color w:val="auto"/>
              </w:rPr>
              <w:t>Other members of the Finance</w:t>
            </w:r>
            <w:r>
              <w:rPr>
                <w:rFonts w:ascii="Segoe UI" w:hAnsi="Segoe UI"/>
                <w:color w:val="auto"/>
              </w:rPr>
              <w:t xml:space="preserve">, Business and Performance </w:t>
            </w:r>
            <w:r w:rsidRPr="00112394">
              <w:rPr>
                <w:rFonts w:ascii="Segoe UI" w:hAnsi="Segoe UI"/>
                <w:color w:val="auto"/>
              </w:rPr>
              <w:t>team</w:t>
            </w:r>
          </w:p>
          <w:p w14:paraId="73E42DA1" w14:textId="77777777" w:rsidR="00251AD6" w:rsidRPr="00112394" w:rsidRDefault="00251AD6" w:rsidP="000215C9">
            <w:pPr>
              <w:pStyle w:val="ListParagraph"/>
              <w:numPr>
                <w:ilvl w:val="0"/>
                <w:numId w:val="12"/>
              </w:numPr>
              <w:rPr>
                <w:rFonts w:ascii="Segoe UI" w:hAnsi="Segoe UI"/>
                <w:color w:val="auto"/>
              </w:rPr>
            </w:pPr>
            <w:r w:rsidRPr="00112394">
              <w:rPr>
                <w:rFonts w:ascii="Segoe UI" w:hAnsi="Segoe UI"/>
                <w:color w:val="auto"/>
              </w:rPr>
              <w:t>Staff and Managers across the service</w:t>
            </w:r>
          </w:p>
          <w:p w14:paraId="13B77905" w14:textId="77777777" w:rsidR="00251AD6" w:rsidRPr="00112394" w:rsidRDefault="00251AD6" w:rsidP="000215C9">
            <w:pPr>
              <w:pStyle w:val="ListParagraph"/>
              <w:numPr>
                <w:ilvl w:val="0"/>
                <w:numId w:val="12"/>
              </w:numPr>
              <w:rPr>
                <w:rFonts w:ascii="Segoe UI" w:hAnsi="Segoe UI"/>
                <w:color w:val="auto"/>
              </w:rPr>
            </w:pPr>
            <w:r w:rsidRPr="00112394">
              <w:rPr>
                <w:rFonts w:ascii="Segoe UI" w:hAnsi="Segoe UI"/>
                <w:color w:val="auto"/>
              </w:rPr>
              <w:t>General Manager</w:t>
            </w:r>
          </w:p>
          <w:p w14:paraId="00AA6E4A" w14:textId="77777777" w:rsidR="00251AD6" w:rsidRPr="00112394" w:rsidRDefault="00251AD6" w:rsidP="000215C9">
            <w:pPr>
              <w:pStyle w:val="ListParagraph"/>
              <w:numPr>
                <w:ilvl w:val="0"/>
                <w:numId w:val="12"/>
              </w:numPr>
              <w:rPr>
                <w:rFonts w:ascii="Segoe UI" w:hAnsi="Segoe UI"/>
                <w:color w:val="auto"/>
              </w:rPr>
            </w:pPr>
            <w:r>
              <w:rPr>
                <w:rFonts w:ascii="Segoe UI" w:hAnsi="Segoe UI"/>
                <w:color w:val="auto"/>
              </w:rPr>
              <w:t>Director of Finance, Business &amp; Performance</w:t>
            </w:r>
          </w:p>
          <w:p w14:paraId="2555CC93" w14:textId="77777777" w:rsidR="00251AD6" w:rsidRPr="00112394" w:rsidRDefault="00251AD6" w:rsidP="000215C9">
            <w:pPr>
              <w:pStyle w:val="ListParagraph"/>
              <w:numPr>
                <w:ilvl w:val="0"/>
                <w:numId w:val="12"/>
              </w:numPr>
              <w:rPr>
                <w:rFonts w:ascii="Segoe UI" w:hAnsi="Segoe UI"/>
                <w:i/>
                <w:color w:val="auto"/>
              </w:rPr>
            </w:pPr>
            <w:r w:rsidRPr="00112394">
              <w:rPr>
                <w:rFonts w:ascii="Segoe UI" w:hAnsi="Segoe UI"/>
                <w:color w:val="auto"/>
              </w:rPr>
              <w:t>National Office</w:t>
            </w:r>
          </w:p>
        </w:tc>
      </w:tr>
      <w:tr w:rsidR="00251AD6" w:rsidRPr="00112394" w14:paraId="06462A90" w14:textId="77777777" w:rsidTr="00251AD6">
        <w:tc>
          <w:tcPr>
            <w:tcW w:w="10348" w:type="dxa"/>
            <w:gridSpan w:val="6"/>
            <w:tcBorders>
              <w:top w:val="single" w:sz="4" w:space="0" w:color="auto"/>
              <w:left w:val="single" w:sz="4" w:space="0" w:color="auto"/>
              <w:bottom w:val="single" w:sz="4" w:space="0" w:color="auto"/>
              <w:right w:val="single" w:sz="4" w:space="0" w:color="auto"/>
            </w:tcBorders>
            <w:shd w:val="clear" w:color="auto" w:fill="1F3886"/>
          </w:tcPr>
          <w:p w14:paraId="7CA5F8C9" w14:textId="77777777" w:rsidR="00251AD6" w:rsidRPr="00112394" w:rsidRDefault="00251AD6" w:rsidP="000215C9">
            <w:pPr>
              <w:rPr>
                <w:rFonts w:ascii="Segoe UI" w:hAnsi="Segoe UI" w:cs="Segoe UI"/>
                <w:b/>
                <w:color w:val="FF0000"/>
              </w:rPr>
            </w:pPr>
            <w:r w:rsidRPr="00112394">
              <w:rPr>
                <w:rFonts w:ascii="Segoe UI" w:hAnsi="Segoe UI" w:cs="Segoe UI"/>
                <w:b/>
                <w:color w:val="FFFFFF" w:themeColor="background1"/>
              </w:rPr>
              <w:t>Position Impact</w:t>
            </w:r>
          </w:p>
        </w:tc>
      </w:tr>
      <w:tr w:rsidR="00251AD6" w:rsidRPr="00112394" w14:paraId="2FD7B93B" w14:textId="77777777" w:rsidTr="00251AD6">
        <w:trPr>
          <w:trHeight w:val="510"/>
        </w:trPr>
        <w:tc>
          <w:tcPr>
            <w:tcW w:w="1701" w:type="dxa"/>
          </w:tcPr>
          <w:p w14:paraId="4CDB8D62" w14:textId="77777777" w:rsidR="00251AD6" w:rsidRPr="00112394" w:rsidRDefault="00251AD6" w:rsidP="000215C9">
            <w:pPr>
              <w:rPr>
                <w:rFonts w:ascii="Segoe UI" w:hAnsi="Segoe UI" w:cs="Segoe UI"/>
              </w:rPr>
            </w:pPr>
            <w:r w:rsidRPr="00112394">
              <w:rPr>
                <w:rFonts w:ascii="Segoe UI" w:hAnsi="Segoe UI" w:cs="Segoe UI"/>
              </w:rPr>
              <w:t>Budget:</w:t>
            </w:r>
          </w:p>
        </w:tc>
        <w:tc>
          <w:tcPr>
            <w:tcW w:w="8647" w:type="dxa"/>
            <w:gridSpan w:val="5"/>
          </w:tcPr>
          <w:sdt>
            <w:sdtPr>
              <w:rPr>
                <w:rFonts w:ascii="Segoe UI" w:hAnsi="Segoe UI" w:cs="Segoe UI"/>
                <w:iCs/>
                <w:color w:val="auto"/>
              </w:rPr>
              <w:id w:val="-404918379"/>
            </w:sdtPr>
            <w:sdtContent>
              <w:p w14:paraId="1DCBD5D9" w14:textId="7418DD23" w:rsidR="00251AD6" w:rsidRPr="00112394" w:rsidRDefault="00B10CF3" w:rsidP="000215C9">
                <w:pPr>
                  <w:rPr>
                    <w:rFonts w:ascii="Segoe UI" w:hAnsi="Segoe UI" w:cs="Segoe UI"/>
                    <w:iCs/>
                    <w:color w:val="auto"/>
                  </w:rPr>
                </w:pPr>
                <w:r w:rsidRPr="00112394">
                  <w:rPr>
                    <w:rFonts w:ascii="Segoe UI" w:hAnsi="Segoe UI" w:cs="Segoe UI"/>
                    <w:iCs/>
                    <w:color w:val="auto"/>
                  </w:rPr>
                  <w:t>No direct budget, but oversight of the whole of service budget</w:t>
                </w:r>
              </w:p>
            </w:sdtContent>
          </w:sdt>
        </w:tc>
      </w:tr>
      <w:tr w:rsidR="00251AD6" w:rsidRPr="00112394" w14:paraId="42436886" w14:textId="77777777" w:rsidTr="00251AD6">
        <w:trPr>
          <w:trHeight w:val="510"/>
        </w:trPr>
        <w:tc>
          <w:tcPr>
            <w:tcW w:w="1701" w:type="dxa"/>
          </w:tcPr>
          <w:p w14:paraId="01E9C648" w14:textId="77777777" w:rsidR="00251AD6" w:rsidRPr="00112394" w:rsidRDefault="00251AD6" w:rsidP="000215C9">
            <w:pPr>
              <w:rPr>
                <w:rFonts w:ascii="Segoe UI" w:hAnsi="Segoe UI" w:cs="Segoe UI"/>
              </w:rPr>
            </w:pPr>
            <w:r w:rsidRPr="00112394">
              <w:rPr>
                <w:rFonts w:ascii="Segoe UI" w:hAnsi="Segoe UI" w:cs="Segoe UI"/>
              </w:rPr>
              <w:t>Direct Reports</w:t>
            </w:r>
          </w:p>
        </w:tc>
        <w:tc>
          <w:tcPr>
            <w:tcW w:w="8647" w:type="dxa"/>
            <w:gridSpan w:val="5"/>
          </w:tcPr>
          <w:p w14:paraId="00687454" w14:textId="77777777" w:rsidR="00251AD6" w:rsidRPr="0020014F" w:rsidRDefault="00251AD6" w:rsidP="000215C9">
            <w:pPr>
              <w:rPr>
                <w:rFonts w:ascii="Segoe UI" w:hAnsi="Segoe UI"/>
                <w:iCs/>
                <w:color w:val="auto"/>
              </w:rPr>
            </w:pPr>
            <w:r w:rsidRPr="0020014F">
              <w:rPr>
                <w:rFonts w:ascii="Segoe UI" w:hAnsi="Segoe UI"/>
                <w:color w:val="auto"/>
              </w:rPr>
              <w:t>2.63 FTE</w:t>
            </w:r>
          </w:p>
        </w:tc>
      </w:tr>
      <w:tr w:rsidR="00251AD6" w:rsidRPr="00112394" w14:paraId="3CDA7EF6" w14:textId="77777777" w:rsidTr="00251AD6">
        <w:tc>
          <w:tcPr>
            <w:tcW w:w="10348" w:type="dxa"/>
            <w:gridSpan w:val="6"/>
            <w:shd w:val="clear" w:color="auto" w:fill="1F3886"/>
          </w:tcPr>
          <w:p w14:paraId="2F0DBB63" w14:textId="77777777" w:rsidR="00251AD6" w:rsidRPr="00112394" w:rsidRDefault="00251AD6" w:rsidP="000215C9">
            <w:pPr>
              <w:pStyle w:val="Heading3"/>
              <w:rPr>
                <w:rFonts w:ascii="Segoe UI" w:hAnsi="Segoe UI" w:cs="Segoe UI"/>
                <w:color w:val="FFFFFF" w:themeColor="background1"/>
              </w:rPr>
            </w:pPr>
            <w:r w:rsidRPr="00112394">
              <w:rPr>
                <w:rFonts w:ascii="Segoe UI" w:hAnsi="Segoe UI" w:cs="Segoe UI"/>
                <w:color w:val="FFFFFF" w:themeColor="background1"/>
                <w:lang w:val="en-US"/>
              </w:rPr>
              <w:t>Selection Criteria</w:t>
            </w:r>
          </w:p>
        </w:tc>
      </w:tr>
      <w:tr w:rsidR="00251AD6" w:rsidRPr="00112394" w14:paraId="1906E334" w14:textId="77777777" w:rsidTr="00251AD6">
        <w:trPr>
          <w:trHeight w:val="1107"/>
        </w:trPr>
        <w:tc>
          <w:tcPr>
            <w:tcW w:w="10348" w:type="dxa"/>
            <w:gridSpan w:val="6"/>
          </w:tcPr>
          <w:p w14:paraId="74D7B264" w14:textId="77777777" w:rsidR="00B10CF3" w:rsidRPr="00A23D54" w:rsidRDefault="00B10CF3" w:rsidP="00B10CF3">
            <w:pPr>
              <w:pStyle w:val="ListParagraph"/>
              <w:numPr>
                <w:ilvl w:val="0"/>
                <w:numId w:val="19"/>
              </w:numPr>
              <w:rPr>
                <w:rFonts w:ascii="Segoe UI" w:hAnsi="Segoe UI"/>
              </w:rPr>
            </w:pPr>
            <w:r w:rsidRPr="00A23D54">
              <w:rPr>
                <w:rFonts w:ascii="Segoe UI" w:hAnsi="Segoe UI"/>
              </w:rPr>
              <w:t>Ability to work within the Mission and Values of Calvary Health Care Kogarah</w:t>
            </w:r>
          </w:p>
          <w:p w14:paraId="11E3A110" w14:textId="77777777" w:rsidR="00B10CF3" w:rsidRPr="00112394" w:rsidRDefault="00B10CF3" w:rsidP="00B10CF3">
            <w:pPr>
              <w:pStyle w:val="ListParagraph"/>
              <w:numPr>
                <w:ilvl w:val="0"/>
                <w:numId w:val="18"/>
              </w:numPr>
              <w:rPr>
                <w:rFonts w:ascii="Segoe UI" w:hAnsi="Segoe UI"/>
              </w:rPr>
            </w:pPr>
            <w:r w:rsidRPr="00112394">
              <w:rPr>
                <w:rFonts w:ascii="Segoe UI" w:hAnsi="Segoe UI"/>
              </w:rPr>
              <w:t>An Accounting Degree recognised in Australia and / or full membership of a recognised Australian Accounting Body or eligibility for full membership and / or significant and demonstrated work experience in an accounting role, with all-round exposure to accounts payable and receivable functions.</w:t>
            </w:r>
            <w:r>
              <w:rPr>
                <w:rFonts w:ascii="Segoe UI" w:hAnsi="Segoe UI"/>
              </w:rPr>
              <w:t xml:space="preserve"> </w:t>
            </w:r>
            <w:r w:rsidRPr="00112394">
              <w:rPr>
                <w:rFonts w:ascii="Segoe UI" w:hAnsi="Segoe UI"/>
              </w:rPr>
              <w:t xml:space="preserve">Prior experience of managing debtors would be highly regarded </w:t>
            </w:r>
          </w:p>
          <w:p w14:paraId="64A6AAAB" w14:textId="77777777" w:rsidR="00B10CF3" w:rsidRPr="00112394" w:rsidRDefault="00B10CF3" w:rsidP="00B10CF3">
            <w:pPr>
              <w:pStyle w:val="ListParagraph"/>
              <w:numPr>
                <w:ilvl w:val="0"/>
                <w:numId w:val="18"/>
              </w:numPr>
              <w:rPr>
                <w:rFonts w:ascii="Segoe UI" w:hAnsi="Segoe UI"/>
              </w:rPr>
            </w:pPr>
            <w:r w:rsidRPr="00112394">
              <w:rPr>
                <w:rFonts w:ascii="Segoe UI" w:hAnsi="Segoe UI"/>
              </w:rPr>
              <w:t>Proven experience in supervising the day-to-day work of staff</w:t>
            </w:r>
          </w:p>
          <w:p w14:paraId="68EE4360" w14:textId="77777777" w:rsidR="00B10CF3" w:rsidRPr="00112394" w:rsidRDefault="00B10CF3" w:rsidP="00B10CF3">
            <w:pPr>
              <w:pStyle w:val="ListParagraph"/>
              <w:numPr>
                <w:ilvl w:val="0"/>
                <w:numId w:val="18"/>
              </w:numPr>
              <w:rPr>
                <w:rFonts w:ascii="Segoe UI" w:hAnsi="Segoe UI"/>
              </w:rPr>
            </w:pPr>
            <w:r w:rsidRPr="00112394">
              <w:rPr>
                <w:rFonts w:ascii="Segoe UI" w:hAnsi="Segoe UI"/>
              </w:rPr>
              <w:t>Excellent and proven communication skills, both written and verbal</w:t>
            </w:r>
          </w:p>
          <w:p w14:paraId="179BB13D" w14:textId="77777777" w:rsidR="00B10CF3" w:rsidRPr="00112394" w:rsidRDefault="00B10CF3" w:rsidP="00B10CF3">
            <w:pPr>
              <w:pStyle w:val="ListParagraph"/>
              <w:numPr>
                <w:ilvl w:val="0"/>
                <w:numId w:val="18"/>
              </w:numPr>
              <w:rPr>
                <w:rFonts w:ascii="Segoe UI" w:hAnsi="Segoe UI"/>
              </w:rPr>
            </w:pPr>
            <w:r w:rsidRPr="00112394">
              <w:rPr>
                <w:rFonts w:ascii="Segoe UI" w:hAnsi="Segoe UI"/>
              </w:rPr>
              <w:t>Excellent attention to detail and problem-solving skills</w:t>
            </w:r>
          </w:p>
          <w:p w14:paraId="4AEB3233" w14:textId="77777777" w:rsidR="00B10CF3" w:rsidRPr="00112394" w:rsidRDefault="00B10CF3" w:rsidP="00B10CF3">
            <w:pPr>
              <w:pStyle w:val="ListParagraph"/>
              <w:numPr>
                <w:ilvl w:val="0"/>
                <w:numId w:val="18"/>
              </w:numPr>
              <w:rPr>
                <w:rFonts w:ascii="Segoe UI" w:hAnsi="Segoe UI"/>
              </w:rPr>
            </w:pPr>
            <w:r w:rsidRPr="00112394">
              <w:rPr>
                <w:rFonts w:ascii="Segoe UI" w:hAnsi="Segoe UI"/>
              </w:rPr>
              <w:t>Experience of working in teams and with managers at all levels of the organisation</w:t>
            </w:r>
          </w:p>
          <w:p w14:paraId="3BF19B7B" w14:textId="77777777" w:rsidR="00B10CF3" w:rsidRPr="00112394" w:rsidRDefault="00B10CF3" w:rsidP="00B10CF3">
            <w:pPr>
              <w:pStyle w:val="ListParagraph"/>
              <w:numPr>
                <w:ilvl w:val="0"/>
                <w:numId w:val="18"/>
              </w:numPr>
              <w:rPr>
                <w:rFonts w:ascii="Segoe UI" w:hAnsi="Segoe UI"/>
              </w:rPr>
            </w:pPr>
            <w:r w:rsidRPr="00112394">
              <w:rPr>
                <w:rFonts w:ascii="Segoe UI" w:hAnsi="Segoe UI"/>
              </w:rPr>
              <w:t>Ability to manipulate and present complex financial data with high level Excel skills and proven experience of using financial ERP systems</w:t>
            </w:r>
          </w:p>
          <w:p w14:paraId="3EE68611" w14:textId="77777777" w:rsidR="00B10CF3" w:rsidRPr="00112394" w:rsidRDefault="00B10CF3" w:rsidP="00B10CF3">
            <w:pPr>
              <w:pStyle w:val="ListParagraph"/>
              <w:numPr>
                <w:ilvl w:val="0"/>
                <w:numId w:val="18"/>
              </w:numPr>
              <w:rPr>
                <w:rFonts w:ascii="Segoe UI" w:hAnsi="Segoe UI"/>
              </w:rPr>
            </w:pPr>
            <w:r w:rsidRPr="00112394">
              <w:rPr>
                <w:rFonts w:ascii="Segoe UI" w:hAnsi="Segoe UI"/>
              </w:rPr>
              <w:t>Experience working as an Accountant in a public or private hospital In Australia and /or experience working for a not-for-profit company would be highly regarded</w:t>
            </w:r>
          </w:p>
          <w:p w14:paraId="27F5BAAA" w14:textId="4AE80533" w:rsidR="00251AD6" w:rsidRPr="00112394" w:rsidRDefault="00251AD6" w:rsidP="000215C9">
            <w:pPr>
              <w:pStyle w:val="ListParagraph"/>
              <w:numPr>
                <w:ilvl w:val="0"/>
                <w:numId w:val="0"/>
              </w:numPr>
              <w:ind w:left="720"/>
              <w:rPr>
                <w:rFonts w:ascii="Segoe UI" w:hAnsi="Segoe UI"/>
              </w:rPr>
            </w:pPr>
          </w:p>
        </w:tc>
      </w:tr>
      <w:tr w:rsidR="00251AD6" w:rsidRPr="00112394" w14:paraId="151A8A81" w14:textId="77777777" w:rsidTr="00251AD6">
        <w:tc>
          <w:tcPr>
            <w:tcW w:w="10348" w:type="dxa"/>
            <w:gridSpan w:val="6"/>
            <w:shd w:val="clear" w:color="auto" w:fill="1F3886"/>
          </w:tcPr>
          <w:p w14:paraId="3846F465" w14:textId="77777777" w:rsidR="00251AD6" w:rsidRPr="00112394" w:rsidRDefault="00251AD6" w:rsidP="000215C9">
            <w:pPr>
              <w:pStyle w:val="Heading3"/>
              <w:rPr>
                <w:rFonts w:ascii="Segoe UI" w:hAnsi="Segoe UI" w:cs="Segoe UI"/>
                <w:color w:val="FFFFFF" w:themeColor="background1"/>
              </w:rPr>
            </w:pPr>
            <w:r w:rsidRPr="00112394">
              <w:rPr>
                <w:rFonts w:ascii="Segoe UI" w:hAnsi="Segoe UI" w:cs="Segoe UI"/>
                <w:color w:val="FFFFFF" w:themeColor="background1"/>
                <w:lang w:val="en-US"/>
              </w:rPr>
              <w:t xml:space="preserve">Approvals </w:t>
            </w:r>
          </w:p>
        </w:tc>
      </w:tr>
      <w:tr w:rsidR="00251AD6" w:rsidRPr="00112394" w14:paraId="739082A4" w14:textId="77777777" w:rsidTr="00730FA6">
        <w:trPr>
          <w:trHeight w:val="765"/>
        </w:trPr>
        <w:tc>
          <w:tcPr>
            <w:tcW w:w="7655" w:type="dxa"/>
            <w:gridSpan w:val="4"/>
          </w:tcPr>
          <w:p w14:paraId="3640391A" w14:textId="77777777" w:rsidR="00251AD6" w:rsidRPr="00112394" w:rsidRDefault="00251AD6" w:rsidP="000215C9">
            <w:pPr>
              <w:rPr>
                <w:rFonts w:ascii="Segoe UI" w:hAnsi="Segoe UI" w:cs="Segoe UI"/>
              </w:rPr>
            </w:pPr>
            <w:r w:rsidRPr="00112394">
              <w:rPr>
                <w:rFonts w:ascii="Segoe UI" w:hAnsi="Segoe UI" w:cs="Segoe UI"/>
              </w:rPr>
              <w:t>Job Holder’s signature:</w:t>
            </w:r>
          </w:p>
        </w:tc>
        <w:tc>
          <w:tcPr>
            <w:tcW w:w="2693" w:type="dxa"/>
            <w:gridSpan w:val="2"/>
          </w:tcPr>
          <w:p w14:paraId="58DB63CD" w14:textId="77777777" w:rsidR="00251AD6" w:rsidRPr="00112394" w:rsidRDefault="00251AD6" w:rsidP="000215C9">
            <w:pPr>
              <w:rPr>
                <w:rFonts w:ascii="Segoe UI" w:hAnsi="Segoe UI" w:cs="Segoe UI"/>
              </w:rPr>
            </w:pPr>
            <w:r w:rsidRPr="00112394">
              <w:rPr>
                <w:rFonts w:ascii="Segoe UI" w:hAnsi="Segoe UI" w:cs="Segoe UI"/>
              </w:rPr>
              <w:t>Date:</w:t>
            </w:r>
          </w:p>
        </w:tc>
      </w:tr>
      <w:tr w:rsidR="00730FA6" w:rsidRPr="00112394" w14:paraId="3BB3BC04" w14:textId="77777777" w:rsidTr="003B2E4F">
        <w:trPr>
          <w:trHeight w:val="705"/>
        </w:trPr>
        <w:tc>
          <w:tcPr>
            <w:tcW w:w="7655" w:type="dxa"/>
            <w:gridSpan w:val="4"/>
          </w:tcPr>
          <w:p w14:paraId="6B539285" w14:textId="4C3F0E8C" w:rsidR="00730FA6" w:rsidRPr="00112394" w:rsidRDefault="00730FA6" w:rsidP="000215C9">
            <w:pPr>
              <w:rPr>
                <w:rFonts w:ascii="Segoe UI" w:hAnsi="Segoe UI" w:cs="Segoe UI"/>
              </w:rPr>
            </w:pPr>
            <w:r w:rsidRPr="00112394">
              <w:rPr>
                <w:rFonts w:ascii="Segoe UI" w:hAnsi="Segoe UI" w:cs="Segoe UI"/>
              </w:rPr>
              <w:t>Manager’s signature:</w:t>
            </w:r>
          </w:p>
        </w:tc>
        <w:tc>
          <w:tcPr>
            <w:tcW w:w="2693" w:type="dxa"/>
            <w:gridSpan w:val="2"/>
          </w:tcPr>
          <w:p w14:paraId="24120497" w14:textId="77777777" w:rsidR="00730FA6" w:rsidRPr="00112394" w:rsidRDefault="00730FA6" w:rsidP="00730FA6">
            <w:pPr>
              <w:rPr>
                <w:rFonts w:ascii="Segoe UI" w:hAnsi="Segoe UI" w:cs="Segoe UI"/>
              </w:rPr>
            </w:pPr>
            <w:r w:rsidRPr="00112394">
              <w:rPr>
                <w:rFonts w:ascii="Segoe UI" w:hAnsi="Segoe UI" w:cs="Segoe UI"/>
              </w:rPr>
              <w:t>Date:</w:t>
            </w:r>
          </w:p>
          <w:p w14:paraId="0028E3B1" w14:textId="77777777" w:rsidR="00730FA6" w:rsidRPr="00112394" w:rsidRDefault="00730FA6" w:rsidP="000215C9">
            <w:pPr>
              <w:rPr>
                <w:rFonts w:ascii="Segoe UI" w:hAnsi="Segoe UI" w:cs="Segoe UI"/>
              </w:rPr>
            </w:pPr>
          </w:p>
        </w:tc>
      </w:tr>
      <w:bookmarkEnd w:id="1"/>
    </w:tbl>
    <w:p w14:paraId="377B7AAE" w14:textId="77777777" w:rsidR="00251AD6" w:rsidRDefault="00251AD6"/>
    <w:sectPr w:rsidR="00251AD6" w:rsidSect="000C59F4">
      <w:footerReference w:type="default" r:id="rId18"/>
      <w:pgSz w:w="11906" w:h="16838"/>
      <w:pgMar w:top="962" w:right="720" w:bottom="993" w:left="720" w:header="570" w:footer="4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AFC9A3" w14:textId="77777777" w:rsidR="00160C5A" w:rsidRDefault="00160C5A" w:rsidP="00D07759">
      <w:r>
        <w:separator/>
      </w:r>
    </w:p>
    <w:p w14:paraId="19D7423E" w14:textId="77777777" w:rsidR="00160C5A" w:rsidRDefault="00160C5A" w:rsidP="00D07759"/>
    <w:p w14:paraId="7214F7B2" w14:textId="77777777" w:rsidR="00160C5A" w:rsidRDefault="00160C5A"/>
  </w:endnote>
  <w:endnote w:type="continuationSeparator" w:id="0">
    <w:p w14:paraId="32499D76" w14:textId="77777777" w:rsidR="00160C5A" w:rsidRDefault="00160C5A" w:rsidP="00D07759">
      <w:r>
        <w:continuationSeparator/>
      </w:r>
    </w:p>
    <w:p w14:paraId="4D2A9288" w14:textId="77777777" w:rsidR="00160C5A" w:rsidRDefault="00160C5A" w:rsidP="00D07759"/>
    <w:p w14:paraId="75443D00" w14:textId="77777777" w:rsidR="00160C5A" w:rsidRDefault="00160C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7FD44" w14:textId="62EEC269" w:rsidR="00267FB4" w:rsidRPr="005E3845" w:rsidRDefault="00452C00" w:rsidP="00452C00">
    <w:pPr>
      <w:pStyle w:val="NoSpacing"/>
      <w:pBdr>
        <w:top w:val="single" w:sz="12" w:space="0" w:color="95C3E9"/>
      </w:pBdr>
      <w:tabs>
        <w:tab w:val="right" w:pos="10490"/>
      </w:tabs>
      <w:spacing w:before="120"/>
      <w:rPr>
        <w:b/>
        <w:color w:val="404040" w:themeColor="text1" w:themeTint="BF"/>
        <w:sz w:val="20"/>
        <w:szCs w:val="20"/>
      </w:rPr>
    </w:pPr>
    <w:r>
      <w:rPr>
        <w:rFonts w:ascii="Segoe UI" w:hAnsi="Segoe UI" w:cs="Segoe UI"/>
        <w:noProof/>
        <w:color w:val="404040" w:themeColor="text1" w:themeTint="BF"/>
        <w:sz w:val="20"/>
        <w:szCs w:val="20"/>
      </w:rPr>
      <w:drawing>
        <wp:anchor distT="0" distB="0" distL="114300" distR="114300" simplePos="0" relativeHeight="251659264" behindDoc="1" locked="0" layoutInCell="1" allowOverlap="1" wp14:anchorId="0ED6E2FB" wp14:editId="2688BC7D">
          <wp:simplePos x="0" y="0"/>
          <wp:positionH relativeFrom="margin">
            <wp:align>right</wp:align>
          </wp:positionH>
          <wp:positionV relativeFrom="paragraph">
            <wp:posOffset>145415</wp:posOffset>
          </wp:positionV>
          <wp:extent cx="4171950" cy="133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4171950" cy="133350"/>
                  </a:xfrm>
                  <a:prstGeom prst="rect">
                    <a:avLst/>
                  </a:prstGeom>
                </pic:spPr>
              </pic:pic>
            </a:graphicData>
          </a:graphic>
          <wp14:sizeRelH relativeFrom="page">
            <wp14:pctWidth>0</wp14:pctWidth>
          </wp14:sizeRelH>
          <wp14:sizeRelV relativeFrom="page">
            <wp14:pctHeight>0</wp14:pctHeight>
          </wp14:sizeRelV>
        </wp:anchor>
      </w:drawing>
    </w:r>
    <w:r w:rsidR="00267FB4">
      <w:rPr>
        <w:color w:val="404040" w:themeColor="text1" w:themeTint="BF"/>
        <w:sz w:val="20"/>
        <w:szCs w:val="20"/>
      </w:rPr>
      <w:t xml:space="preserve">Page </w:t>
    </w:r>
    <w:r w:rsidR="00506950">
      <w:rPr>
        <w:color w:val="404040" w:themeColor="text1" w:themeTint="BF"/>
        <w:sz w:val="20"/>
        <w:szCs w:val="20"/>
      </w:rPr>
      <w:fldChar w:fldCharType="begin"/>
    </w:r>
    <w:r w:rsidR="00267FB4">
      <w:rPr>
        <w:color w:val="404040" w:themeColor="text1" w:themeTint="BF"/>
        <w:sz w:val="20"/>
        <w:szCs w:val="20"/>
      </w:rPr>
      <w:instrText xml:space="preserve"> PAGE   \* MERGEFORMAT </w:instrText>
    </w:r>
    <w:r w:rsidR="00506950">
      <w:rPr>
        <w:color w:val="404040" w:themeColor="text1" w:themeTint="BF"/>
        <w:sz w:val="20"/>
        <w:szCs w:val="20"/>
      </w:rPr>
      <w:fldChar w:fldCharType="separate"/>
    </w:r>
    <w:r w:rsidR="0031606C">
      <w:rPr>
        <w:noProof/>
        <w:color w:val="404040" w:themeColor="text1" w:themeTint="BF"/>
        <w:sz w:val="20"/>
        <w:szCs w:val="20"/>
      </w:rPr>
      <w:t>2</w:t>
    </w:r>
    <w:r w:rsidR="00506950">
      <w:rPr>
        <w:color w:val="404040" w:themeColor="text1" w:themeTint="BF"/>
        <w:sz w:val="20"/>
        <w:szCs w:val="20"/>
      </w:rPr>
      <w:fldChar w:fldCharType="end"/>
    </w:r>
    <w:r w:rsidR="00267FB4">
      <w:rPr>
        <w:color w:val="404040" w:themeColor="text1" w:themeTint="BF"/>
        <w:sz w:val="20"/>
        <w:szCs w:val="20"/>
      </w:rPr>
      <w:t xml:space="preserve"> of </w:t>
    </w:r>
    <w:r w:rsidR="00103CC7">
      <w:rPr>
        <w:noProof/>
        <w:color w:val="404040" w:themeColor="text1" w:themeTint="BF"/>
        <w:sz w:val="20"/>
        <w:szCs w:val="20"/>
      </w:rPr>
      <w:fldChar w:fldCharType="begin"/>
    </w:r>
    <w:r w:rsidR="00103CC7">
      <w:rPr>
        <w:noProof/>
        <w:color w:val="404040" w:themeColor="text1" w:themeTint="BF"/>
        <w:sz w:val="20"/>
        <w:szCs w:val="20"/>
      </w:rPr>
      <w:instrText xml:space="preserve"> NUMPAGES   \* MERGEFORMAT </w:instrText>
    </w:r>
    <w:r w:rsidR="00103CC7">
      <w:rPr>
        <w:noProof/>
        <w:color w:val="404040" w:themeColor="text1" w:themeTint="BF"/>
        <w:sz w:val="20"/>
        <w:szCs w:val="20"/>
      </w:rPr>
      <w:fldChar w:fldCharType="separate"/>
    </w:r>
    <w:r w:rsidR="0031606C">
      <w:rPr>
        <w:noProof/>
        <w:color w:val="404040" w:themeColor="text1" w:themeTint="BF"/>
        <w:sz w:val="20"/>
        <w:szCs w:val="20"/>
      </w:rPr>
      <w:t>3</w:t>
    </w:r>
    <w:r w:rsidR="00103CC7">
      <w:rPr>
        <w:noProof/>
        <w:color w:val="404040" w:themeColor="text1" w:themeTint="BF"/>
        <w:sz w:val="20"/>
        <w:szCs w:val="20"/>
      </w:rPr>
      <w:fldChar w:fldCharType="end"/>
    </w:r>
    <w:r w:rsidR="00267FB4">
      <w:rPr>
        <w:noProof/>
        <w:color w:val="404040" w:themeColor="text1" w:themeTint="BF"/>
        <w:sz w:val="20"/>
        <w:szCs w:val="2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DA01FD" w14:textId="77777777" w:rsidR="00160C5A" w:rsidRDefault="00160C5A" w:rsidP="00D07759">
      <w:r>
        <w:separator/>
      </w:r>
    </w:p>
    <w:p w14:paraId="2F8B531A" w14:textId="77777777" w:rsidR="00160C5A" w:rsidRDefault="00160C5A" w:rsidP="00D07759"/>
    <w:p w14:paraId="0EFFE098" w14:textId="77777777" w:rsidR="00160C5A" w:rsidRDefault="00160C5A"/>
  </w:footnote>
  <w:footnote w:type="continuationSeparator" w:id="0">
    <w:p w14:paraId="0A53D181" w14:textId="77777777" w:rsidR="00160C5A" w:rsidRDefault="00160C5A" w:rsidP="00D07759">
      <w:r>
        <w:continuationSeparator/>
      </w:r>
    </w:p>
    <w:p w14:paraId="4C98F39D" w14:textId="77777777" w:rsidR="00160C5A" w:rsidRDefault="00160C5A" w:rsidP="00D07759"/>
    <w:p w14:paraId="22C6BF41" w14:textId="77777777" w:rsidR="00160C5A" w:rsidRDefault="00160C5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13B5D"/>
    <w:multiLevelType w:val="hybridMultilevel"/>
    <w:tmpl w:val="11843FF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 w15:restartNumberingAfterBreak="0">
    <w:nsid w:val="016D6727"/>
    <w:multiLevelType w:val="hybridMultilevel"/>
    <w:tmpl w:val="2018B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D5644E"/>
    <w:multiLevelType w:val="hybridMultilevel"/>
    <w:tmpl w:val="B3C41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725E6F"/>
    <w:multiLevelType w:val="hybridMultilevel"/>
    <w:tmpl w:val="DD9C6994"/>
    <w:lvl w:ilvl="0" w:tplc="E83E1B9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2062E3"/>
    <w:multiLevelType w:val="hybridMultilevel"/>
    <w:tmpl w:val="9C1ED426"/>
    <w:lvl w:ilvl="0" w:tplc="65EA222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692CC3"/>
    <w:multiLevelType w:val="hybridMultilevel"/>
    <w:tmpl w:val="F6E42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4009D6"/>
    <w:multiLevelType w:val="singleLevel"/>
    <w:tmpl w:val="E2FEEC6E"/>
    <w:name w:val="BulletList"/>
    <w:lvl w:ilvl="0">
      <w:start w:val="1"/>
      <w:numFmt w:val="bullet"/>
      <w:pStyle w:val="ListBullet"/>
      <w:lvlText w:val=""/>
      <w:lvlJc w:val="left"/>
      <w:pPr>
        <w:tabs>
          <w:tab w:val="num" w:pos="360"/>
        </w:tabs>
        <w:ind w:left="360" w:hanging="360"/>
      </w:pPr>
      <w:rPr>
        <w:rFonts w:ascii="Wingdings" w:hAnsi="Wingdings" w:hint="default"/>
        <w:b w:val="0"/>
        <w:i w:val="0"/>
        <w:sz w:val="20"/>
      </w:rPr>
    </w:lvl>
  </w:abstractNum>
  <w:abstractNum w:abstractNumId="7" w15:restartNumberingAfterBreak="0">
    <w:nsid w:val="1C785C72"/>
    <w:multiLevelType w:val="hybridMultilevel"/>
    <w:tmpl w:val="9F948EC8"/>
    <w:lvl w:ilvl="0" w:tplc="0C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25805DC1"/>
    <w:multiLevelType w:val="hybridMultilevel"/>
    <w:tmpl w:val="C452F5D6"/>
    <w:lvl w:ilvl="0" w:tplc="05388232">
      <w:start w:val="5"/>
      <w:numFmt w:val="bullet"/>
      <w:lvlText w:val="-"/>
      <w:lvlJc w:val="left"/>
      <w:pPr>
        <w:ind w:left="720" w:hanging="360"/>
      </w:pPr>
      <w:rPr>
        <w:rFonts w:ascii="Segoe UI" w:eastAsia="Times New Roman" w:hAnsi="Segoe UI" w:cs="Segoe UI" w:hint="default"/>
      </w:rPr>
    </w:lvl>
    <w:lvl w:ilvl="1" w:tplc="9E2CA2B2">
      <w:start w:val="1"/>
      <w:numFmt w:val="bullet"/>
      <w:pStyle w:val="Bulletlevel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4A20F6"/>
    <w:multiLevelType w:val="hybridMultilevel"/>
    <w:tmpl w:val="678A8B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9B4A45"/>
    <w:multiLevelType w:val="hybridMultilevel"/>
    <w:tmpl w:val="07A48B84"/>
    <w:lvl w:ilvl="0" w:tplc="E83E1B9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C870A2"/>
    <w:multiLevelType w:val="hybridMultilevel"/>
    <w:tmpl w:val="6ACEBD4C"/>
    <w:lvl w:ilvl="0" w:tplc="E83E1B9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1A41F6"/>
    <w:multiLevelType w:val="hybridMultilevel"/>
    <w:tmpl w:val="107E31A6"/>
    <w:lvl w:ilvl="0" w:tplc="B5A28B3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276B68"/>
    <w:multiLevelType w:val="hybridMultilevel"/>
    <w:tmpl w:val="A73AD2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40118E"/>
    <w:multiLevelType w:val="hybridMultilevel"/>
    <w:tmpl w:val="16DE9202"/>
    <w:lvl w:ilvl="0" w:tplc="0C090005">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9827EEF"/>
    <w:multiLevelType w:val="hybridMultilevel"/>
    <w:tmpl w:val="1E167ABA"/>
    <w:lvl w:ilvl="0" w:tplc="12746B3C">
      <w:start w:val="1"/>
      <w:numFmt w:val="bullet"/>
      <w:pStyle w:val="ListParagraph"/>
      <w:lvlText w:val=""/>
      <w:lvlJc w:val="left"/>
      <w:pPr>
        <w:ind w:left="1080" w:hanging="360"/>
      </w:pPr>
      <w:rPr>
        <w:rFonts w:ascii="Symbol" w:hAnsi="Symbol" w:hint="default"/>
      </w:rPr>
    </w:lvl>
    <w:lvl w:ilvl="1" w:tplc="0C090003">
      <w:start w:val="1"/>
      <w:numFmt w:val="bullet"/>
      <w:lvlText w:val="o"/>
      <w:lvlJc w:val="left"/>
      <w:pPr>
        <w:ind w:left="1309" w:hanging="360"/>
      </w:pPr>
      <w:rPr>
        <w:rFonts w:ascii="Courier New" w:hAnsi="Courier New" w:cs="Courier New" w:hint="default"/>
      </w:rPr>
    </w:lvl>
    <w:lvl w:ilvl="2" w:tplc="0C090005" w:tentative="1">
      <w:start w:val="1"/>
      <w:numFmt w:val="bullet"/>
      <w:lvlText w:val=""/>
      <w:lvlJc w:val="left"/>
      <w:pPr>
        <w:ind w:left="2029" w:hanging="360"/>
      </w:pPr>
      <w:rPr>
        <w:rFonts w:ascii="Wingdings" w:hAnsi="Wingdings" w:hint="default"/>
      </w:rPr>
    </w:lvl>
    <w:lvl w:ilvl="3" w:tplc="0C090001" w:tentative="1">
      <w:start w:val="1"/>
      <w:numFmt w:val="bullet"/>
      <w:lvlText w:val=""/>
      <w:lvlJc w:val="left"/>
      <w:pPr>
        <w:ind w:left="2749" w:hanging="360"/>
      </w:pPr>
      <w:rPr>
        <w:rFonts w:ascii="Symbol" w:hAnsi="Symbol" w:hint="default"/>
      </w:rPr>
    </w:lvl>
    <w:lvl w:ilvl="4" w:tplc="0C090003" w:tentative="1">
      <w:start w:val="1"/>
      <w:numFmt w:val="bullet"/>
      <w:lvlText w:val="o"/>
      <w:lvlJc w:val="left"/>
      <w:pPr>
        <w:ind w:left="3469" w:hanging="360"/>
      </w:pPr>
      <w:rPr>
        <w:rFonts w:ascii="Courier New" w:hAnsi="Courier New" w:cs="Courier New" w:hint="default"/>
      </w:rPr>
    </w:lvl>
    <w:lvl w:ilvl="5" w:tplc="0C090005" w:tentative="1">
      <w:start w:val="1"/>
      <w:numFmt w:val="bullet"/>
      <w:lvlText w:val=""/>
      <w:lvlJc w:val="left"/>
      <w:pPr>
        <w:ind w:left="4189" w:hanging="360"/>
      </w:pPr>
      <w:rPr>
        <w:rFonts w:ascii="Wingdings" w:hAnsi="Wingdings" w:hint="default"/>
      </w:rPr>
    </w:lvl>
    <w:lvl w:ilvl="6" w:tplc="0C090001" w:tentative="1">
      <w:start w:val="1"/>
      <w:numFmt w:val="bullet"/>
      <w:lvlText w:val=""/>
      <w:lvlJc w:val="left"/>
      <w:pPr>
        <w:ind w:left="4909" w:hanging="360"/>
      </w:pPr>
      <w:rPr>
        <w:rFonts w:ascii="Symbol" w:hAnsi="Symbol" w:hint="default"/>
      </w:rPr>
    </w:lvl>
    <w:lvl w:ilvl="7" w:tplc="0C090003" w:tentative="1">
      <w:start w:val="1"/>
      <w:numFmt w:val="bullet"/>
      <w:lvlText w:val="o"/>
      <w:lvlJc w:val="left"/>
      <w:pPr>
        <w:ind w:left="5629" w:hanging="360"/>
      </w:pPr>
      <w:rPr>
        <w:rFonts w:ascii="Courier New" w:hAnsi="Courier New" w:cs="Courier New" w:hint="default"/>
      </w:rPr>
    </w:lvl>
    <w:lvl w:ilvl="8" w:tplc="0C090005" w:tentative="1">
      <w:start w:val="1"/>
      <w:numFmt w:val="bullet"/>
      <w:lvlText w:val=""/>
      <w:lvlJc w:val="left"/>
      <w:pPr>
        <w:ind w:left="6349" w:hanging="360"/>
      </w:pPr>
      <w:rPr>
        <w:rFonts w:ascii="Wingdings" w:hAnsi="Wingdings" w:hint="default"/>
      </w:rPr>
    </w:lvl>
  </w:abstractNum>
  <w:abstractNum w:abstractNumId="16" w15:restartNumberingAfterBreak="0">
    <w:nsid w:val="3E337991"/>
    <w:multiLevelType w:val="hybridMultilevel"/>
    <w:tmpl w:val="1C9610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E0A0C5A"/>
    <w:multiLevelType w:val="hybridMultilevel"/>
    <w:tmpl w:val="FB58F076"/>
    <w:lvl w:ilvl="0" w:tplc="E83E1B9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1305D2"/>
    <w:multiLevelType w:val="hybridMultilevel"/>
    <w:tmpl w:val="E72E8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CF795C"/>
    <w:multiLevelType w:val="hybridMultilevel"/>
    <w:tmpl w:val="C680A806"/>
    <w:lvl w:ilvl="0" w:tplc="E83E1B90">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FF46B13"/>
    <w:multiLevelType w:val="multilevel"/>
    <w:tmpl w:val="9CDE8CBA"/>
    <w:lvl w:ilvl="0">
      <w:start w:val="1"/>
      <w:numFmt w:val="decimal"/>
      <w:pStyle w:val="MultiList-Heading3"/>
      <w:lvlText w:val="%1. "/>
      <w:lvlJc w:val="left"/>
      <w:pPr>
        <w:ind w:left="567" w:hanging="567"/>
      </w:pPr>
      <w:rPr>
        <w:rFonts w:hint="default"/>
        <w:b/>
        <w:i w:val="0"/>
      </w:rPr>
    </w:lvl>
    <w:lvl w:ilvl="1">
      <w:start w:val="1"/>
      <w:numFmt w:val="bullet"/>
      <w:pStyle w:val="Multilist-bullets"/>
      <w:lvlText w:val=""/>
      <w:lvlJc w:val="left"/>
      <w:pPr>
        <w:tabs>
          <w:tab w:val="num" w:pos="5103"/>
        </w:tabs>
        <w:ind w:left="794" w:hanging="227"/>
      </w:pPr>
      <w:rPr>
        <w:rFonts w:ascii="Symbol" w:hAnsi="Symbol" w:hint="default"/>
      </w:rPr>
    </w:lvl>
    <w:lvl w:ilvl="2">
      <w:start w:val="1"/>
      <w:numFmt w:val="bullet"/>
      <w:lvlText w:val="○"/>
      <w:lvlJc w:val="left"/>
      <w:pPr>
        <w:tabs>
          <w:tab w:val="num" w:pos="1077"/>
        </w:tabs>
        <w:ind w:left="1440" w:hanging="363"/>
      </w:pPr>
      <w:rPr>
        <w:rFonts w:ascii="Calibri" w:hAnsi="Calibri" w:hint="default"/>
      </w:rPr>
    </w:lvl>
    <w:lvl w:ilvl="3">
      <w:start w:val="1"/>
      <w:numFmt w:val="decimal"/>
      <w:lvlText w:val="%1.%4"/>
      <w:lvlJc w:val="left"/>
      <w:pPr>
        <w:ind w:left="794" w:hanging="227"/>
      </w:pPr>
      <w:rPr>
        <w:rFonts w:hint="default"/>
        <w:color w:val="auto"/>
      </w:rPr>
    </w:lvl>
    <w:lvl w:ilvl="4">
      <w:start w:val="1"/>
      <w:numFmt w:val="bullet"/>
      <w:lvlText w:val=""/>
      <w:lvlJc w:val="left"/>
      <w:pPr>
        <w:ind w:left="1440" w:hanging="363"/>
      </w:pPr>
      <w:rPr>
        <w:rFonts w:ascii="Symbol" w:hAnsi="Symbol" w:hint="default"/>
        <w:color w:val="auto"/>
      </w:rPr>
    </w:lvl>
    <w:lvl w:ilvl="5">
      <w:start w:val="1"/>
      <w:numFmt w:val="bullet"/>
      <w:lvlText w:val="○"/>
      <w:lvlJc w:val="left"/>
      <w:pPr>
        <w:ind w:left="1701" w:hanging="261"/>
      </w:pPr>
      <w:rPr>
        <w:rFonts w:ascii="Calibri" w:hAnsi="Calibri" w:hint="default"/>
      </w:rPr>
    </w:lvl>
    <w:lvl w:ilvl="6">
      <w:start w:val="1"/>
      <w:numFmt w:val="bullet"/>
      <w:lvlText w:val="○"/>
      <w:lvlJc w:val="left"/>
      <w:pPr>
        <w:ind w:left="1701" w:hanging="261"/>
      </w:pPr>
      <w:rPr>
        <w:rFonts w:ascii="Calibri" w:hAnsi="Calibri" w:hint="default"/>
      </w:rPr>
    </w:lvl>
    <w:lvl w:ilvl="7">
      <w:start w:val="1"/>
      <w:numFmt w:val="bullet"/>
      <w:lvlText w:val="○"/>
      <w:lvlJc w:val="left"/>
      <w:pPr>
        <w:ind w:left="1701" w:hanging="261"/>
      </w:pPr>
      <w:rPr>
        <w:rFonts w:ascii="Calibri" w:hAnsi="Calibri" w:hint="default"/>
      </w:rPr>
    </w:lvl>
    <w:lvl w:ilvl="8">
      <w:start w:val="1"/>
      <w:numFmt w:val="bullet"/>
      <w:lvlText w:val="○"/>
      <w:lvlJc w:val="left"/>
      <w:pPr>
        <w:ind w:left="1701" w:hanging="261"/>
      </w:pPr>
      <w:rPr>
        <w:rFonts w:ascii="Calibri" w:hAnsi="Calibri" w:hint="default"/>
      </w:rPr>
    </w:lvl>
  </w:abstractNum>
  <w:abstractNum w:abstractNumId="21" w15:restartNumberingAfterBreak="0">
    <w:nsid w:val="6AFB72F9"/>
    <w:multiLevelType w:val="hybridMultilevel"/>
    <w:tmpl w:val="3238D6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F33527D"/>
    <w:multiLevelType w:val="hybridMultilevel"/>
    <w:tmpl w:val="5CDCD7B6"/>
    <w:lvl w:ilvl="0" w:tplc="E83E1B9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33B6C64"/>
    <w:multiLevelType w:val="hybridMultilevel"/>
    <w:tmpl w:val="A002F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A10C01"/>
    <w:multiLevelType w:val="hybridMultilevel"/>
    <w:tmpl w:val="6846B20E"/>
    <w:lvl w:ilvl="0" w:tplc="E83E1B9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50189551">
    <w:abstractNumId w:val="8"/>
  </w:num>
  <w:num w:numId="2" w16cid:durableId="469858702">
    <w:abstractNumId w:val="15"/>
  </w:num>
  <w:num w:numId="3" w16cid:durableId="1861503609">
    <w:abstractNumId w:val="20"/>
  </w:num>
  <w:num w:numId="4" w16cid:durableId="903294780">
    <w:abstractNumId w:val="6"/>
  </w:num>
  <w:num w:numId="5" w16cid:durableId="1053506973">
    <w:abstractNumId w:val="16"/>
  </w:num>
  <w:num w:numId="6" w16cid:durableId="1927958610">
    <w:abstractNumId w:val="12"/>
  </w:num>
  <w:num w:numId="7" w16cid:durableId="58519269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5943376">
    <w:abstractNumId w:val="1"/>
  </w:num>
  <w:num w:numId="9" w16cid:durableId="952395259">
    <w:abstractNumId w:val="7"/>
  </w:num>
  <w:num w:numId="10" w16cid:durableId="317465227">
    <w:abstractNumId w:val="0"/>
  </w:num>
  <w:num w:numId="11" w16cid:durableId="789783784">
    <w:abstractNumId w:val="18"/>
  </w:num>
  <w:num w:numId="12" w16cid:durableId="1958558006">
    <w:abstractNumId w:val="22"/>
  </w:num>
  <w:num w:numId="13" w16cid:durableId="1885172283">
    <w:abstractNumId w:val="24"/>
  </w:num>
  <w:num w:numId="14" w16cid:durableId="1991710529">
    <w:abstractNumId w:val="10"/>
  </w:num>
  <w:num w:numId="15" w16cid:durableId="1701936268">
    <w:abstractNumId w:val="19"/>
  </w:num>
  <w:num w:numId="16" w16cid:durableId="743795563">
    <w:abstractNumId w:val="11"/>
  </w:num>
  <w:num w:numId="17" w16cid:durableId="1700812640">
    <w:abstractNumId w:val="3"/>
  </w:num>
  <w:num w:numId="18" w16cid:durableId="1531457905">
    <w:abstractNumId w:val="17"/>
  </w:num>
  <w:num w:numId="19" w16cid:durableId="932930647">
    <w:abstractNumId w:val="9"/>
  </w:num>
  <w:num w:numId="20" w16cid:durableId="1288513904">
    <w:abstractNumId w:val="2"/>
  </w:num>
  <w:num w:numId="21" w16cid:durableId="851141917">
    <w:abstractNumId w:val="23"/>
  </w:num>
  <w:num w:numId="22" w16cid:durableId="1297178049">
    <w:abstractNumId w:val="5"/>
  </w:num>
  <w:num w:numId="23" w16cid:durableId="1074159532">
    <w:abstractNumId w:val="13"/>
  </w:num>
  <w:num w:numId="24" w16cid:durableId="1226258438">
    <w:abstractNumId w:val="21"/>
  </w:num>
  <w:num w:numId="25" w16cid:durableId="1113355830">
    <w:abstractNumId w:val="4"/>
  </w:num>
  <w:num w:numId="26" w16cid:durableId="1399743153">
    <w:abstractNumId w:val="15"/>
  </w:num>
  <w:num w:numId="27" w16cid:durableId="728505143">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489"/>
    <w:rsid w:val="000061FF"/>
    <w:rsid w:val="000104C5"/>
    <w:rsid w:val="000107B0"/>
    <w:rsid w:val="00016262"/>
    <w:rsid w:val="000347DA"/>
    <w:rsid w:val="0004121D"/>
    <w:rsid w:val="00042293"/>
    <w:rsid w:val="000504C1"/>
    <w:rsid w:val="00054F83"/>
    <w:rsid w:val="00066276"/>
    <w:rsid w:val="00087C7D"/>
    <w:rsid w:val="000A1678"/>
    <w:rsid w:val="000A1D01"/>
    <w:rsid w:val="000A2FC0"/>
    <w:rsid w:val="000A402A"/>
    <w:rsid w:val="000A731A"/>
    <w:rsid w:val="000B25D1"/>
    <w:rsid w:val="000C59F4"/>
    <w:rsid w:val="000C5F78"/>
    <w:rsid w:val="000D4A61"/>
    <w:rsid w:val="000D799B"/>
    <w:rsid w:val="000E3D62"/>
    <w:rsid w:val="000E4004"/>
    <w:rsid w:val="000F3ECE"/>
    <w:rsid w:val="000F4C87"/>
    <w:rsid w:val="001001CB"/>
    <w:rsid w:val="00103CC7"/>
    <w:rsid w:val="00105962"/>
    <w:rsid w:val="00112394"/>
    <w:rsid w:val="00115AC6"/>
    <w:rsid w:val="0012358D"/>
    <w:rsid w:val="00124D26"/>
    <w:rsid w:val="00136FE8"/>
    <w:rsid w:val="00140F6F"/>
    <w:rsid w:val="001418FD"/>
    <w:rsid w:val="00141FCF"/>
    <w:rsid w:val="0015625E"/>
    <w:rsid w:val="00157F77"/>
    <w:rsid w:val="00160C5A"/>
    <w:rsid w:val="00172C56"/>
    <w:rsid w:val="00183ABD"/>
    <w:rsid w:val="001843EA"/>
    <w:rsid w:val="001871B0"/>
    <w:rsid w:val="001B1045"/>
    <w:rsid w:val="001B3907"/>
    <w:rsid w:val="001D0F0B"/>
    <w:rsid w:val="001E6024"/>
    <w:rsid w:val="0020014F"/>
    <w:rsid w:val="00206F44"/>
    <w:rsid w:val="00212020"/>
    <w:rsid w:val="00213DEE"/>
    <w:rsid w:val="00214D04"/>
    <w:rsid w:val="00217EEE"/>
    <w:rsid w:val="00251AD6"/>
    <w:rsid w:val="00251CD3"/>
    <w:rsid w:val="00262205"/>
    <w:rsid w:val="00267FB4"/>
    <w:rsid w:val="00274584"/>
    <w:rsid w:val="00275C25"/>
    <w:rsid w:val="00286324"/>
    <w:rsid w:val="0029446D"/>
    <w:rsid w:val="00297177"/>
    <w:rsid w:val="002A064D"/>
    <w:rsid w:val="002A678B"/>
    <w:rsid w:val="002B509D"/>
    <w:rsid w:val="002C169F"/>
    <w:rsid w:val="002C62B5"/>
    <w:rsid w:val="002C7646"/>
    <w:rsid w:val="002E60B7"/>
    <w:rsid w:val="002F4E98"/>
    <w:rsid w:val="002F7649"/>
    <w:rsid w:val="00300712"/>
    <w:rsid w:val="003031DB"/>
    <w:rsid w:val="00310B0B"/>
    <w:rsid w:val="0031606C"/>
    <w:rsid w:val="00324B6F"/>
    <w:rsid w:val="00326B89"/>
    <w:rsid w:val="00331660"/>
    <w:rsid w:val="00334383"/>
    <w:rsid w:val="003522CA"/>
    <w:rsid w:val="00361FFD"/>
    <w:rsid w:val="00393C60"/>
    <w:rsid w:val="003A3918"/>
    <w:rsid w:val="003A7AE9"/>
    <w:rsid w:val="003B160B"/>
    <w:rsid w:val="003B2E4F"/>
    <w:rsid w:val="003C7CEB"/>
    <w:rsid w:val="003D3EF4"/>
    <w:rsid w:val="003E0A7F"/>
    <w:rsid w:val="003E6E31"/>
    <w:rsid w:val="00400058"/>
    <w:rsid w:val="004147D4"/>
    <w:rsid w:val="00430BB1"/>
    <w:rsid w:val="004316A3"/>
    <w:rsid w:val="00451131"/>
    <w:rsid w:val="00452C00"/>
    <w:rsid w:val="00454A3D"/>
    <w:rsid w:val="0045654F"/>
    <w:rsid w:val="00474F12"/>
    <w:rsid w:val="00476AAE"/>
    <w:rsid w:val="00480A65"/>
    <w:rsid w:val="0048180C"/>
    <w:rsid w:val="00491C7C"/>
    <w:rsid w:val="00496DA9"/>
    <w:rsid w:val="004B2694"/>
    <w:rsid w:val="004B445F"/>
    <w:rsid w:val="004D4A53"/>
    <w:rsid w:val="004E26E8"/>
    <w:rsid w:val="004E59E1"/>
    <w:rsid w:val="004F55E5"/>
    <w:rsid w:val="00501073"/>
    <w:rsid w:val="00506950"/>
    <w:rsid w:val="00507781"/>
    <w:rsid w:val="005170E2"/>
    <w:rsid w:val="00530875"/>
    <w:rsid w:val="005520DD"/>
    <w:rsid w:val="00563D8D"/>
    <w:rsid w:val="005648D9"/>
    <w:rsid w:val="0057479D"/>
    <w:rsid w:val="00580FC4"/>
    <w:rsid w:val="00582F79"/>
    <w:rsid w:val="00596092"/>
    <w:rsid w:val="005A7FD6"/>
    <w:rsid w:val="005B18BF"/>
    <w:rsid w:val="005C01F6"/>
    <w:rsid w:val="005C5918"/>
    <w:rsid w:val="005E059F"/>
    <w:rsid w:val="005E3845"/>
    <w:rsid w:val="005F6A5C"/>
    <w:rsid w:val="006025DA"/>
    <w:rsid w:val="00602B0E"/>
    <w:rsid w:val="00607517"/>
    <w:rsid w:val="006342B6"/>
    <w:rsid w:val="00643966"/>
    <w:rsid w:val="00654080"/>
    <w:rsid w:val="0065675C"/>
    <w:rsid w:val="006578DA"/>
    <w:rsid w:val="00663EC1"/>
    <w:rsid w:val="00670559"/>
    <w:rsid w:val="00671689"/>
    <w:rsid w:val="006B50CC"/>
    <w:rsid w:val="006C1DD0"/>
    <w:rsid w:val="006D230D"/>
    <w:rsid w:val="006D7C83"/>
    <w:rsid w:val="006E278B"/>
    <w:rsid w:val="006E3F6C"/>
    <w:rsid w:val="006F7187"/>
    <w:rsid w:val="00701738"/>
    <w:rsid w:val="007040C5"/>
    <w:rsid w:val="00705581"/>
    <w:rsid w:val="007106CB"/>
    <w:rsid w:val="00714304"/>
    <w:rsid w:val="00730FA6"/>
    <w:rsid w:val="00731188"/>
    <w:rsid w:val="00751DBD"/>
    <w:rsid w:val="00752D94"/>
    <w:rsid w:val="007558ED"/>
    <w:rsid w:val="00786B1D"/>
    <w:rsid w:val="007A08C7"/>
    <w:rsid w:val="007A163A"/>
    <w:rsid w:val="007A3B32"/>
    <w:rsid w:val="007B1222"/>
    <w:rsid w:val="007B27B7"/>
    <w:rsid w:val="007C7B2B"/>
    <w:rsid w:val="007D7220"/>
    <w:rsid w:val="007E2891"/>
    <w:rsid w:val="007F1973"/>
    <w:rsid w:val="007F6B03"/>
    <w:rsid w:val="007F7B94"/>
    <w:rsid w:val="008149B1"/>
    <w:rsid w:val="0082316A"/>
    <w:rsid w:val="00837F08"/>
    <w:rsid w:val="00842B1D"/>
    <w:rsid w:val="00843E81"/>
    <w:rsid w:val="00860228"/>
    <w:rsid w:val="00893496"/>
    <w:rsid w:val="008C411D"/>
    <w:rsid w:val="008C68CB"/>
    <w:rsid w:val="008F1C7F"/>
    <w:rsid w:val="009102F9"/>
    <w:rsid w:val="009157B9"/>
    <w:rsid w:val="009304CA"/>
    <w:rsid w:val="00930670"/>
    <w:rsid w:val="00931E3B"/>
    <w:rsid w:val="00934175"/>
    <w:rsid w:val="009347DB"/>
    <w:rsid w:val="009348EF"/>
    <w:rsid w:val="00943C5C"/>
    <w:rsid w:val="00947FB3"/>
    <w:rsid w:val="00952E93"/>
    <w:rsid w:val="00956EEB"/>
    <w:rsid w:val="00963E61"/>
    <w:rsid w:val="00974BF6"/>
    <w:rsid w:val="00977546"/>
    <w:rsid w:val="00984666"/>
    <w:rsid w:val="00985D16"/>
    <w:rsid w:val="009A17A9"/>
    <w:rsid w:val="009B204B"/>
    <w:rsid w:val="009B28C2"/>
    <w:rsid w:val="009D121E"/>
    <w:rsid w:val="009D51AA"/>
    <w:rsid w:val="009F4D44"/>
    <w:rsid w:val="00A22B49"/>
    <w:rsid w:val="00A23D54"/>
    <w:rsid w:val="00A31A8D"/>
    <w:rsid w:val="00A3359E"/>
    <w:rsid w:val="00A47168"/>
    <w:rsid w:val="00A60F18"/>
    <w:rsid w:val="00A624D2"/>
    <w:rsid w:val="00A94336"/>
    <w:rsid w:val="00AA49BC"/>
    <w:rsid w:val="00AB2D62"/>
    <w:rsid w:val="00AE297D"/>
    <w:rsid w:val="00AE721E"/>
    <w:rsid w:val="00AF442A"/>
    <w:rsid w:val="00AF7D8D"/>
    <w:rsid w:val="00B022B3"/>
    <w:rsid w:val="00B10CF3"/>
    <w:rsid w:val="00B12B4E"/>
    <w:rsid w:val="00B16C07"/>
    <w:rsid w:val="00B2063D"/>
    <w:rsid w:val="00B236C3"/>
    <w:rsid w:val="00B35140"/>
    <w:rsid w:val="00B5160D"/>
    <w:rsid w:val="00B54338"/>
    <w:rsid w:val="00B60498"/>
    <w:rsid w:val="00B85BCB"/>
    <w:rsid w:val="00B8755C"/>
    <w:rsid w:val="00B94F83"/>
    <w:rsid w:val="00BA0C88"/>
    <w:rsid w:val="00BB14EA"/>
    <w:rsid w:val="00BB438E"/>
    <w:rsid w:val="00BC6E70"/>
    <w:rsid w:val="00BF3489"/>
    <w:rsid w:val="00BF4554"/>
    <w:rsid w:val="00C16956"/>
    <w:rsid w:val="00C36CA6"/>
    <w:rsid w:val="00C4086B"/>
    <w:rsid w:val="00C77304"/>
    <w:rsid w:val="00C808CD"/>
    <w:rsid w:val="00C82E56"/>
    <w:rsid w:val="00CC34F4"/>
    <w:rsid w:val="00CD7E0A"/>
    <w:rsid w:val="00CE6B94"/>
    <w:rsid w:val="00CE75BC"/>
    <w:rsid w:val="00D03E04"/>
    <w:rsid w:val="00D06488"/>
    <w:rsid w:val="00D07759"/>
    <w:rsid w:val="00D14E20"/>
    <w:rsid w:val="00D316B2"/>
    <w:rsid w:val="00D322E9"/>
    <w:rsid w:val="00D333B8"/>
    <w:rsid w:val="00D357E6"/>
    <w:rsid w:val="00D36B87"/>
    <w:rsid w:val="00D41572"/>
    <w:rsid w:val="00D4594B"/>
    <w:rsid w:val="00D50634"/>
    <w:rsid w:val="00D5223D"/>
    <w:rsid w:val="00D55807"/>
    <w:rsid w:val="00D602FE"/>
    <w:rsid w:val="00D839E6"/>
    <w:rsid w:val="00D930E4"/>
    <w:rsid w:val="00D93426"/>
    <w:rsid w:val="00D96479"/>
    <w:rsid w:val="00DA0710"/>
    <w:rsid w:val="00DA0A3D"/>
    <w:rsid w:val="00DA1073"/>
    <w:rsid w:val="00DA66A4"/>
    <w:rsid w:val="00DB00CB"/>
    <w:rsid w:val="00DB026D"/>
    <w:rsid w:val="00DC3041"/>
    <w:rsid w:val="00DE6DFF"/>
    <w:rsid w:val="00E07B3C"/>
    <w:rsid w:val="00E22D85"/>
    <w:rsid w:val="00E32E85"/>
    <w:rsid w:val="00E344A3"/>
    <w:rsid w:val="00E44A96"/>
    <w:rsid w:val="00E554D2"/>
    <w:rsid w:val="00E57242"/>
    <w:rsid w:val="00E725FE"/>
    <w:rsid w:val="00E77186"/>
    <w:rsid w:val="00E82AD0"/>
    <w:rsid w:val="00E95C7F"/>
    <w:rsid w:val="00EA01E8"/>
    <w:rsid w:val="00EB4C3A"/>
    <w:rsid w:val="00ED0151"/>
    <w:rsid w:val="00ED217D"/>
    <w:rsid w:val="00ED21D6"/>
    <w:rsid w:val="00EF6BAF"/>
    <w:rsid w:val="00F02BC9"/>
    <w:rsid w:val="00F23F41"/>
    <w:rsid w:val="00F249EB"/>
    <w:rsid w:val="00F5030F"/>
    <w:rsid w:val="00F665D2"/>
    <w:rsid w:val="00F66AD4"/>
    <w:rsid w:val="00F84E77"/>
    <w:rsid w:val="00F9523C"/>
    <w:rsid w:val="00F952C1"/>
    <w:rsid w:val="00FA1F17"/>
    <w:rsid w:val="00FA433B"/>
    <w:rsid w:val="00FA65D4"/>
    <w:rsid w:val="00FB16AD"/>
    <w:rsid w:val="00FD4E09"/>
    <w:rsid w:val="00FF155C"/>
    <w:rsid w:val="00FF43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9E4B1"/>
  <w15:docId w15:val="{34C2F8DF-57CD-4D87-8043-1F7188463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9F4"/>
    <w:pPr>
      <w:autoSpaceDE w:val="0"/>
      <w:autoSpaceDN w:val="0"/>
      <w:adjustRightInd w:val="0"/>
      <w:spacing w:before="120" w:after="120" w:line="240" w:lineRule="auto"/>
    </w:pPr>
    <w:rPr>
      <w:rFonts w:eastAsia="Times New Roman" w:cstheme="minorHAnsi"/>
      <w:color w:val="000000"/>
      <w:lang w:eastAsia="en-AU"/>
    </w:rPr>
  </w:style>
  <w:style w:type="paragraph" w:styleId="Heading1">
    <w:name w:val="heading 1"/>
    <w:next w:val="Normal"/>
    <w:link w:val="Heading1Char"/>
    <w:uiPriority w:val="9"/>
    <w:qFormat/>
    <w:rsid w:val="00B5160D"/>
    <w:pPr>
      <w:keepNext/>
      <w:pBdr>
        <w:bottom w:val="single" w:sz="4" w:space="1" w:color="95C3E9"/>
      </w:pBdr>
      <w:spacing w:before="160"/>
      <w:outlineLvl w:val="0"/>
    </w:pPr>
    <w:rPr>
      <w:rFonts w:ascii="Calibri" w:eastAsia="Times New Roman" w:hAnsi="Calibri" w:cs="Calibri"/>
      <w:bCs/>
      <w:color w:val="262626" w:themeColor="text1" w:themeTint="D9"/>
      <w:sz w:val="32"/>
      <w:szCs w:val="36"/>
      <w:lang w:eastAsia="en-AU"/>
    </w:rPr>
  </w:style>
  <w:style w:type="paragraph" w:styleId="Heading2">
    <w:name w:val="heading 2"/>
    <w:next w:val="Normal"/>
    <w:link w:val="Heading2Char"/>
    <w:uiPriority w:val="9"/>
    <w:unhideWhenUsed/>
    <w:rsid w:val="000B25D1"/>
    <w:pPr>
      <w:keepNext/>
      <w:spacing w:before="240"/>
      <w:outlineLvl w:val="1"/>
    </w:pPr>
    <w:rPr>
      <w:rFonts w:eastAsia="Times New Roman" w:cs="Segoe UI"/>
      <w:b/>
      <w:bCs/>
      <w:color w:val="1F3886"/>
      <w:sz w:val="28"/>
      <w:szCs w:val="28"/>
      <w:lang w:eastAsia="en-AU"/>
    </w:rPr>
  </w:style>
  <w:style w:type="paragraph" w:styleId="Heading3">
    <w:name w:val="heading 3"/>
    <w:basedOn w:val="Normal"/>
    <w:next w:val="Normal"/>
    <w:link w:val="Heading3Char"/>
    <w:uiPriority w:val="9"/>
    <w:unhideWhenUsed/>
    <w:qFormat/>
    <w:rsid w:val="005520DD"/>
    <w:pPr>
      <w:spacing w:after="60"/>
      <w:outlineLvl w:val="2"/>
    </w:pPr>
    <w:rPr>
      <w:b/>
    </w:rPr>
  </w:style>
  <w:style w:type="paragraph" w:styleId="Heading4">
    <w:name w:val="heading 4"/>
    <w:basedOn w:val="Heading3"/>
    <w:next w:val="Normal"/>
    <w:link w:val="Heading4Char"/>
    <w:uiPriority w:val="9"/>
    <w:unhideWhenUsed/>
    <w:qFormat/>
    <w:rsid w:val="00217EEE"/>
    <w:pPr>
      <w:outlineLvl w:val="3"/>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4E77"/>
    <w:rPr>
      <w:rFonts w:ascii="Tahoma" w:hAnsi="Tahoma" w:cs="Tahoma"/>
      <w:sz w:val="16"/>
      <w:szCs w:val="16"/>
    </w:rPr>
  </w:style>
  <w:style w:type="character" w:customStyle="1" w:styleId="BalloonTextChar">
    <w:name w:val="Balloon Text Char"/>
    <w:basedOn w:val="DefaultParagraphFont"/>
    <w:link w:val="BalloonText"/>
    <w:uiPriority w:val="99"/>
    <w:semiHidden/>
    <w:rsid w:val="00F84E77"/>
    <w:rPr>
      <w:rFonts w:ascii="Tahoma" w:hAnsi="Tahoma" w:cs="Tahoma"/>
      <w:sz w:val="16"/>
      <w:szCs w:val="16"/>
    </w:rPr>
  </w:style>
  <w:style w:type="paragraph" w:styleId="Header">
    <w:name w:val="header"/>
    <w:basedOn w:val="Normal"/>
    <w:link w:val="HeaderChar"/>
    <w:uiPriority w:val="99"/>
    <w:unhideWhenUsed/>
    <w:rsid w:val="00F84E77"/>
    <w:pPr>
      <w:tabs>
        <w:tab w:val="center" w:pos="4513"/>
        <w:tab w:val="right" w:pos="9026"/>
      </w:tabs>
    </w:pPr>
  </w:style>
  <w:style w:type="character" w:customStyle="1" w:styleId="HeaderChar">
    <w:name w:val="Header Char"/>
    <w:basedOn w:val="DefaultParagraphFont"/>
    <w:link w:val="Header"/>
    <w:uiPriority w:val="99"/>
    <w:rsid w:val="00F84E77"/>
  </w:style>
  <w:style w:type="paragraph" w:styleId="Footer">
    <w:name w:val="footer"/>
    <w:basedOn w:val="Normal"/>
    <w:link w:val="FooterChar"/>
    <w:uiPriority w:val="99"/>
    <w:unhideWhenUsed/>
    <w:rsid w:val="00F84E77"/>
    <w:pPr>
      <w:tabs>
        <w:tab w:val="center" w:pos="4513"/>
        <w:tab w:val="right" w:pos="9026"/>
      </w:tabs>
    </w:pPr>
  </w:style>
  <w:style w:type="character" w:customStyle="1" w:styleId="FooterChar">
    <w:name w:val="Footer Char"/>
    <w:basedOn w:val="DefaultParagraphFont"/>
    <w:link w:val="Footer"/>
    <w:uiPriority w:val="99"/>
    <w:rsid w:val="00F84E77"/>
  </w:style>
  <w:style w:type="paragraph" w:styleId="Subtitle">
    <w:name w:val="Subtitle"/>
    <w:basedOn w:val="NoSpacing"/>
    <w:next w:val="Normal"/>
    <w:link w:val="SubtitleChar"/>
    <w:uiPriority w:val="11"/>
    <w:rsid w:val="005A7FD6"/>
    <w:pPr>
      <w:ind w:right="1535"/>
      <w:jc w:val="right"/>
    </w:pPr>
  </w:style>
  <w:style w:type="character" w:customStyle="1" w:styleId="SubtitleChar">
    <w:name w:val="Subtitle Char"/>
    <w:basedOn w:val="DefaultParagraphFont"/>
    <w:link w:val="Subtitle"/>
    <w:uiPriority w:val="11"/>
    <w:rsid w:val="005A7FD6"/>
  </w:style>
  <w:style w:type="character" w:styleId="SubtleEmphasis">
    <w:name w:val="Subtle Emphasis"/>
    <w:aliases w:val="Header/footer"/>
    <w:basedOn w:val="DefaultParagraphFont"/>
    <w:uiPriority w:val="19"/>
    <w:qFormat/>
    <w:rsid w:val="005A7FD6"/>
    <w:rPr>
      <w:rFonts w:cs="Segoe UI"/>
      <w:iCs/>
      <w:sz w:val="20"/>
      <w:szCs w:val="20"/>
    </w:rPr>
  </w:style>
  <w:style w:type="character" w:styleId="PlaceholderText">
    <w:name w:val="Placeholder Text"/>
    <w:basedOn w:val="DefaultParagraphFont"/>
    <w:uiPriority w:val="99"/>
    <w:semiHidden/>
    <w:rsid w:val="0048180C"/>
    <w:rPr>
      <w:color w:val="808080"/>
    </w:rPr>
  </w:style>
  <w:style w:type="character" w:customStyle="1" w:styleId="Heading1Char">
    <w:name w:val="Heading 1 Char"/>
    <w:basedOn w:val="DefaultParagraphFont"/>
    <w:link w:val="Heading1"/>
    <w:uiPriority w:val="9"/>
    <w:rsid w:val="00B5160D"/>
    <w:rPr>
      <w:rFonts w:ascii="Calibri" w:eastAsia="Times New Roman" w:hAnsi="Calibri" w:cs="Calibri"/>
      <w:bCs/>
      <w:color w:val="262626" w:themeColor="text1" w:themeTint="D9"/>
      <w:sz w:val="32"/>
      <w:szCs w:val="36"/>
      <w:lang w:eastAsia="en-AU"/>
    </w:rPr>
  </w:style>
  <w:style w:type="paragraph" w:styleId="ListParagraph">
    <w:name w:val="List Paragraph"/>
    <w:basedOn w:val="Default"/>
    <w:link w:val="ListParagraphChar"/>
    <w:uiPriority w:val="34"/>
    <w:qFormat/>
    <w:rsid w:val="00D839E6"/>
    <w:pPr>
      <w:numPr>
        <w:numId w:val="2"/>
      </w:numPr>
    </w:pPr>
    <w:rPr>
      <w:rFonts w:asciiTheme="minorHAnsi" w:eastAsia="Times New Roman" w:hAnsiTheme="minorHAnsi" w:cs="Segoe UI"/>
      <w:sz w:val="22"/>
      <w:szCs w:val="22"/>
      <w:lang w:eastAsia="en-AU"/>
    </w:rPr>
  </w:style>
  <w:style w:type="character" w:styleId="Hyperlink">
    <w:name w:val="Hyperlink"/>
    <w:basedOn w:val="DefaultParagraphFont"/>
    <w:uiPriority w:val="99"/>
    <w:unhideWhenUsed/>
    <w:rsid w:val="0048180C"/>
    <w:rPr>
      <w:color w:val="0000FF" w:themeColor="hyperlink"/>
      <w:u w:val="single"/>
    </w:rPr>
  </w:style>
  <w:style w:type="table" w:styleId="TableGrid">
    <w:name w:val="Table Grid"/>
    <w:basedOn w:val="TableNormal"/>
    <w:uiPriority w:val="59"/>
    <w:rsid w:val="00D33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82F79"/>
  </w:style>
  <w:style w:type="character" w:customStyle="1" w:styleId="Heading2Char">
    <w:name w:val="Heading 2 Char"/>
    <w:basedOn w:val="DefaultParagraphFont"/>
    <w:link w:val="Heading2"/>
    <w:uiPriority w:val="9"/>
    <w:rsid w:val="000B25D1"/>
    <w:rPr>
      <w:rFonts w:eastAsia="Times New Roman" w:cs="Segoe UI"/>
      <w:b/>
      <w:bCs/>
      <w:color w:val="1F3886"/>
      <w:sz w:val="28"/>
      <w:szCs w:val="28"/>
      <w:lang w:eastAsia="en-AU"/>
    </w:rPr>
  </w:style>
  <w:style w:type="paragraph" w:styleId="NoSpacing">
    <w:name w:val="No Spacing"/>
    <w:uiPriority w:val="1"/>
    <w:rsid w:val="000107B0"/>
    <w:pPr>
      <w:spacing w:after="0" w:line="240" w:lineRule="auto"/>
    </w:pPr>
  </w:style>
  <w:style w:type="paragraph" w:customStyle="1" w:styleId="Bulletlevel2">
    <w:name w:val="Bullet level 2"/>
    <w:basedOn w:val="ListParagraph"/>
    <w:link w:val="Bulletlevel2Char"/>
    <w:rsid w:val="00930670"/>
    <w:pPr>
      <w:numPr>
        <w:ilvl w:val="1"/>
        <w:numId w:val="1"/>
      </w:numPr>
      <w:spacing w:after="120"/>
      <w:contextualSpacing/>
    </w:pPr>
  </w:style>
  <w:style w:type="character" w:customStyle="1" w:styleId="ListParagraphChar">
    <w:name w:val="List Paragraph Char"/>
    <w:basedOn w:val="DefaultParagraphFont"/>
    <w:link w:val="ListParagraph"/>
    <w:uiPriority w:val="34"/>
    <w:rsid w:val="00D839E6"/>
    <w:rPr>
      <w:rFonts w:eastAsia="Times New Roman" w:cs="Segoe UI"/>
      <w:color w:val="000000"/>
      <w:lang w:eastAsia="en-AU"/>
    </w:rPr>
  </w:style>
  <w:style w:type="character" w:customStyle="1" w:styleId="Bulletlevel2Char">
    <w:name w:val="Bullet level 2 Char"/>
    <w:basedOn w:val="ListParagraphChar"/>
    <w:link w:val="Bulletlevel2"/>
    <w:rsid w:val="00930670"/>
    <w:rPr>
      <w:rFonts w:eastAsia="Times New Roman" w:cs="Segoe UI"/>
      <w:color w:val="000000"/>
      <w:lang w:eastAsia="en-AU"/>
    </w:rPr>
  </w:style>
  <w:style w:type="paragraph" w:customStyle="1" w:styleId="Default">
    <w:name w:val="Default"/>
    <w:rsid w:val="008C68CB"/>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aliases w:val="Quote by-line"/>
    <w:basedOn w:val="DefaultParagraphFont"/>
    <w:uiPriority w:val="20"/>
    <w:rsid w:val="000D4A61"/>
    <w:rPr>
      <w:iCs/>
    </w:rPr>
  </w:style>
  <w:style w:type="paragraph" w:styleId="Title">
    <w:name w:val="Title"/>
    <w:basedOn w:val="Heading1"/>
    <w:next w:val="Normal"/>
    <w:link w:val="TitleChar"/>
    <w:uiPriority w:val="10"/>
    <w:qFormat/>
    <w:rsid w:val="00217EEE"/>
    <w:pPr>
      <w:spacing w:before="0" w:after="120"/>
    </w:pPr>
    <w:rPr>
      <w:color w:val="1F3886"/>
      <w:sz w:val="56"/>
      <w:szCs w:val="56"/>
    </w:rPr>
  </w:style>
  <w:style w:type="character" w:customStyle="1" w:styleId="TitleChar">
    <w:name w:val="Title Char"/>
    <w:basedOn w:val="DefaultParagraphFont"/>
    <w:link w:val="Title"/>
    <w:uiPriority w:val="10"/>
    <w:rsid w:val="00217EEE"/>
    <w:rPr>
      <w:rFonts w:ascii="Calibri" w:eastAsia="Times New Roman" w:hAnsi="Calibri" w:cs="Calibri"/>
      <w:bCs/>
      <w:color w:val="1F3886"/>
      <w:sz w:val="56"/>
      <w:szCs w:val="56"/>
      <w:lang w:eastAsia="en-AU"/>
    </w:rPr>
  </w:style>
  <w:style w:type="character" w:customStyle="1" w:styleId="Heading3Char">
    <w:name w:val="Heading 3 Char"/>
    <w:basedOn w:val="DefaultParagraphFont"/>
    <w:link w:val="Heading3"/>
    <w:uiPriority w:val="9"/>
    <w:rsid w:val="005520DD"/>
    <w:rPr>
      <w:rFonts w:eastAsia="Times New Roman" w:cstheme="minorHAnsi"/>
      <w:b/>
      <w:color w:val="000000"/>
      <w:lang w:eastAsia="en-AU"/>
    </w:rPr>
  </w:style>
  <w:style w:type="character" w:customStyle="1" w:styleId="Heading4Char">
    <w:name w:val="Heading 4 Char"/>
    <w:basedOn w:val="DefaultParagraphFont"/>
    <w:link w:val="Heading4"/>
    <w:uiPriority w:val="9"/>
    <w:rsid w:val="00217EEE"/>
    <w:rPr>
      <w:rFonts w:eastAsia="Times New Roman" w:cstheme="minorHAnsi"/>
      <w:b/>
      <w:i/>
      <w:color w:val="000000"/>
      <w:lang w:eastAsia="en-AU"/>
    </w:rPr>
  </w:style>
  <w:style w:type="paragraph" w:styleId="TOCHeading">
    <w:name w:val="TOC Heading"/>
    <w:basedOn w:val="Heading1"/>
    <w:next w:val="Normal"/>
    <w:uiPriority w:val="39"/>
    <w:unhideWhenUsed/>
    <w:rsid w:val="00331660"/>
    <w:pPr>
      <w:keepLines/>
      <w:pBdr>
        <w:bottom w:val="none" w:sz="0" w:space="0" w:color="auto"/>
      </w:pBdr>
      <w:spacing w:before="480" w:after="0"/>
      <w:outlineLvl w:val="9"/>
    </w:pPr>
    <w:rPr>
      <w:rFonts w:asciiTheme="minorHAnsi" w:eastAsiaTheme="majorEastAsia" w:hAnsiTheme="minorHAnsi" w:cstheme="minorHAnsi"/>
      <w:b/>
      <w:color w:val="1F3886"/>
      <w:szCs w:val="28"/>
      <w:lang w:val="en-US" w:eastAsia="ja-JP"/>
    </w:rPr>
  </w:style>
  <w:style w:type="paragraph" w:styleId="TOC1">
    <w:name w:val="toc 1"/>
    <w:basedOn w:val="Normal"/>
    <w:next w:val="Normal"/>
    <w:autoRedefine/>
    <w:uiPriority w:val="39"/>
    <w:unhideWhenUsed/>
    <w:rsid w:val="00331660"/>
    <w:pPr>
      <w:spacing w:after="100"/>
    </w:pPr>
  </w:style>
  <w:style w:type="paragraph" w:styleId="TOC3">
    <w:name w:val="toc 3"/>
    <w:basedOn w:val="Normal"/>
    <w:next w:val="Normal"/>
    <w:autoRedefine/>
    <w:uiPriority w:val="39"/>
    <w:unhideWhenUsed/>
    <w:rsid w:val="00331660"/>
    <w:pPr>
      <w:spacing w:after="100"/>
      <w:ind w:left="440"/>
    </w:pPr>
  </w:style>
  <w:style w:type="paragraph" w:customStyle="1" w:styleId="MultiList-Heading3">
    <w:name w:val="Multi List - Heading 3"/>
    <w:basedOn w:val="Heading3"/>
    <w:link w:val="MultiList-Heading3Char"/>
    <w:rsid w:val="00262205"/>
    <w:pPr>
      <w:numPr>
        <w:numId w:val="3"/>
      </w:numPr>
    </w:pPr>
  </w:style>
  <w:style w:type="paragraph" w:customStyle="1" w:styleId="Multilist-bullets">
    <w:name w:val="Multi list - bullets"/>
    <w:basedOn w:val="ListParagraph"/>
    <w:link w:val="Multilist-bulletsChar"/>
    <w:rsid w:val="00262205"/>
    <w:pPr>
      <w:numPr>
        <w:ilvl w:val="1"/>
        <w:numId w:val="3"/>
      </w:numPr>
    </w:pPr>
  </w:style>
  <w:style w:type="character" w:customStyle="1" w:styleId="MultiList-Heading3Char">
    <w:name w:val="Multi List - Heading 3 Char"/>
    <w:basedOn w:val="ListParagraphChar"/>
    <w:link w:val="MultiList-Heading3"/>
    <w:rsid w:val="00262205"/>
    <w:rPr>
      <w:rFonts w:eastAsia="Times New Roman" w:cstheme="minorHAnsi"/>
      <w:b/>
      <w:color w:val="000000"/>
      <w:lang w:eastAsia="en-AU"/>
    </w:rPr>
  </w:style>
  <w:style w:type="character" w:customStyle="1" w:styleId="Multilist-bulletsChar">
    <w:name w:val="Multi list - bullets Char"/>
    <w:basedOn w:val="ListParagraphChar"/>
    <w:link w:val="Multilist-bullets"/>
    <w:rsid w:val="00262205"/>
    <w:rPr>
      <w:rFonts w:eastAsia="Times New Roman" w:cs="Segoe UI"/>
      <w:color w:val="000000"/>
      <w:lang w:eastAsia="en-AU"/>
    </w:rPr>
  </w:style>
  <w:style w:type="paragraph" w:styleId="Quote">
    <w:name w:val="Quote"/>
    <w:basedOn w:val="Normal"/>
    <w:next w:val="Normal"/>
    <w:link w:val="QuoteChar"/>
    <w:uiPriority w:val="29"/>
    <w:rsid w:val="000D4A61"/>
    <w:pPr>
      <w:autoSpaceDE/>
      <w:autoSpaceDN/>
      <w:adjustRightInd/>
      <w:spacing w:after="0"/>
      <w:ind w:left="743" w:right="1735"/>
    </w:pPr>
    <w:rPr>
      <w:rFonts w:cs="Segoe UI"/>
      <w:i/>
      <w:color w:val="0099CC"/>
      <w:sz w:val="28"/>
      <w:szCs w:val="28"/>
    </w:rPr>
  </w:style>
  <w:style w:type="character" w:customStyle="1" w:styleId="QuoteChar">
    <w:name w:val="Quote Char"/>
    <w:basedOn w:val="DefaultParagraphFont"/>
    <w:link w:val="Quote"/>
    <w:uiPriority w:val="29"/>
    <w:rsid w:val="000D4A61"/>
    <w:rPr>
      <w:rFonts w:eastAsia="Times New Roman" w:cs="Segoe UI"/>
      <w:i/>
      <w:color w:val="0099CC"/>
      <w:sz w:val="28"/>
      <w:szCs w:val="28"/>
      <w:lang w:eastAsia="en-AU"/>
    </w:rPr>
  </w:style>
  <w:style w:type="paragraph" w:styleId="ListBullet">
    <w:name w:val="List Bullet"/>
    <w:basedOn w:val="Normal"/>
    <w:rsid w:val="00476AAE"/>
    <w:pPr>
      <w:numPr>
        <w:numId w:val="4"/>
      </w:numPr>
      <w:autoSpaceDE/>
      <w:autoSpaceDN/>
      <w:adjustRightInd/>
      <w:spacing w:before="0" w:after="0"/>
    </w:pPr>
    <w:rPr>
      <w:rFonts w:ascii="Times New Roman" w:hAnsi="Times New Roman" w:cs="Times New Roman"/>
      <w:color w:val="auto"/>
      <w:sz w:val="24"/>
      <w:szCs w:val="20"/>
      <w:lang w:val="en-US" w:eastAsia="en-US"/>
    </w:rPr>
  </w:style>
  <w:style w:type="paragraph" w:customStyle="1" w:styleId="TableParagraph">
    <w:name w:val="Table Paragraph"/>
    <w:basedOn w:val="Normal"/>
    <w:uiPriority w:val="1"/>
    <w:qFormat/>
    <w:rsid w:val="0031606C"/>
    <w:pPr>
      <w:widowControl w:val="0"/>
      <w:adjustRightInd/>
      <w:spacing w:before="0" w:after="0"/>
    </w:pPr>
    <w:rPr>
      <w:rFonts w:ascii="Calibri" w:eastAsia="Calibri" w:hAnsi="Calibri" w:cs="Calibri"/>
      <w:color w:val="auto"/>
      <w:lang w:bidi="en-AU"/>
    </w:rPr>
  </w:style>
  <w:style w:type="paragraph" w:styleId="Revision">
    <w:name w:val="Revision"/>
    <w:hidden/>
    <w:uiPriority w:val="99"/>
    <w:semiHidden/>
    <w:rsid w:val="000A1D01"/>
    <w:pPr>
      <w:spacing w:after="0" w:line="240" w:lineRule="auto"/>
    </w:pPr>
    <w:rPr>
      <w:rFonts w:eastAsia="Times New Roman" w:cstheme="minorHAnsi"/>
      <w:color w:val="000000"/>
      <w:lang w:eastAsia="en-AU"/>
    </w:rPr>
  </w:style>
  <w:style w:type="character" w:styleId="CommentReference">
    <w:name w:val="annotation reference"/>
    <w:basedOn w:val="DefaultParagraphFont"/>
    <w:uiPriority w:val="99"/>
    <w:semiHidden/>
    <w:unhideWhenUsed/>
    <w:rsid w:val="00D03E04"/>
    <w:rPr>
      <w:sz w:val="16"/>
      <w:szCs w:val="16"/>
    </w:rPr>
  </w:style>
  <w:style w:type="paragraph" w:styleId="CommentText">
    <w:name w:val="annotation text"/>
    <w:basedOn w:val="Normal"/>
    <w:link w:val="CommentTextChar"/>
    <w:uiPriority w:val="99"/>
    <w:unhideWhenUsed/>
    <w:rsid w:val="00D03E04"/>
    <w:rPr>
      <w:sz w:val="20"/>
      <w:szCs w:val="20"/>
    </w:rPr>
  </w:style>
  <w:style w:type="character" w:customStyle="1" w:styleId="CommentTextChar">
    <w:name w:val="Comment Text Char"/>
    <w:basedOn w:val="DefaultParagraphFont"/>
    <w:link w:val="CommentText"/>
    <w:uiPriority w:val="99"/>
    <w:rsid w:val="00D03E04"/>
    <w:rPr>
      <w:rFonts w:eastAsia="Times New Roman" w:cstheme="minorHAnsi"/>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D03E04"/>
    <w:rPr>
      <w:b/>
      <w:bCs/>
    </w:rPr>
  </w:style>
  <w:style w:type="character" w:customStyle="1" w:styleId="CommentSubjectChar">
    <w:name w:val="Comment Subject Char"/>
    <w:basedOn w:val="CommentTextChar"/>
    <w:link w:val="CommentSubject"/>
    <w:uiPriority w:val="99"/>
    <w:semiHidden/>
    <w:rsid w:val="00D03E04"/>
    <w:rPr>
      <w:rFonts w:eastAsia="Times New Roman" w:cstheme="minorHAnsi"/>
      <w:b/>
      <w:bCs/>
      <w:color w:val="000000"/>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138403">
      <w:bodyDiv w:val="1"/>
      <w:marLeft w:val="0"/>
      <w:marRight w:val="0"/>
      <w:marTop w:val="0"/>
      <w:marBottom w:val="0"/>
      <w:divBdr>
        <w:top w:val="none" w:sz="0" w:space="0" w:color="auto"/>
        <w:left w:val="none" w:sz="0" w:space="0" w:color="auto"/>
        <w:bottom w:val="none" w:sz="0" w:space="0" w:color="auto"/>
        <w:right w:val="none" w:sz="0" w:space="0" w:color="auto"/>
      </w:divBdr>
    </w:div>
    <w:div w:id="91900332">
      <w:bodyDiv w:val="1"/>
      <w:marLeft w:val="0"/>
      <w:marRight w:val="0"/>
      <w:marTop w:val="0"/>
      <w:marBottom w:val="0"/>
      <w:divBdr>
        <w:top w:val="none" w:sz="0" w:space="0" w:color="auto"/>
        <w:left w:val="none" w:sz="0" w:space="0" w:color="auto"/>
        <w:bottom w:val="none" w:sz="0" w:space="0" w:color="auto"/>
        <w:right w:val="none" w:sz="0" w:space="0" w:color="auto"/>
      </w:divBdr>
    </w:div>
    <w:div w:id="96877051">
      <w:bodyDiv w:val="1"/>
      <w:marLeft w:val="0"/>
      <w:marRight w:val="0"/>
      <w:marTop w:val="0"/>
      <w:marBottom w:val="0"/>
      <w:divBdr>
        <w:top w:val="none" w:sz="0" w:space="0" w:color="auto"/>
        <w:left w:val="none" w:sz="0" w:space="0" w:color="auto"/>
        <w:bottom w:val="none" w:sz="0" w:space="0" w:color="auto"/>
        <w:right w:val="none" w:sz="0" w:space="0" w:color="auto"/>
      </w:divBdr>
    </w:div>
    <w:div w:id="267349642">
      <w:bodyDiv w:val="1"/>
      <w:marLeft w:val="0"/>
      <w:marRight w:val="0"/>
      <w:marTop w:val="0"/>
      <w:marBottom w:val="0"/>
      <w:divBdr>
        <w:top w:val="none" w:sz="0" w:space="0" w:color="auto"/>
        <w:left w:val="none" w:sz="0" w:space="0" w:color="auto"/>
        <w:bottom w:val="none" w:sz="0" w:space="0" w:color="auto"/>
        <w:right w:val="none" w:sz="0" w:space="0" w:color="auto"/>
      </w:divBdr>
    </w:div>
    <w:div w:id="326980124">
      <w:bodyDiv w:val="1"/>
      <w:marLeft w:val="0"/>
      <w:marRight w:val="0"/>
      <w:marTop w:val="0"/>
      <w:marBottom w:val="0"/>
      <w:divBdr>
        <w:top w:val="none" w:sz="0" w:space="0" w:color="auto"/>
        <w:left w:val="none" w:sz="0" w:space="0" w:color="auto"/>
        <w:bottom w:val="none" w:sz="0" w:space="0" w:color="auto"/>
        <w:right w:val="none" w:sz="0" w:space="0" w:color="auto"/>
      </w:divBdr>
    </w:div>
    <w:div w:id="340014431">
      <w:bodyDiv w:val="1"/>
      <w:marLeft w:val="0"/>
      <w:marRight w:val="0"/>
      <w:marTop w:val="0"/>
      <w:marBottom w:val="0"/>
      <w:divBdr>
        <w:top w:val="none" w:sz="0" w:space="0" w:color="auto"/>
        <w:left w:val="none" w:sz="0" w:space="0" w:color="auto"/>
        <w:bottom w:val="none" w:sz="0" w:space="0" w:color="auto"/>
        <w:right w:val="none" w:sz="0" w:space="0" w:color="auto"/>
      </w:divBdr>
    </w:div>
    <w:div w:id="418450868">
      <w:bodyDiv w:val="1"/>
      <w:marLeft w:val="0"/>
      <w:marRight w:val="0"/>
      <w:marTop w:val="0"/>
      <w:marBottom w:val="0"/>
      <w:divBdr>
        <w:top w:val="none" w:sz="0" w:space="0" w:color="auto"/>
        <w:left w:val="none" w:sz="0" w:space="0" w:color="auto"/>
        <w:bottom w:val="none" w:sz="0" w:space="0" w:color="auto"/>
        <w:right w:val="none" w:sz="0" w:space="0" w:color="auto"/>
      </w:divBdr>
    </w:div>
    <w:div w:id="450978928">
      <w:bodyDiv w:val="1"/>
      <w:marLeft w:val="0"/>
      <w:marRight w:val="0"/>
      <w:marTop w:val="0"/>
      <w:marBottom w:val="0"/>
      <w:divBdr>
        <w:top w:val="none" w:sz="0" w:space="0" w:color="auto"/>
        <w:left w:val="none" w:sz="0" w:space="0" w:color="auto"/>
        <w:bottom w:val="none" w:sz="0" w:space="0" w:color="auto"/>
        <w:right w:val="none" w:sz="0" w:space="0" w:color="auto"/>
      </w:divBdr>
    </w:div>
    <w:div w:id="600647617">
      <w:bodyDiv w:val="1"/>
      <w:marLeft w:val="0"/>
      <w:marRight w:val="0"/>
      <w:marTop w:val="0"/>
      <w:marBottom w:val="0"/>
      <w:divBdr>
        <w:top w:val="none" w:sz="0" w:space="0" w:color="auto"/>
        <w:left w:val="none" w:sz="0" w:space="0" w:color="auto"/>
        <w:bottom w:val="none" w:sz="0" w:space="0" w:color="auto"/>
        <w:right w:val="none" w:sz="0" w:space="0" w:color="auto"/>
      </w:divBdr>
    </w:div>
    <w:div w:id="604994161">
      <w:bodyDiv w:val="1"/>
      <w:marLeft w:val="0"/>
      <w:marRight w:val="0"/>
      <w:marTop w:val="0"/>
      <w:marBottom w:val="0"/>
      <w:divBdr>
        <w:top w:val="none" w:sz="0" w:space="0" w:color="auto"/>
        <w:left w:val="none" w:sz="0" w:space="0" w:color="auto"/>
        <w:bottom w:val="none" w:sz="0" w:space="0" w:color="auto"/>
        <w:right w:val="none" w:sz="0" w:space="0" w:color="auto"/>
      </w:divBdr>
    </w:div>
    <w:div w:id="993339752">
      <w:bodyDiv w:val="1"/>
      <w:marLeft w:val="0"/>
      <w:marRight w:val="0"/>
      <w:marTop w:val="0"/>
      <w:marBottom w:val="0"/>
      <w:divBdr>
        <w:top w:val="none" w:sz="0" w:space="0" w:color="auto"/>
        <w:left w:val="none" w:sz="0" w:space="0" w:color="auto"/>
        <w:bottom w:val="none" w:sz="0" w:space="0" w:color="auto"/>
        <w:right w:val="none" w:sz="0" w:space="0" w:color="auto"/>
      </w:divBdr>
    </w:div>
    <w:div w:id="1139691008">
      <w:bodyDiv w:val="1"/>
      <w:marLeft w:val="0"/>
      <w:marRight w:val="0"/>
      <w:marTop w:val="0"/>
      <w:marBottom w:val="0"/>
      <w:divBdr>
        <w:top w:val="none" w:sz="0" w:space="0" w:color="auto"/>
        <w:left w:val="none" w:sz="0" w:space="0" w:color="auto"/>
        <w:bottom w:val="none" w:sz="0" w:space="0" w:color="auto"/>
        <w:right w:val="none" w:sz="0" w:space="0" w:color="auto"/>
      </w:divBdr>
    </w:div>
    <w:div w:id="1165320228">
      <w:bodyDiv w:val="1"/>
      <w:marLeft w:val="0"/>
      <w:marRight w:val="0"/>
      <w:marTop w:val="0"/>
      <w:marBottom w:val="0"/>
      <w:divBdr>
        <w:top w:val="none" w:sz="0" w:space="0" w:color="auto"/>
        <w:left w:val="none" w:sz="0" w:space="0" w:color="auto"/>
        <w:bottom w:val="none" w:sz="0" w:space="0" w:color="auto"/>
        <w:right w:val="none" w:sz="0" w:space="0" w:color="auto"/>
      </w:divBdr>
    </w:div>
    <w:div w:id="1179344779">
      <w:bodyDiv w:val="1"/>
      <w:marLeft w:val="0"/>
      <w:marRight w:val="0"/>
      <w:marTop w:val="0"/>
      <w:marBottom w:val="0"/>
      <w:divBdr>
        <w:top w:val="none" w:sz="0" w:space="0" w:color="auto"/>
        <w:left w:val="none" w:sz="0" w:space="0" w:color="auto"/>
        <w:bottom w:val="none" w:sz="0" w:space="0" w:color="auto"/>
        <w:right w:val="none" w:sz="0" w:space="0" w:color="auto"/>
      </w:divBdr>
    </w:div>
    <w:div w:id="1240142264">
      <w:bodyDiv w:val="1"/>
      <w:marLeft w:val="0"/>
      <w:marRight w:val="0"/>
      <w:marTop w:val="0"/>
      <w:marBottom w:val="0"/>
      <w:divBdr>
        <w:top w:val="none" w:sz="0" w:space="0" w:color="auto"/>
        <w:left w:val="none" w:sz="0" w:space="0" w:color="auto"/>
        <w:bottom w:val="none" w:sz="0" w:space="0" w:color="auto"/>
        <w:right w:val="none" w:sz="0" w:space="0" w:color="auto"/>
      </w:divBdr>
    </w:div>
    <w:div w:id="1476213710">
      <w:bodyDiv w:val="1"/>
      <w:marLeft w:val="0"/>
      <w:marRight w:val="0"/>
      <w:marTop w:val="0"/>
      <w:marBottom w:val="0"/>
      <w:divBdr>
        <w:top w:val="none" w:sz="0" w:space="0" w:color="auto"/>
        <w:left w:val="none" w:sz="0" w:space="0" w:color="auto"/>
        <w:bottom w:val="none" w:sz="0" w:space="0" w:color="auto"/>
        <w:right w:val="none" w:sz="0" w:space="0" w:color="auto"/>
      </w:divBdr>
    </w:div>
    <w:div w:id="1576237634">
      <w:bodyDiv w:val="1"/>
      <w:marLeft w:val="0"/>
      <w:marRight w:val="0"/>
      <w:marTop w:val="0"/>
      <w:marBottom w:val="0"/>
      <w:divBdr>
        <w:top w:val="none" w:sz="0" w:space="0" w:color="auto"/>
        <w:left w:val="none" w:sz="0" w:space="0" w:color="auto"/>
        <w:bottom w:val="none" w:sz="0" w:space="0" w:color="auto"/>
        <w:right w:val="none" w:sz="0" w:space="0" w:color="auto"/>
      </w:divBdr>
    </w:div>
    <w:div w:id="1853687348">
      <w:bodyDiv w:val="1"/>
      <w:marLeft w:val="0"/>
      <w:marRight w:val="0"/>
      <w:marTop w:val="0"/>
      <w:marBottom w:val="0"/>
      <w:divBdr>
        <w:top w:val="none" w:sz="0" w:space="0" w:color="auto"/>
        <w:left w:val="none" w:sz="0" w:space="0" w:color="auto"/>
        <w:bottom w:val="none" w:sz="0" w:space="0" w:color="auto"/>
        <w:right w:val="none" w:sz="0" w:space="0" w:color="auto"/>
      </w:divBdr>
    </w:div>
    <w:div w:id="206899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calvarycare.org.au/about/heritage/" TargetMode="External"/><Relationship Id="rId2" Type="http://schemas.openxmlformats.org/officeDocument/2006/relationships/customXml" Target="../customXml/item2.xml"/><Relationship Id="rId16" Type="http://schemas.openxmlformats.org/officeDocument/2006/relationships/hyperlink" Target="https://www.calvarycare.org.au/about/mission-and-values/"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https://www.calvarycare.org.au/about/mission-and-values" TargetMode="External"/><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C83BCC8182E4DDB846E21967E2DDDFC"/>
        <w:category>
          <w:name w:val="General"/>
          <w:gallery w:val="placeholder"/>
        </w:category>
        <w:types>
          <w:type w:val="bbPlcHdr"/>
        </w:types>
        <w:behaviors>
          <w:behavior w:val="content"/>
        </w:behaviors>
        <w:guid w:val="{374ED308-FEF5-46B4-A2E0-2FE69358D7FD}"/>
      </w:docPartPr>
      <w:docPartBody>
        <w:p w:rsidR="00BD6AC6" w:rsidRDefault="00BD6AC6" w:rsidP="00BD6AC6">
          <w:pPr>
            <w:pStyle w:val="3C83BCC8182E4DDB846E21967E2DDDFC"/>
          </w:pPr>
          <w:r w:rsidRPr="00B463E0">
            <w:rPr>
              <w:rStyle w:val="PlaceholderText"/>
              <w:rFonts w:eastAsia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AC6"/>
    <w:rsid w:val="00AF442A"/>
    <w:rsid w:val="00BD6A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6AC6"/>
  </w:style>
  <w:style w:type="paragraph" w:customStyle="1" w:styleId="3C83BCC8182E4DDB846E21967E2DDDFC">
    <w:name w:val="3C83BCC8182E4DDB846E21967E2DDDFC"/>
    <w:rsid w:val="00BD6AC6"/>
  </w:style>
  <w:style w:type="paragraph" w:customStyle="1" w:styleId="802118FD191747BB8C7474A2A7EBA1E9">
    <w:name w:val="802118FD191747BB8C7474A2A7EBA1E9"/>
    <w:rsid w:val="00BD6A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1f43fb0-6a4c-444f-a83e-ed5e6c9d22d9">
      <Value>31</Value>
      <Value>28</Value>
      <Value>27</Value>
      <Value>57</Value>
      <Value>36</Value>
      <Value>1</Value>
    </TaxCatchAll>
    <p75d4e8017da42c8897dca7bc984dd36 xmlns="e1f43fb0-6a4c-444f-a83e-ed5e6c9d22d9">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ab40c644-2f09-4ceb-94fc-8995c5bfa71e</TermId>
        </TermInfo>
      </Terms>
    </p75d4e8017da42c8897dca7bc984dd36>
    <e5cc0d8dd9d14cd1aa74647451fefb15 xmlns="e1f43fb0-6a4c-444f-a83e-ed5e6c9d22d9">
      <Terms xmlns="http://schemas.microsoft.com/office/infopath/2007/PartnerControls">
        <TermInfo xmlns="http://schemas.microsoft.com/office/infopath/2007/PartnerControls">
          <TermName xmlns="http://schemas.microsoft.com/office/infopath/2007/PartnerControls">Group</TermName>
          <TermId xmlns="http://schemas.microsoft.com/office/infopath/2007/PartnerControls">599711e3-d8c6-4576-b2bd-c116eae8b967</TermId>
        </TermInfo>
      </Terms>
    </e5cc0d8dd9d14cd1aa74647451fefb15>
    <CC_DocAuthor xmlns="e1f43fb0-6a4c-444f-a83e-ed5e6c9d22d9">
      <UserInfo>
        <DisplayName>Kaivalya Prasad</DisplayName>
        <AccountId>1192</AccountId>
        <AccountType/>
      </UserInfo>
    </CC_DocAuthor>
    <kb17896baceb47bdad011bcbb790fe1b xmlns="e1f43fb0-6a4c-444f-a83e-ed5e6c9d22d9">
      <Terms xmlns="http://schemas.microsoft.com/office/infopath/2007/PartnerControls">
        <TermInfo xmlns="http://schemas.microsoft.com/office/infopath/2007/PartnerControls">
          <TermName xmlns="http://schemas.microsoft.com/office/infopath/2007/PartnerControls">Recruitment and selection</TermName>
          <TermId xmlns="http://schemas.microsoft.com/office/infopath/2007/PartnerControls">b5bc4628-cfc1-4f67-a6c5-c9f7d5f7dbbc</TermId>
        </TermInfo>
      </Terms>
    </kb17896baceb47bdad011bcbb790fe1b>
    <p7a2625e3185439fb0a4000000000000 xmlns="e1f43fb0-6a4c-444f-a83e-ed5e6c9d22d9">
      <Terms xmlns="http://schemas.microsoft.com/office/infopath/2007/PartnerControls">
        <TermInfo xmlns="http://schemas.microsoft.com/office/infopath/2007/PartnerControls">
          <TermName xmlns="http://schemas.microsoft.com/office/infopath/2007/PartnerControls"/>
          <TermId xmlns="http://schemas.microsoft.com/office/infopath/2007/PartnerControls">ff19d747-2975-4d24-8088-09a7e180e50c</TermId>
        </TermInfo>
      </Terms>
    </p7a2625e3185439fb0a4000000000000>
    <p7a2625e3185439fb0a4716ee7062b58 xmlns="e1f43fb0-6a4c-444f-a83e-ed5e6c9d22d9">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ff19d747-2975-4d24-8088-09a7e180e50c</TermId>
        </TermInfo>
      </Terms>
    </p7a2625e3185439fb0a4716ee7062b58>
    <CC_RemoveFromDocCentre xmlns="e1f43fb0-6a4c-444f-a83e-ed5e6c9d22d9">false</CC_RemoveFromDocCentre>
    <CC_CtrlDocVersion xmlns="e1f43fb0-6a4c-444f-a83e-ed5e6c9d22d9">10.0</CC_CtrlDocVersion>
    <kb17896baceb47bdad01000000000000 xmlns="e1f43fb0-6a4c-444f-a83e-ed5e6c9d22d9">
      <Terms xmlns="http://schemas.microsoft.com/office/infopath/2007/PartnerControls">
        <TermInfo xmlns="http://schemas.microsoft.com/office/infopath/2007/PartnerControls">
          <TermName xmlns="http://schemas.microsoft.com/office/infopath/2007/PartnerControls"/>
          <TermId xmlns="http://schemas.microsoft.com/office/infopath/2007/PartnerControls">b5bc4628-cfc1-4f67-a6c5-c9f7d5f7dbbc</TermId>
        </TermInfo>
        <TermInfo xmlns="http://schemas.microsoft.com/office/infopath/2007/PartnerControls">
          <TermName xmlns="http://schemas.microsoft.com/office/infopath/2007/PartnerControls"/>
          <TermId xmlns="http://schemas.microsoft.com/office/infopath/2007/PartnerControls">85f3c74a-d176-4701-bf5b-4820717d2d32</TermId>
        </TermInfo>
      </Terms>
    </kb17896baceb47bdad01000000000000>
    <CC_LegacyEffectiveDate xmlns="e1f43fb0-6a4c-444f-a83e-ed5e6c9d22d9">2014-07-29T14:00:00+00:00</CC_LegacyEffectiveDate>
    <CC_ApprovedDate xmlns="e1f43fb0-6a4c-444f-a83e-ed5e6c9d22d9">2021-11-24T13:00:00+00:00</CC_ApprovedDate>
    <e5cc0d8dd9d14cd1aa74000000000000 xmlns="e1f43fb0-6a4c-444f-a83e-ed5e6c9d22d9">
      <Terms xmlns="http://schemas.microsoft.com/office/infopath/2007/PartnerControls">
        <TermInfo xmlns="http://schemas.microsoft.com/office/infopath/2007/PartnerControls">
          <TermName xmlns="http://schemas.microsoft.com/office/infopath/2007/PartnerControls"/>
          <TermId xmlns="http://schemas.microsoft.com/office/infopath/2007/PartnerControls">599711e3-d8c6-4576-b2bd-c116eae8b967</TermId>
        </TermInfo>
      </Terms>
    </e5cc0d8dd9d14cd1aa74000000000000>
    <d1bd6eb648844dda9a41a95b22d40d84 xmlns="e1f43fb0-6a4c-444f-a83e-ed5e6c9d22d9">
      <Terms xmlns="http://schemas.microsoft.com/office/infopath/2007/PartnerControls">
        <TermInfo xmlns="http://schemas.microsoft.com/office/infopath/2007/PartnerControls">
          <TermName xmlns="http://schemas.microsoft.com/office/infopath/2007/PartnerControls">Calvary</TermName>
          <TermId xmlns="http://schemas.microsoft.com/office/infopath/2007/PartnerControls">c34f56a7-5afd-423f-b233-0eb28bd016af</TermId>
        </TermInfo>
      </Terms>
    </d1bd6eb648844dda9a41a95b22d40d84>
    <CC_DocOwner xmlns="e1f43fb0-6a4c-444f-a83e-ed5e6c9d22d9">
      <UserInfo>
        <DisplayName>National Director for People and Organisational Development</DisplayName>
        <AccountId>14</AccountId>
        <AccountType/>
      </UserInfo>
    </CC_DocOwner>
    <p75d4e8017da42c8897d000000000000 xmlns="e1f43fb0-6a4c-444f-a83e-ed5e6c9d22d9">
      <Terms xmlns="http://schemas.microsoft.com/office/infopath/2007/PartnerControls">
        <TermInfo xmlns="http://schemas.microsoft.com/office/infopath/2007/PartnerControls">
          <TermName xmlns="http://schemas.microsoft.com/office/infopath/2007/PartnerControls"/>
          <TermId xmlns="http://schemas.microsoft.com/office/infopath/2007/PartnerControls">ab40c644-2f09-4ceb-94fc-8995c5bfa71e</TermId>
        </TermInfo>
      </Terms>
    </p75d4e8017da42c8897d000000000000>
    <TaxKeywordTaxHTField xmlns="e1f43fb0-6a4c-444f-a83e-ed5e6c9d22d9">
      <Terms xmlns="http://schemas.microsoft.com/office/infopath/2007/PartnerControls"/>
    </TaxKeywordTaxHTField>
    <CC_ReviewByDate xmlns="e1f43fb0-6a4c-444f-a83e-ed5e6c9d22d9">2024-11-24T13:00:00+00:00</CC_ReviewByDate>
    <_dlc_DocId xmlns="e1f43fb0-6a4c-444f-a83e-ed5e6c9d22d9" xsi:nil="true"/>
    <_dlc_DocIdUrl xmlns="e1f43fb0-6a4c-444f-a83e-ed5e6c9d22d9">
      <Url xsi:nil="true"/>
      <Description xsi:nil="true"/>
    </_dlc_DocIdUrl>
    <CC_ApprovedBy xmlns="e1f43fb0-6a4c-444f-a83e-ed5e6c9d22d9">
      <UserInfo>
        <DisplayName>System Account</DisplayName>
        <AccountId>1073741823</AccountId>
        <AccountType/>
      </UserInfo>
    </CC_ApprovedBy>
    <CC_ExternallyPublished xmlns="e1f43fb0-6a4c-444f-a83e-ed5e6c9d22d9">No</CC_ExternallyPublished>
    <CC_RiskRating xmlns="e1f43fb0-6a4c-444f-a83e-ed5e6c9d22d9">Low</CC_RiskRating>
    <Committee xmlns="e1f43fb0-6a4c-444f-a83e-ed5e6c9d22d9" xsi:nil="true"/>
    <CC_ExternallyPublishedFormat xmlns="e1f43fb0-6a4c-444f-a83e-ed5e6c9d22d9" xsi:nil="true"/>
    <FormData xmlns="http://schemas.microsoft.com/sharepoint/v3">&lt;?xml version="1.0" encoding="utf-8"?&gt;&lt;FormVariables&gt;&lt;Version /&gt;&lt;/FormVariables&gt;</FormData>
    <CC_ExternallyPublishedLocation xmlns="e1f43fb0-6a4c-444f-a83e-ed5e6c9d22d9"/>
    <Reviewed_x0020_By xmlns="e1f43fb0-6a4c-444f-a83e-ed5e6c9d22d9">
      <UserInfo>
        <DisplayName/>
        <AccountId xsi:nil="true"/>
        <AccountType/>
      </UserInfo>
    </Reviewed_x0020_By>
  </documentManagement>
</p:properties>
</file>

<file path=customXml/item2.xml><?xml version="1.0" encoding="utf-8"?>
<ct:contentTypeSchema xmlns:ct="http://schemas.microsoft.com/office/2006/metadata/contentType" xmlns:ma="http://schemas.microsoft.com/office/2006/metadata/properties/metaAttributes" ct:_="" ma:_="" ma:contentTypeName="Controlled Document" ma:contentTypeID="0x010100757B40851996433C9D45D44F80760EC5008B759BF15E4A7C478C616C9F6BB87820" ma:contentTypeVersion="167" ma:contentTypeDescription="Create a new document." ma:contentTypeScope="" ma:versionID="05aa53c1587a67adc85fbc4276599e17">
  <xsd:schema xmlns:xsd="http://www.w3.org/2001/XMLSchema" xmlns:xs="http://www.w3.org/2001/XMLSchema" xmlns:p="http://schemas.microsoft.com/office/2006/metadata/properties" xmlns:ns1="http://schemas.microsoft.com/sharepoint/v3" xmlns:ns2="e1f43fb0-6a4c-444f-a83e-ed5e6c9d22d9" targetNamespace="http://schemas.microsoft.com/office/2006/metadata/properties" ma:root="true" ma:fieldsID="f7681b7d69229186f39ff6bff08b36d2" ns1:_="" ns2:_="">
    <xsd:import namespace="http://schemas.microsoft.com/sharepoint/v3"/>
    <xsd:import namespace="e1f43fb0-6a4c-444f-a83e-ed5e6c9d22d9"/>
    <xsd:element name="properties">
      <xsd:complexType>
        <xsd:sequence>
          <xsd:element name="documentManagement">
            <xsd:complexType>
              <xsd:all>
                <xsd:element ref="ns2:_dlc_DocId" minOccurs="0"/>
                <xsd:element ref="ns2:_dlc_DocIdUrl" minOccurs="0"/>
                <xsd:element ref="ns2:_dlc_DocIdPersistId" minOccurs="0"/>
                <xsd:element ref="ns2:p75d4e8017da42c8897dca7bc984dd36" minOccurs="0"/>
                <xsd:element ref="ns2:TaxCatchAll" minOccurs="0"/>
                <xsd:element ref="ns2:TaxCatchAllLabel" minOccurs="0"/>
                <xsd:element ref="ns2:e5cc0d8dd9d14cd1aa74647451fefb15" minOccurs="0"/>
                <xsd:element ref="ns2:d1bd6eb648844dda9a41a95b22d40d84" minOccurs="0"/>
                <xsd:element ref="ns2:CC_DocOwner"/>
                <xsd:element ref="ns2:CC_DocAuthor" minOccurs="0"/>
                <xsd:element ref="ns2:CC_ReviewByDate"/>
                <xsd:element ref="ns2:kb17896baceb47bdad011bcbb790fe1b" minOccurs="0"/>
                <xsd:element ref="ns2:p7a2625e3185439fb0a4716ee7062b58" minOccurs="0"/>
                <xsd:element ref="ns2:CC_RemoveFromDocCentre" minOccurs="0"/>
                <xsd:element ref="ns2:CC_LegacyEffectiveDate" minOccurs="0"/>
                <xsd:element ref="ns2:CC_CtrlDocVersion" minOccurs="0"/>
                <xsd:element ref="ns2:CC_ApprovedDate" minOccurs="0"/>
                <xsd:element ref="ns2:e5cc0d8dd9d14cd1aa74000000000000" minOccurs="0"/>
                <xsd:element ref="ns2:kb17896baceb47bdad01000000000000" minOccurs="0"/>
                <xsd:element ref="ns2:p7a2625e3185439fb0a4000000000000" minOccurs="0"/>
                <xsd:element ref="ns2:p75d4e8017da42c8897d000000000000" minOccurs="0"/>
                <xsd:element ref="ns2:TaxKeywordTaxHTField" minOccurs="0"/>
                <xsd:element ref="ns2:CC_ApprovedBy" minOccurs="0"/>
                <xsd:element ref="ns2:CC_RiskRating"/>
                <xsd:element ref="ns2:CC_ExternallyPublishedLocation" minOccurs="0"/>
                <xsd:element ref="ns2:CC_ExternallyPublishedFormat" minOccurs="0"/>
                <xsd:element ref="ns2:CC_ExternallyPublished"/>
                <xsd:element ref="ns2:Reviewed_x0020_By" minOccurs="0"/>
                <xsd:element ref="ns2:Committee"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47"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f43fb0-6a4c-444f-a83e-ed5e6c9d22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75d4e8017da42c8897dca7bc984dd36" ma:index="11" ma:taxonomy="true" ma:internalName="p75d4e8017da42c8897dca7bc984dd36" ma:taxonomyFieldName="CC_DocType" ma:displayName="Document Type" ma:indexed="true" ma:fieldId="{975d4e80-17da-42c8-897d-ca7bc984dd36}" ma:sspId="09492b12-9af3-4e54-af1e-163b86803da9" ma:termSetId="5665ae8a-9928-4165-8db0-e6f21e95719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096eee31-7e9c-43f6-8e4d-5f4745fe42a5}" ma:internalName="TaxCatchAll" ma:showField="CatchAllData" ma:web="e1f43fb0-6a4c-444f-a83e-ed5e6c9d22d9">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096eee31-7e9c-43f6-8e4d-5f4745fe42a5}" ma:internalName="TaxCatchAllLabel" ma:readOnly="true" ma:showField="CatchAllDataLabel" ma:web="e1f43fb0-6a4c-444f-a83e-ed5e6c9d22d9">
      <xsd:complexType>
        <xsd:complexContent>
          <xsd:extension base="dms:MultiChoiceLookup">
            <xsd:sequence>
              <xsd:element name="Value" type="dms:Lookup" maxOccurs="unbounded" minOccurs="0" nillable="true"/>
            </xsd:sequence>
          </xsd:extension>
        </xsd:complexContent>
      </xsd:complexType>
    </xsd:element>
    <xsd:element name="e5cc0d8dd9d14cd1aa74647451fefb15" ma:index="15" ma:taxonomy="true" ma:internalName="e5cc0d8dd9d14cd1aa74647451fefb15" ma:taxonomyFieldName="CC_ApplyTo" ma:displayName="Apply To" ma:fieldId="{e5cc0d8d-d9d1-4cd1-aa74-647451fefb15}" ma:taxonomyMulti="true" ma:sspId="09492b12-9af3-4e54-af1e-163b86803da9" ma:termSetId="57f2ecb5-c7f3-4ecb-9ce0-41237ce6b730" ma:anchorId="00000000-0000-0000-0000-000000000000" ma:open="false" ma:isKeyword="false">
      <xsd:complexType>
        <xsd:sequence>
          <xsd:element ref="pc:Terms" minOccurs="0" maxOccurs="1"/>
        </xsd:sequence>
      </xsd:complexType>
    </xsd:element>
    <xsd:element name="d1bd6eb648844dda9a41a95b22d40d84" ma:index="17" nillable="true" ma:taxonomy="true" ma:internalName="d1bd6eb648844dda9a41a95b22d40d84" ma:taxonomyFieldName="CC_Source" ma:displayName="Controlled Document Source" ma:default="1;#Calvary|c34f56a7-5afd-423f-b233-0eb28bd016af" ma:fieldId="{d1bd6eb6-4884-4dda-9a41-a95b22d40d84}" ma:sspId="09492b12-9af3-4e54-af1e-163b86803da9" ma:termSetId="3d03e5fe-95ee-4eab-b75b-dee753ba216b" ma:anchorId="00000000-0000-0000-0000-000000000000" ma:open="false" ma:isKeyword="false">
      <xsd:complexType>
        <xsd:sequence>
          <xsd:element ref="pc:Terms" minOccurs="0" maxOccurs="1"/>
        </xsd:sequence>
      </xsd:complexType>
    </xsd:element>
    <xsd:element name="CC_DocOwner" ma:index="19" ma:displayName="Owner" ma:SearchPeopleOnly="false" ma:SharePointGroup="0" ma:internalName="CC_Doc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C_DocAuthor" ma:index="20" nillable="true" ma:displayName="Author" ma:SearchPeopleOnly="false" ma:SharePointGroup="0" ma:internalName="CC_Doc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C_ReviewByDate" ma:index="21" ma:displayName="Review by Date" ma:format="DateOnly" ma:internalName="CC_ReviewByDate">
      <xsd:simpleType>
        <xsd:restriction base="dms:DateTime"/>
      </xsd:simpleType>
    </xsd:element>
    <xsd:element name="kb17896baceb47bdad011bcbb790fe1b" ma:index="22" ma:taxonomy="true" ma:internalName="kb17896baceb47bdad011bcbb790fe1b" ma:taxonomyFieldName="CC_Function" ma:displayName="Function" ma:indexed="true" ma:fieldId="{4b17896b-aceb-47bd-ad01-1bcbb790fe1b}" ma:sspId="09492b12-9af3-4e54-af1e-163b86803da9" ma:termSetId="a0f44d9a-b808-4490-82a4-88c576b58c0e" ma:anchorId="00000000-0000-0000-0000-000000000000" ma:open="false" ma:isKeyword="false">
      <xsd:complexType>
        <xsd:sequence>
          <xsd:element ref="pc:Terms" minOccurs="0" maxOccurs="1"/>
        </xsd:sequence>
      </xsd:complexType>
    </xsd:element>
    <xsd:element name="p7a2625e3185439fb0a4716ee7062b58" ma:index="24" ma:taxonomy="true" ma:internalName="p7a2625e3185439fb0a4716ee7062b58" ma:taxonomyFieldName="CC_Profession" ma:displayName="Profession" ma:fieldId="{97a2625e-3185-439f-b0a4-716ee7062b58}" ma:taxonomyMulti="true" ma:sspId="09492b12-9af3-4e54-af1e-163b86803da9" ma:termSetId="6f4a9aa0-1678-4b86-8633-ca2b1370ebfd" ma:anchorId="00000000-0000-0000-0000-000000000000" ma:open="false" ma:isKeyword="false">
      <xsd:complexType>
        <xsd:sequence>
          <xsd:element ref="pc:Terms" minOccurs="0" maxOccurs="1"/>
        </xsd:sequence>
      </xsd:complexType>
    </xsd:element>
    <xsd:element name="CC_RemoveFromDocCentre" ma:index="26" nillable="true" ma:displayName="Remove from Document Centre" ma:default="0" ma:description="Check this option if this document SHOULD NOT be listed in the Document Centre." ma:internalName="CC_RemoveFromDocCentre">
      <xsd:simpleType>
        <xsd:restriction base="dms:Boolean"/>
      </xsd:simpleType>
    </xsd:element>
    <xsd:element name="CC_LegacyEffectiveDate" ma:index="27" nillable="true" ma:displayName="Legacy Effective Date" ma:format="DateOnly" ma:internalName="CC_LegacyEffectiveDate">
      <xsd:simpleType>
        <xsd:restriction base="dms:DateTime"/>
      </xsd:simpleType>
    </xsd:element>
    <xsd:element name="CC_CtrlDocVersion" ma:index="28" nillable="true" ma:displayName="Controlled Document Version" ma:internalName="CC_CtrlDocVersion">
      <xsd:simpleType>
        <xsd:restriction base="dms:Text"/>
      </xsd:simpleType>
    </xsd:element>
    <xsd:element name="CC_ApprovedDate" ma:index="29" nillable="true" ma:displayName="Approved Date" ma:format="DateOnly" ma:internalName="CC_ApprovedDate">
      <xsd:simpleType>
        <xsd:restriction base="dms:DateTime"/>
      </xsd:simpleType>
    </xsd:element>
    <xsd:element name="e5cc0d8dd9d14cd1aa74000000000000" ma:index="30" nillable="true" ma:taxonomy="true" ma:internalName="e5cc0d8dd9d14cd1aa74000000000000" ma:taxonomyFieldName="CC_ApplyTo_HR" ma:displayName="Apply To - Hierarchical Refiner Helper" ma:fieldId="{e5cc0d8d-d9d1-4cd1-aa74-000000000000}" ma:taxonomyMulti="true" ma:sspId="09492b12-9af3-4e54-af1e-163b86803da9" ma:termSetId="57f2ecb5-c7f3-4ecb-9ce0-41237ce6b730" ma:anchorId="00000000-0000-0000-0000-000000000000" ma:open="false" ma:isKeyword="false">
      <xsd:complexType>
        <xsd:sequence>
          <xsd:element ref="pc:Terms" minOccurs="0" maxOccurs="1"/>
        </xsd:sequence>
      </xsd:complexType>
    </xsd:element>
    <xsd:element name="kb17896baceb47bdad01000000000000" ma:index="32" nillable="true" ma:taxonomy="true" ma:internalName="kb17896baceb47bdad01000000000000" ma:taxonomyFieldName="CC_Function_HR" ma:displayName="Function - Hierarchical Refiner Helper" ma:fieldId="{4b17896b-aceb-47bd-ad01-000000000000}" ma:taxonomyMulti="true" ma:sspId="09492b12-9af3-4e54-af1e-163b86803da9" ma:termSetId="a0f44d9a-b808-4490-82a4-88c576b58c0e" ma:anchorId="00000000-0000-0000-0000-000000000000" ma:open="false" ma:isKeyword="false">
      <xsd:complexType>
        <xsd:sequence>
          <xsd:element ref="pc:Terms" minOccurs="0" maxOccurs="1"/>
        </xsd:sequence>
      </xsd:complexType>
    </xsd:element>
    <xsd:element name="p7a2625e3185439fb0a4000000000000" ma:index="34" nillable="true" ma:taxonomy="true" ma:internalName="p7a2625e3185439fb0a4000000000000" ma:taxonomyFieldName="CC_Profession_HR" ma:displayName="Profession - Hierarchical Refiner Helper" ma:fieldId="{97a2625e-3185-439f-b0a4-000000000000}" ma:taxonomyMulti="true" ma:sspId="09492b12-9af3-4e54-af1e-163b86803da9" ma:termSetId="6f4a9aa0-1678-4b86-8633-ca2b1370ebfd" ma:anchorId="00000000-0000-0000-0000-000000000000" ma:open="false" ma:isKeyword="false">
      <xsd:complexType>
        <xsd:sequence>
          <xsd:element ref="pc:Terms" minOccurs="0" maxOccurs="1"/>
        </xsd:sequence>
      </xsd:complexType>
    </xsd:element>
    <xsd:element name="p75d4e8017da42c8897d000000000000" ma:index="36" nillable="true" ma:taxonomy="true" ma:internalName="p75d4e8017da42c8897d000000000000" ma:taxonomyFieldName="CC_DocType_HR" ma:displayName="Document Type - Hierarchical Refiner Helper" ma:fieldId="{975d4e80-17da-42c8-897d-000000000000}" ma:taxonomyMulti="true" ma:sspId="09492b12-9af3-4e54-af1e-163b86803da9" ma:termSetId="5665ae8a-9928-4165-8db0-e6f21e957194" ma:anchorId="00000000-0000-0000-0000-000000000000" ma:open="false" ma:isKeyword="false">
      <xsd:complexType>
        <xsd:sequence>
          <xsd:element ref="pc:Terms" minOccurs="0" maxOccurs="1"/>
        </xsd:sequence>
      </xsd:complexType>
    </xsd:element>
    <xsd:element name="TaxKeywordTaxHTField" ma:index="39" nillable="true" ma:taxonomy="true" ma:internalName="TaxKeywordTaxHTField" ma:taxonomyFieldName="TaxKeyword" ma:displayName="Enterprise Keywords" ma:readOnly="false" ma:fieldId="{23f27201-bee3-471e-b2e7-b64fd8b7ca38}" ma:taxonomyMulti="true" ma:sspId="09492b12-9af3-4e54-af1e-163b86803da9" ma:termSetId="00000000-0000-0000-0000-000000000000" ma:anchorId="00000000-0000-0000-0000-000000000000" ma:open="true" ma:isKeyword="true">
      <xsd:complexType>
        <xsd:sequence>
          <xsd:element ref="pc:Terms" minOccurs="0" maxOccurs="1"/>
        </xsd:sequence>
      </xsd:complexType>
    </xsd:element>
    <xsd:element name="CC_ApprovedBy" ma:index="40" nillable="true" ma:displayName="Approved By" ma:SharePointGroup="0" ma:internalName="CC_Approved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C_RiskRating" ma:index="41" ma:displayName="Risk Rating" ma:default="High" ma:description="The Risk Rating should determine the review cycle, low - 3 years, medium - 2 years, high - 1 year" ma:format="RadioButtons" ma:internalName="CC_RiskRating">
      <xsd:simpleType>
        <xsd:restriction base="dms:Choice">
          <xsd:enumeration value="Low"/>
          <xsd:enumeration value="Medium"/>
          <xsd:enumeration value="High"/>
        </xsd:restriction>
      </xsd:simpleType>
    </xsd:element>
    <xsd:element name="CC_ExternallyPublishedLocation" ma:index="42" nillable="true" ma:displayName="Externally Published Location" ma:description="Optional field, published major-versions of this document will be loaded to the selected externally accessible location(s)" ma:internalName="CC_ExternallyPublishedLocation">
      <xsd:complexType>
        <xsd:complexContent>
          <xsd:extension base="dms:MultiChoice">
            <xsd:sequence>
              <xsd:element name="Value" maxOccurs="unbounded" minOccurs="0" nillable="true">
                <xsd:simpleType>
                  <xsd:restriction base="dms:Choice">
                    <xsd:enumeration value="Public Website"/>
                    <xsd:enumeration value="Support Worker Connect"/>
                    <xsd:enumeration value="Bruce VMO"/>
                  </xsd:restriction>
                </xsd:simpleType>
              </xsd:element>
            </xsd:sequence>
          </xsd:extension>
        </xsd:complexContent>
      </xsd:complexType>
    </xsd:element>
    <xsd:element name="CC_ExternallyPublishedFormat" ma:index="43" nillable="true" ma:displayName="Externally Published Format" ma:description="" ma:internalName="CC_ExternallyPublishedFormat">
      <xsd:simpleType>
        <xsd:restriction base="dms:Choice">
          <xsd:enumeration value="No changes"/>
          <xsd:enumeration value="PDF"/>
        </xsd:restriction>
      </xsd:simpleType>
    </xsd:element>
    <xsd:element name="CC_ExternallyPublished" ma:index="44" ma:displayName="Externally Published" ma:default="No" ma:description="" ma:internalName="CC_ExternallyPublished" ma:readOnly="false">
      <xsd:simpleType>
        <xsd:restriction base="dms:Choice">
          <xsd:enumeration value="No"/>
          <xsd:enumeration value="Yes"/>
        </xsd:restriction>
      </xsd:simpleType>
    </xsd:element>
    <xsd:element name="Reviewed_x0020_By" ma:index="45" nillable="true" ma:displayName="Reviewed By" ma:description="" ma:internalName="Reviewed_x0020_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ittee" ma:index="46" nillable="true" ma:displayName="Committee" ma:description="" ma:internalName="Committe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Calvary.SP.Connect.EventReceivers.ControlledDocumentRules - ItemUpdated</Name>
    <Synchronization>Asynchronous</Synchronization>
    <Type>10002</Type>
    <SequenceNumber>10000</SequenceNumber>
    <Url/>
    <Assembly>Calvary.SP.Connect, Version=1.0.0.0, Culture=neutral, PublicKeyToken=45a0cd6ec3373988</Assembly>
    <Class>Calvary.SP.Connect.EventReceivers.ControlledDocumentRules</Class>
    <Data/>
    <Filter/>
  </Receiver>
  <Receiver>
    <Name>Calvary.SP.Connect.EventReceivers.HierarchicalRefinerHelper - ItemAdding</Name>
    <Synchronization>Synchronous</Synchronization>
    <Type>1</Type>
    <SequenceNumber>10000</SequenceNumber>
    <Url/>
    <Assembly>Calvary.SP.Connect, Version=1.0.0.0, Culture=neutral, PublicKeyToken=45a0cd6ec3373988</Assembly>
    <Class>Calvary.SP.Connect.EventReceivers.HierarchicalRefinerHelper</Class>
    <Data/>
    <Filter/>
  </Receiver>
  <Receiver>
    <Name>Calvary.SP.Connect.EventReceivers.HierarchicalRefinerHelper - ItemUpdating</Name>
    <Synchronization>Synchronous</Synchronization>
    <Type>2</Type>
    <SequenceNumber>10000</SequenceNumber>
    <Url/>
    <Assembly>Calvary.SP.Connect, Version=1.0.0.0, Culture=neutral, PublicKeyToken=45a0cd6ec3373988</Assembly>
    <Class>Calvary.SP.Connect.EventReceivers.HierarchicalRefinerHelper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Display>DocumentLibraryForm</Display>
  <Edit>DocumentLibraryForm</Edit>
  <New>DocumentLibraryForm</New>
  <MobileDisplayFormUrl/>
  <MobileEditFormUrl/>
  <MobileNewFormUrl/>
</FormTemplates>
</file>

<file path=customXml/item6.xml><?xml version="1.0" encoding="utf-8"?>
<?mso-contentType ?>
<FormTemplates xmlns="http://schemas.microsoft.com/sharepoint/v3/contenttype/forms">
  <Display>NFListDisplayForm</Display>
  <Edit>NFListEditForm</Edit>
  <New>NFListEditForm</New>
</FormTemplates>
</file>

<file path=customXml/item7.xml><?xml version="1.0" encoding="utf-8"?>
<?mso-contentType ?>
<FormUrls xmlns="http://schemas.microsoft.com/sharepoint/v3/contenttype/forms/url">
  <MobileDisplay>_layouts/15/NintexForms/Mobile/DispForm.aspx</MobileDisplay>
  <MobileEdit>_layouts/15/NintexForms/Mobile/EditForm.aspx</MobileEdit>
  <MobileNew>_layouts/15/NintexForms/Mobile/NewForm.aspx</MobileNew>
</FormUrls>
</file>

<file path=customXml/itemProps1.xml><?xml version="1.0" encoding="utf-8"?>
<ds:datastoreItem xmlns:ds="http://schemas.openxmlformats.org/officeDocument/2006/customXml" ds:itemID="{762F4787-382F-49EB-B332-11DF7823D8E5}">
  <ds:schemaRefs>
    <ds:schemaRef ds:uri="http://schemas.microsoft.com/office/2006/metadata/properties"/>
    <ds:schemaRef ds:uri="http://schemas.microsoft.com/office/infopath/2007/PartnerControls"/>
    <ds:schemaRef ds:uri="e1f43fb0-6a4c-444f-a83e-ed5e6c9d22d9"/>
    <ds:schemaRef ds:uri="http://schemas.microsoft.com/sharepoint/v3"/>
  </ds:schemaRefs>
</ds:datastoreItem>
</file>

<file path=customXml/itemProps2.xml><?xml version="1.0" encoding="utf-8"?>
<ds:datastoreItem xmlns:ds="http://schemas.openxmlformats.org/officeDocument/2006/customXml" ds:itemID="{EE6E8B2A-300A-40E0-A2BC-A3B063042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f43fb0-6a4c-444f-a83e-ed5e6c9d22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98B67D-7BF2-4841-AC01-B9B3487D8DD0}">
  <ds:schemaRefs>
    <ds:schemaRef ds:uri="http://schemas.microsoft.com/sharepoint/events"/>
  </ds:schemaRefs>
</ds:datastoreItem>
</file>

<file path=customXml/itemProps4.xml><?xml version="1.0" encoding="utf-8"?>
<ds:datastoreItem xmlns:ds="http://schemas.openxmlformats.org/officeDocument/2006/customXml" ds:itemID="{6495E1E0-B052-4D62-8921-675EC0C9B464}">
  <ds:schemaRefs>
    <ds:schemaRef ds:uri="http://schemas.openxmlformats.org/officeDocument/2006/bibliography"/>
  </ds:schemaRefs>
</ds:datastoreItem>
</file>

<file path=customXml/itemProps5.xml><?xml version="1.0" encoding="utf-8"?>
<ds:datastoreItem xmlns:ds="http://schemas.openxmlformats.org/officeDocument/2006/customXml" ds:itemID="{E4A5D6EA-DA90-473A-9F6F-F3F14B05E163}">
  <ds:schemaRefs/>
</ds:datastoreItem>
</file>

<file path=customXml/itemProps6.xml><?xml version="1.0" encoding="utf-8"?>
<ds:datastoreItem xmlns:ds="http://schemas.openxmlformats.org/officeDocument/2006/customXml" ds:itemID="{779ED53F-1CB5-4F0E-A52A-1D4EBF6AF88C}">
  <ds:schemaRefs>
    <ds:schemaRef ds:uri="http://schemas.microsoft.com/sharepoint/v3/contenttype/forms"/>
  </ds:schemaRefs>
</ds:datastoreItem>
</file>

<file path=customXml/itemProps7.xml><?xml version="1.0" encoding="utf-8"?>
<ds:datastoreItem xmlns:ds="http://schemas.openxmlformats.org/officeDocument/2006/customXml" ds:itemID="{21974AC6-8E5B-4802-BB48-BB7DDAA199C4}">
  <ds:schemaRefs>
    <ds:schemaRef ds:uri="http://schemas.microsoft.com/sharepoint/v3/contenttype/forms/url"/>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1390</Words>
  <Characters>7929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Position Description Template</vt:lpstr>
    </vt:vector>
  </TitlesOfParts>
  <Company>Hewlett-Packard Company</Company>
  <LinksUpToDate>false</LinksUpToDate>
  <CharactersWithSpaces>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 Template</dc:title>
  <dc:creator>sally.chapman2</dc:creator>
  <cp:keywords/>
  <cp:lastModifiedBy>Andrijana Haramina (South Eastern Sydney LHD)</cp:lastModifiedBy>
  <cp:revision>2</cp:revision>
  <cp:lastPrinted>2023-04-14T02:07:00Z</cp:lastPrinted>
  <dcterms:created xsi:type="dcterms:W3CDTF">2024-09-26T06:00:00Z</dcterms:created>
  <dcterms:modified xsi:type="dcterms:W3CDTF">2024-09-26T06:00:00Z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0x010100757B40851996433C9D45D44F80760EC5008B759BF15E4A7C478C616C9F6BB87820</vt:lpwstr>
  </property>
  <property fmtid="{D5CDD505-2E9C-101B-9397-08002B2CF9AE}" pid="3" name="Document Type">
    <vt:lpwstr>3;#Template|3264df6b-7333-4f59-b18e-8543a48357cb</vt:lpwstr>
  </property>
  <property fmtid="{D5CDD505-2E9C-101B-9397-08002B2CF9AE}" pid="4" name="D-Functions">
    <vt:lpwstr>4;#Information management|83990a1b-a349-4adf-a32b-81d4ba8587a0</vt:lpwstr>
  </property>
  <property fmtid="{D5CDD505-2E9C-101B-9397-08002B2CF9AE}" pid="5" name="_dlc_DocIdItemGuid">
    <vt:lpwstr>a226e9fe-8e0a-43d1-8c75-d87941d59165</vt:lpwstr>
  </property>
  <property fmtid="{D5CDD505-2E9C-101B-9397-08002B2CF9AE}" pid="6" name="TaxKeyword">
    <vt:lpwstr/>
  </property>
  <property fmtid="{D5CDD505-2E9C-101B-9397-08002B2CF9AE}" pid="7" name="CC_Profession_HR">
    <vt:lpwstr>27;#|ff19d747-2975-4d24-8088-09a7e180e50c</vt:lpwstr>
  </property>
  <property fmtid="{D5CDD505-2E9C-101B-9397-08002B2CF9AE}" pid="8" name="CC_Source">
    <vt:lpwstr>1</vt:lpwstr>
  </property>
  <property fmtid="{D5CDD505-2E9C-101B-9397-08002B2CF9AE}" pid="9" name="CC_ApplyTo_HR">
    <vt:lpwstr>57;#|599711e3-d8c6-4576-b2bd-c116eae8b967</vt:lpwstr>
  </property>
  <property fmtid="{D5CDD505-2E9C-101B-9397-08002B2CF9AE}" pid="10" name="CC_DocType">
    <vt:lpwstr>31</vt:lpwstr>
  </property>
  <property fmtid="{D5CDD505-2E9C-101B-9397-08002B2CF9AE}" pid="11" name="CC_ApplyTo">
    <vt:lpwstr>57;#Group|599711e3-d8c6-4576-b2bd-c116eae8b967</vt:lpwstr>
  </property>
  <property fmtid="{D5CDD505-2E9C-101B-9397-08002B2CF9AE}" pid="12" name="CC_Profession">
    <vt:lpwstr>27;#All|ff19d747-2975-4d24-8088-09a7e180e50c</vt:lpwstr>
  </property>
  <property fmtid="{D5CDD505-2E9C-101B-9397-08002B2CF9AE}" pid="13" name="CC_Function_HR">
    <vt:lpwstr>28;#|b5bc4628-cfc1-4f67-a6c5-c9f7d5f7dbbc;#36;#|85f3c74a-d176-4701-bf5b-4820717d2d32</vt:lpwstr>
  </property>
  <property fmtid="{D5CDD505-2E9C-101B-9397-08002B2CF9AE}" pid="14" name="CC_DocType_HR">
    <vt:lpwstr>31;#|ab40c644-2f09-4ceb-94fc-8995c5bfa71e</vt:lpwstr>
  </property>
  <property fmtid="{D5CDD505-2E9C-101B-9397-08002B2CF9AE}" pid="15" name="CC_Function">
    <vt:lpwstr>28</vt:lpwstr>
  </property>
  <property fmtid="{D5CDD505-2E9C-101B-9397-08002B2CF9AE}" pid="16" name="Order">
    <vt:r8>7000</vt:r8>
  </property>
</Properties>
</file>