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Borders>
          <w:left w:val="single" w:sz="4" w:space="0" w:color="595959" w:themeColor="text1" w:themeTint="A6"/>
          <w:bottom w:val="none" w:sz="0" w:space="0" w:color="auto"/>
          <w:insideH w:val="single" w:sz="4" w:space="0" w:color="FFFFFF" w:themeColor="background1"/>
          <w:insideV w:val="single" w:sz="4" w:space="0" w:color="FFFFFF" w:themeColor="background1"/>
        </w:tblBorders>
        <w:tblLayout w:type="fixed"/>
        <w:tblCellMar>
          <w:top w:w="28" w:type="dxa"/>
          <w:bottom w:w="28" w:type="dxa"/>
        </w:tblCellMar>
        <w:tblLook w:val="04A0" w:firstRow="1" w:lastRow="0" w:firstColumn="1" w:lastColumn="0" w:noHBand="0" w:noVBand="1"/>
      </w:tblPr>
      <w:tblGrid>
        <w:gridCol w:w="1263"/>
        <w:gridCol w:w="9085"/>
      </w:tblGrid>
      <w:tr w:rsidR="000C59F4" w:rsidRPr="000C59F4" w:rsidTr="000C59F4">
        <w:trPr>
          <w:trHeight w:val="1332"/>
        </w:trPr>
        <w:tc>
          <w:tcPr>
            <w:tcW w:w="1263" w:type="dxa"/>
            <w:hideMark/>
          </w:tcPr>
          <w:p w:rsidR="000C59F4" w:rsidRPr="000C59F4" w:rsidRDefault="000C59F4" w:rsidP="000C59F4">
            <w:pPr>
              <w:spacing w:after="0"/>
              <w:rPr>
                <w:color w:val="auto"/>
                <w:sz w:val="52"/>
                <w:szCs w:val="52"/>
              </w:rPr>
            </w:pPr>
            <w:r w:rsidRPr="000C59F4">
              <w:rPr>
                <w:noProof/>
                <w:color w:val="auto"/>
              </w:rPr>
              <w:drawing>
                <wp:anchor distT="0" distB="0" distL="114300" distR="114300" simplePos="0" relativeHeight="251662336" behindDoc="1" locked="0" layoutInCell="1" allowOverlap="1" wp14:anchorId="369DFDD7" wp14:editId="369DFDD8">
                  <wp:simplePos x="0" y="0"/>
                  <wp:positionH relativeFrom="column">
                    <wp:posOffset>-1905</wp:posOffset>
                  </wp:positionH>
                  <wp:positionV relativeFrom="paragraph">
                    <wp:posOffset>76835</wp:posOffset>
                  </wp:positionV>
                  <wp:extent cx="676800" cy="734400"/>
                  <wp:effectExtent l="0" t="0" r="952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lvary-stacked.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6800" cy="734400"/>
                          </a:xfrm>
                          <a:prstGeom prst="rect">
                            <a:avLst/>
                          </a:prstGeom>
                        </pic:spPr>
                      </pic:pic>
                    </a:graphicData>
                  </a:graphic>
                </wp:anchor>
              </w:drawing>
            </w:r>
          </w:p>
        </w:tc>
        <w:tc>
          <w:tcPr>
            <w:tcW w:w="9085" w:type="dxa"/>
          </w:tcPr>
          <w:p w:rsidR="000C59F4" w:rsidRPr="000C59F4" w:rsidRDefault="000C59F4" w:rsidP="000C59F4">
            <w:pPr>
              <w:autoSpaceDE/>
              <w:autoSpaceDN/>
              <w:adjustRightInd/>
              <w:spacing w:before="0" w:after="0"/>
              <w:rPr>
                <w:bCs/>
                <w:color w:val="1F3886"/>
                <w:sz w:val="52"/>
                <w:szCs w:val="52"/>
              </w:rPr>
            </w:pPr>
            <w:r w:rsidRPr="000C59F4">
              <w:rPr>
                <w:bCs/>
                <w:color w:val="1F3886"/>
                <w:sz w:val="52"/>
                <w:szCs w:val="52"/>
              </w:rPr>
              <w:t>Position Description</w:t>
            </w:r>
            <w:r w:rsidR="00310B0B">
              <w:rPr>
                <w:bCs/>
                <w:color w:val="1F3886"/>
                <w:sz w:val="52"/>
                <w:szCs w:val="52"/>
              </w:rPr>
              <w:t xml:space="preserve"> </w:t>
            </w:r>
          </w:p>
          <w:p w:rsidR="000C59F4" w:rsidRPr="000C59F4" w:rsidRDefault="0045654F" w:rsidP="000C59F4">
            <w:pPr>
              <w:autoSpaceDE/>
              <w:autoSpaceDN/>
              <w:adjustRightInd/>
              <w:spacing w:before="0" w:after="0"/>
              <w:ind w:right="412"/>
              <w:rPr>
                <w:rFonts w:eastAsiaTheme="minorHAnsi" w:cs="Segoe UI"/>
                <w:iCs/>
                <w:caps/>
                <w:color w:val="auto"/>
                <w:sz w:val="20"/>
                <w:szCs w:val="20"/>
                <w:lang w:eastAsia="en-US"/>
              </w:rPr>
            </w:pPr>
            <w:r>
              <w:rPr>
                <w:rFonts w:eastAsiaTheme="minorHAnsi" w:cs="Segoe UI"/>
                <w:iCs/>
                <w:caps/>
                <w:color w:val="auto"/>
                <w:sz w:val="20"/>
                <w:szCs w:val="20"/>
                <w:lang w:eastAsia="en-US"/>
              </w:rPr>
              <w:t>[</w:t>
            </w:r>
            <w:r w:rsidR="000C59F4" w:rsidRPr="000C59F4">
              <w:rPr>
                <w:rFonts w:eastAsiaTheme="minorHAnsi" w:cs="Segoe UI"/>
                <w:iCs/>
                <w:caps/>
                <w:color w:val="auto"/>
                <w:sz w:val="20"/>
                <w:szCs w:val="20"/>
                <w:lang w:eastAsia="en-US"/>
              </w:rPr>
              <w:t>All Calvary Services</w:t>
            </w:r>
            <w:r>
              <w:rPr>
                <w:rFonts w:eastAsiaTheme="minorHAnsi" w:cs="Segoe UI"/>
                <w:iCs/>
                <w:caps/>
                <w:color w:val="auto"/>
                <w:sz w:val="20"/>
                <w:szCs w:val="20"/>
                <w:lang w:eastAsia="en-US"/>
              </w:rPr>
              <w:t>/Service]</w:t>
            </w:r>
          </w:p>
          <w:p w:rsidR="000C59F4" w:rsidRPr="000C59F4" w:rsidRDefault="000C59F4" w:rsidP="0045654F">
            <w:pPr>
              <w:autoSpaceDE/>
              <w:autoSpaceDN/>
              <w:adjustRightInd/>
              <w:spacing w:before="80" w:after="80"/>
              <w:jc w:val="both"/>
              <w:rPr>
                <w:rFonts w:eastAsiaTheme="minorHAnsi" w:cs="Segoe UI"/>
                <w:i/>
                <w:iCs/>
                <w:color w:val="C00000"/>
                <w:sz w:val="20"/>
                <w:szCs w:val="20"/>
                <w:lang w:eastAsia="en-US"/>
              </w:rPr>
            </w:pPr>
            <w:r w:rsidRPr="000C59F4">
              <w:rPr>
                <w:rFonts w:eastAsiaTheme="minorHAnsi" w:cs="Segoe UI"/>
                <w:iCs/>
                <w:color w:val="auto"/>
                <w:sz w:val="20"/>
                <w:szCs w:val="20"/>
                <w:lang w:eastAsia="en-US"/>
              </w:rPr>
              <w:t>Version:</w:t>
            </w:r>
            <w:r w:rsidR="0045654F">
              <w:rPr>
                <w:rFonts w:eastAsiaTheme="minorHAnsi" w:cs="Segoe UI"/>
                <w:iCs/>
                <w:color w:val="auto"/>
                <w:sz w:val="20"/>
                <w:szCs w:val="20"/>
                <w:lang w:eastAsia="en-US"/>
              </w:rPr>
              <w:t xml:space="preserve"> [Version]</w:t>
            </w:r>
          </w:p>
        </w:tc>
      </w:tr>
    </w:tbl>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418"/>
        <w:gridCol w:w="2551"/>
        <w:gridCol w:w="1985"/>
        <w:gridCol w:w="142"/>
        <w:gridCol w:w="2551"/>
      </w:tblGrid>
      <w:tr w:rsidR="000C59F4" w:rsidRPr="00984666" w:rsidTr="000C59F4">
        <w:tc>
          <w:tcPr>
            <w:tcW w:w="3119" w:type="dxa"/>
            <w:gridSpan w:val="2"/>
          </w:tcPr>
          <w:p w:rsidR="000C59F4" w:rsidRPr="007F1973" w:rsidRDefault="000C59F4" w:rsidP="00FF155C">
            <w:pPr>
              <w:rPr>
                <w:b/>
              </w:rPr>
            </w:pPr>
            <w:r w:rsidRPr="007F1973">
              <w:rPr>
                <w:b/>
              </w:rPr>
              <w:t>Position Title</w:t>
            </w:r>
            <w:r>
              <w:rPr>
                <w:b/>
              </w:rPr>
              <w:t>:</w:t>
            </w:r>
          </w:p>
        </w:tc>
        <w:tc>
          <w:tcPr>
            <w:tcW w:w="7229" w:type="dxa"/>
            <w:gridSpan w:val="4"/>
          </w:tcPr>
          <w:p w:rsidR="000C59F4" w:rsidRPr="00984666" w:rsidRDefault="002D28F7" w:rsidP="002D28F7">
            <w:r w:rsidRPr="002D28F7">
              <w:t>Registered Nurse</w:t>
            </w:r>
            <w:r>
              <w:t xml:space="preserve"> </w:t>
            </w:r>
          </w:p>
        </w:tc>
      </w:tr>
      <w:tr w:rsidR="00D50634" w:rsidRPr="00984666" w:rsidTr="00FF155C">
        <w:tc>
          <w:tcPr>
            <w:tcW w:w="3119" w:type="dxa"/>
            <w:gridSpan w:val="2"/>
          </w:tcPr>
          <w:p w:rsidR="00D50634" w:rsidRPr="007F1973" w:rsidRDefault="00D50634" w:rsidP="00D50634">
            <w:pPr>
              <w:rPr>
                <w:b/>
              </w:rPr>
            </w:pPr>
            <w:r>
              <w:rPr>
                <w:b/>
              </w:rPr>
              <w:t>Position Number</w:t>
            </w:r>
            <w:r w:rsidRPr="007F1973">
              <w:rPr>
                <w:b/>
              </w:rPr>
              <w:t>:</w:t>
            </w:r>
          </w:p>
        </w:tc>
        <w:tc>
          <w:tcPr>
            <w:tcW w:w="2551" w:type="dxa"/>
          </w:tcPr>
          <w:p w:rsidR="00D50634" w:rsidRPr="00984666" w:rsidRDefault="00D50634" w:rsidP="00FF155C"/>
        </w:tc>
        <w:tc>
          <w:tcPr>
            <w:tcW w:w="2127" w:type="dxa"/>
            <w:gridSpan w:val="2"/>
          </w:tcPr>
          <w:p w:rsidR="00D50634" w:rsidRPr="00580355" w:rsidRDefault="00D50634" w:rsidP="00FF155C">
            <w:pPr>
              <w:rPr>
                <w:b/>
              </w:rPr>
            </w:pPr>
            <w:r>
              <w:rPr>
                <w:b/>
              </w:rPr>
              <w:t>Cost Centre</w:t>
            </w:r>
            <w:r w:rsidRPr="00580355">
              <w:rPr>
                <w:b/>
              </w:rPr>
              <w:t>:</w:t>
            </w:r>
          </w:p>
        </w:tc>
        <w:tc>
          <w:tcPr>
            <w:tcW w:w="2551" w:type="dxa"/>
          </w:tcPr>
          <w:p w:rsidR="00D50634" w:rsidRPr="00984666" w:rsidRDefault="00D50634" w:rsidP="00FF155C"/>
        </w:tc>
      </w:tr>
      <w:tr w:rsidR="000C59F4" w:rsidRPr="00984666" w:rsidTr="000C59F4">
        <w:tc>
          <w:tcPr>
            <w:tcW w:w="3119" w:type="dxa"/>
            <w:gridSpan w:val="2"/>
          </w:tcPr>
          <w:p w:rsidR="000C59F4" w:rsidRPr="007F1973" w:rsidRDefault="000C59F4" w:rsidP="00FF155C">
            <w:pPr>
              <w:rPr>
                <w:b/>
              </w:rPr>
            </w:pPr>
            <w:r w:rsidRPr="001418FD">
              <w:rPr>
                <w:b/>
              </w:rPr>
              <w:t>Site/Facility</w:t>
            </w:r>
            <w:r>
              <w:rPr>
                <w:b/>
              </w:rPr>
              <w:t>:</w:t>
            </w:r>
          </w:p>
        </w:tc>
        <w:tc>
          <w:tcPr>
            <w:tcW w:w="7229" w:type="dxa"/>
            <w:gridSpan w:val="4"/>
          </w:tcPr>
          <w:p w:rsidR="000C59F4" w:rsidRPr="00984666" w:rsidRDefault="002D28F7" w:rsidP="00FF155C">
            <w:r>
              <w:t>Calvary Mater Newcastle</w:t>
            </w:r>
          </w:p>
        </w:tc>
      </w:tr>
      <w:tr w:rsidR="000C59F4" w:rsidRPr="00984666" w:rsidTr="000C59F4">
        <w:tc>
          <w:tcPr>
            <w:tcW w:w="3119" w:type="dxa"/>
            <w:gridSpan w:val="2"/>
          </w:tcPr>
          <w:p w:rsidR="000C59F4" w:rsidRPr="007F1973" w:rsidRDefault="000C59F4" w:rsidP="00FF155C">
            <w:pPr>
              <w:rPr>
                <w:b/>
              </w:rPr>
            </w:pPr>
            <w:r w:rsidRPr="001418FD">
              <w:rPr>
                <w:b/>
              </w:rPr>
              <w:t>Department:</w:t>
            </w:r>
          </w:p>
        </w:tc>
        <w:tc>
          <w:tcPr>
            <w:tcW w:w="7229" w:type="dxa"/>
            <w:gridSpan w:val="4"/>
          </w:tcPr>
          <w:p w:rsidR="000C59F4" w:rsidRPr="00984666" w:rsidRDefault="00245D88" w:rsidP="00FF155C">
            <w:r>
              <w:t>Outpatient</w:t>
            </w:r>
            <w:r w:rsidR="00E960CF">
              <w:t xml:space="preserve"> Services</w:t>
            </w:r>
            <w:r>
              <w:t xml:space="preserve"> (Medical Centre, Radiation Oncology, Day Treatment Centre) </w:t>
            </w:r>
            <w:r w:rsidR="00E960CF">
              <w:t xml:space="preserve"> </w:t>
            </w:r>
          </w:p>
        </w:tc>
      </w:tr>
      <w:tr w:rsidR="000C59F4" w:rsidRPr="00984666" w:rsidTr="000C59F4">
        <w:tc>
          <w:tcPr>
            <w:tcW w:w="3119" w:type="dxa"/>
            <w:gridSpan w:val="2"/>
          </w:tcPr>
          <w:p w:rsidR="000C59F4" w:rsidRPr="007F1973" w:rsidRDefault="000C59F4" w:rsidP="00FF155C">
            <w:pPr>
              <w:rPr>
                <w:b/>
              </w:rPr>
            </w:pPr>
            <w:r>
              <w:rPr>
                <w:b/>
              </w:rPr>
              <w:t>Enterprise Agreement</w:t>
            </w:r>
          </w:p>
        </w:tc>
        <w:tc>
          <w:tcPr>
            <w:tcW w:w="7229" w:type="dxa"/>
            <w:gridSpan w:val="4"/>
          </w:tcPr>
          <w:p w:rsidR="000C59F4" w:rsidRPr="00A925C9" w:rsidRDefault="00A925C9" w:rsidP="00A925C9">
            <w:pPr>
              <w:rPr>
                <w:color w:val="FF0000"/>
              </w:rPr>
            </w:pPr>
            <w:r w:rsidRPr="00A925C9">
              <w:rPr>
                <w:color w:val="auto"/>
              </w:rPr>
              <w:t xml:space="preserve">Named NSW (Non-Declared) Affiliated Health Organisations’ Nurses Agreement </w:t>
            </w:r>
          </w:p>
        </w:tc>
      </w:tr>
      <w:tr w:rsidR="000C59F4" w:rsidRPr="00984666" w:rsidTr="000C59F4">
        <w:tc>
          <w:tcPr>
            <w:tcW w:w="3119" w:type="dxa"/>
            <w:gridSpan w:val="2"/>
          </w:tcPr>
          <w:p w:rsidR="000C59F4" w:rsidRPr="007F1973" w:rsidRDefault="000C59F4" w:rsidP="00FF155C">
            <w:pPr>
              <w:rPr>
                <w:b/>
              </w:rPr>
            </w:pPr>
            <w:r>
              <w:rPr>
                <w:b/>
              </w:rPr>
              <w:t>Classification:</w:t>
            </w:r>
          </w:p>
        </w:tc>
        <w:tc>
          <w:tcPr>
            <w:tcW w:w="7229" w:type="dxa"/>
            <w:gridSpan w:val="4"/>
          </w:tcPr>
          <w:p w:rsidR="000C59F4" w:rsidRPr="00A925C9" w:rsidRDefault="00EC0749" w:rsidP="000E3D62">
            <w:pPr>
              <w:rPr>
                <w:color w:val="FF0000"/>
              </w:rPr>
            </w:pPr>
            <w:r w:rsidRPr="00D645C9">
              <w:rPr>
                <w:color w:val="auto"/>
              </w:rPr>
              <w:t>Registered Nurse, Year 1 to Year 8</w:t>
            </w:r>
          </w:p>
        </w:tc>
      </w:tr>
      <w:tr w:rsidR="000C59F4" w:rsidRPr="00984666" w:rsidTr="000C59F4">
        <w:tc>
          <w:tcPr>
            <w:tcW w:w="3119" w:type="dxa"/>
            <w:gridSpan w:val="2"/>
          </w:tcPr>
          <w:p w:rsidR="000C59F4" w:rsidRPr="007F1973" w:rsidRDefault="000C59F4" w:rsidP="00FF155C">
            <w:pPr>
              <w:rPr>
                <w:b/>
              </w:rPr>
            </w:pPr>
            <w:r w:rsidRPr="007F1973">
              <w:rPr>
                <w:b/>
              </w:rPr>
              <w:t>Reports To:</w:t>
            </w:r>
          </w:p>
        </w:tc>
        <w:tc>
          <w:tcPr>
            <w:tcW w:w="7229" w:type="dxa"/>
            <w:gridSpan w:val="4"/>
          </w:tcPr>
          <w:p w:rsidR="000C59F4" w:rsidRPr="00984666" w:rsidRDefault="002D28F7">
            <w:r w:rsidRPr="002D28F7">
              <w:t>Nursing Unit Manager</w:t>
            </w:r>
            <w:r w:rsidR="00F5685A">
              <w:t>,</w:t>
            </w:r>
            <w:r w:rsidR="00E960CF">
              <w:t xml:space="preserve"> Outpatients Services  </w:t>
            </w:r>
          </w:p>
        </w:tc>
      </w:tr>
      <w:tr w:rsidR="000C59F4" w:rsidRPr="00984666" w:rsidTr="000C59F4">
        <w:tc>
          <w:tcPr>
            <w:tcW w:w="3119" w:type="dxa"/>
            <w:gridSpan w:val="2"/>
          </w:tcPr>
          <w:p w:rsidR="000C59F4" w:rsidRPr="007F1973" w:rsidRDefault="000C59F4" w:rsidP="00FF155C">
            <w:pPr>
              <w:rPr>
                <w:b/>
              </w:rPr>
            </w:pPr>
            <w:r w:rsidRPr="007F1973">
              <w:rPr>
                <w:b/>
              </w:rPr>
              <w:t>Date of Preparation:</w:t>
            </w:r>
          </w:p>
        </w:tc>
        <w:tc>
          <w:tcPr>
            <w:tcW w:w="2551" w:type="dxa"/>
          </w:tcPr>
          <w:p w:rsidR="000C59F4" w:rsidRPr="00984666" w:rsidRDefault="00E960CF" w:rsidP="00FF155C">
            <w:r>
              <w:t>30/08/2023</w:t>
            </w:r>
          </w:p>
        </w:tc>
        <w:tc>
          <w:tcPr>
            <w:tcW w:w="2127" w:type="dxa"/>
            <w:gridSpan w:val="2"/>
          </w:tcPr>
          <w:p w:rsidR="000C59F4" w:rsidRPr="00580355" w:rsidRDefault="000C59F4" w:rsidP="00FF155C">
            <w:pPr>
              <w:rPr>
                <w:b/>
              </w:rPr>
            </w:pPr>
            <w:r w:rsidRPr="00580355">
              <w:rPr>
                <w:b/>
              </w:rPr>
              <w:t>Date Updated:</w:t>
            </w:r>
          </w:p>
        </w:tc>
        <w:tc>
          <w:tcPr>
            <w:tcW w:w="2551" w:type="dxa"/>
          </w:tcPr>
          <w:p w:rsidR="000C59F4" w:rsidRPr="00984666" w:rsidRDefault="000C59F4" w:rsidP="00FF155C"/>
        </w:tc>
      </w:tr>
      <w:tr w:rsidR="00367394" w:rsidRPr="00984666" w:rsidTr="00F51B8A">
        <w:tc>
          <w:tcPr>
            <w:tcW w:w="3119" w:type="dxa"/>
            <w:gridSpan w:val="2"/>
          </w:tcPr>
          <w:p w:rsidR="00367394" w:rsidRPr="007F1973" w:rsidRDefault="00367394" w:rsidP="00367394">
            <w:pPr>
              <w:rPr>
                <w:b/>
              </w:rPr>
            </w:pPr>
            <w:r w:rsidRPr="00363F35">
              <w:rPr>
                <w:b/>
              </w:rPr>
              <w:t>Infection Control Risk Category</w:t>
            </w:r>
            <w:r>
              <w:rPr>
                <w:b/>
              </w:rPr>
              <w:t>:</w:t>
            </w:r>
          </w:p>
        </w:tc>
        <w:tc>
          <w:tcPr>
            <w:tcW w:w="7229" w:type="dxa"/>
            <w:gridSpan w:val="4"/>
          </w:tcPr>
          <w:p w:rsidR="00367394" w:rsidRDefault="00367394" w:rsidP="00367394">
            <w:r w:rsidRPr="00363F35">
              <w:t>Category A (Contact with clients or contact with blood, body substances or infectious material).</w:t>
            </w:r>
          </w:p>
          <w:p w:rsidR="00367394" w:rsidRPr="00984666" w:rsidRDefault="00367394" w:rsidP="00367394">
            <w:r w:rsidRPr="00444D06">
              <w:rPr>
                <w:b/>
              </w:rPr>
              <w:t>COVID-19 vaccination is a mandatory requirement unless assessed exempt</w:t>
            </w:r>
          </w:p>
        </w:tc>
      </w:tr>
      <w:tr w:rsidR="00367394" w:rsidRPr="007F1973" w:rsidTr="000C59F4">
        <w:tc>
          <w:tcPr>
            <w:tcW w:w="10348" w:type="dxa"/>
            <w:gridSpan w:val="6"/>
            <w:shd w:val="clear" w:color="auto" w:fill="1F3886"/>
          </w:tcPr>
          <w:p w:rsidR="00367394" w:rsidRPr="007C7B2B" w:rsidRDefault="00367394" w:rsidP="00367394">
            <w:pPr>
              <w:rPr>
                <w:i/>
                <w:color w:val="auto"/>
              </w:rPr>
            </w:pPr>
            <w:sdt>
              <w:sdtPr>
                <w:rPr>
                  <w:i/>
                  <w:color w:val="auto"/>
                </w:rPr>
                <w:id w:val="-804853068"/>
                <w:placeholder>
                  <w:docPart w:val="F2A37346B6F6409EBF43887C214A290E"/>
                </w:placeholder>
              </w:sdtPr>
              <w:sdtContent>
                <w:r w:rsidRPr="007C7B2B">
                  <w:rPr>
                    <w:b/>
                    <w:color w:val="FFFFFF" w:themeColor="background1"/>
                  </w:rPr>
                  <w:t>Primary Purpose</w:t>
                </w:r>
              </w:sdtContent>
            </w:sdt>
          </w:p>
        </w:tc>
      </w:tr>
      <w:tr w:rsidR="00367394" w:rsidRPr="00984666" w:rsidTr="000C59F4">
        <w:tc>
          <w:tcPr>
            <w:tcW w:w="10348" w:type="dxa"/>
            <w:gridSpan w:val="6"/>
          </w:tcPr>
          <w:p w:rsidR="00367394" w:rsidRPr="00D4594B" w:rsidRDefault="00367394" w:rsidP="00367394">
            <w:pPr>
              <w:rPr>
                <w:rFonts w:ascii="Tahoma" w:hAnsi="Tahoma" w:cs="Times New Roman"/>
                <w:i/>
                <w:color w:val="auto"/>
                <w:sz w:val="20"/>
                <w:szCs w:val="20"/>
              </w:rPr>
            </w:pPr>
            <w:r w:rsidRPr="00212FB6">
              <w:rPr>
                <w:rFonts w:ascii="Calibri" w:hAnsi="Calibri" w:cs="Calibri"/>
                <w:color w:val="auto"/>
              </w:rPr>
              <w:t>The Registered Nurse is responsible for providing safe, e</w:t>
            </w:r>
            <w:r>
              <w:rPr>
                <w:rFonts w:ascii="Calibri" w:hAnsi="Calibri" w:cs="Calibri"/>
                <w:color w:val="auto"/>
              </w:rPr>
              <w:t>ffective and appropriate</w:t>
            </w:r>
            <w:r w:rsidRPr="00212FB6">
              <w:rPr>
                <w:rFonts w:ascii="Calibri" w:hAnsi="Calibri" w:cs="Calibri"/>
                <w:color w:val="auto"/>
              </w:rPr>
              <w:t xml:space="preserve"> care i</w:t>
            </w:r>
            <w:r w:rsidRPr="00212FB6">
              <w:t xml:space="preserve">n a </w:t>
            </w:r>
            <w:r>
              <w:rPr>
                <w:rFonts w:ascii="Calibri" w:hAnsi="Calibri" w:cs="Calibri"/>
                <w:color w:val="auto"/>
              </w:rPr>
              <w:t>patient focused ambulatory care environment.</w:t>
            </w:r>
          </w:p>
        </w:tc>
      </w:tr>
      <w:tr w:rsidR="00367394" w:rsidRPr="007F1973" w:rsidTr="000C59F4">
        <w:tc>
          <w:tcPr>
            <w:tcW w:w="10348" w:type="dxa"/>
            <w:gridSpan w:val="6"/>
            <w:shd w:val="clear" w:color="auto" w:fill="1F3886"/>
          </w:tcPr>
          <w:p w:rsidR="00367394" w:rsidRPr="007F1973" w:rsidRDefault="00367394" w:rsidP="00367394">
            <w:pPr>
              <w:pStyle w:val="Heading3"/>
              <w:rPr>
                <w:color w:val="FFFFFF" w:themeColor="background1"/>
              </w:rPr>
            </w:pPr>
            <w:proofErr w:type="spellStart"/>
            <w:r>
              <w:rPr>
                <w:color w:val="FFFFFF" w:themeColor="background1"/>
                <w:lang w:val="en-US"/>
              </w:rPr>
              <w:t>Organisational</w:t>
            </w:r>
            <w:proofErr w:type="spellEnd"/>
            <w:r>
              <w:rPr>
                <w:color w:val="FFFFFF" w:themeColor="background1"/>
                <w:lang w:val="en-US"/>
              </w:rPr>
              <w:t xml:space="preserve"> Environment</w:t>
            </w:r>
          </w:p>
        </w:tc>
      </w:tr>
      <w:tr w:rsidR="00367394" w:rsidRPr="00984666" w:rsidTr="000C59F4">
        <w:trPr>
          <w:trHeight w:val="669"/>
        </w:trPr>
        <w:tc>
          <w:tcPr>
            <w:tcW w:w="10348" w:type="dxa"/>
            <w:gridSpan w:val="6"/>
          </w:tcPr>
          <w:sdt>
            <w:sdtPr>
              <w:rPr>
                <w:i/>
                <w:color w:val="auto"/>
              </w:rPr>
              <w:id w:val="496389014"/>
              <w:placeholder>
                <w:docPart w:val="8F125F9B848148C9B85675D35B0BDE5C"/>
              </w:placeholder>
            </w:sdtPr>
            <w:sdtEndPr>
              <w:rPr>
                <w:rFonts w:cs="Segoe UI"/>
                <w:i w:val="0"/>
              </w:rPr>
            </w:sdtEndPr>
            <w:sdtContent>
              <w:p w:rsidR="001F4FCA" w:rsidRPr="001B3854" w:rsidRDefault="001F4FCA" w:rsidP="001F4FCA">
                <w:pPr>
                  <w:jc w:val="both"/>
                  <w:rPr>
                    <w:rFonts w:cs="Segoe UI"/>
                    <w:color w:val="auto"/>
                  </w:rPr>
                </w:pPr>
                <w:r w:rsidRPr="001F4FCA">
                  <w:rPr>
                    <w:color w:val="auto"/>
                  </w:rPr>
                  <w:t>F</w:t>
                </w:r>
                <w:r w:rsidRPr="001F4FCA">
                  <w:rPr>
                    <w:rFonts w:cs="Segoe UI"/>
                    <w:color w:val="auto"/>
                  </w:rPr>
                  <w:t>o</w:t>
                </w:r>
                <w:r w:rsidRPr="001B3854">
                  <w:rPr>
                    <w:rFonts w:cs="Segoe UI"/>
                    <w:color w:val="auto"/>
                  </w:rPr>
                  <w:t>unded in 1885 by the Sisters of the Little Company of Mary, Calvary is a charitable, not-for-profit, Catholic health care organisation. Our mission is to provide quality, compassionate health care to the most vulnerable, including those reaching the end of their life. With over 18,000 staff and volunteers, we have a national network of 14 Public and Private Hospitals, 72 Residential Care and Retirement Communities and 19 Community Care service centres</w:t>
                </w:r>
              </w:p>
              <w:p w:rsidR="001F4FCA" w:rsidRPr="003D3EF4" w:rsidRDefault="001F4FCA" w:rsidP="001F4FCA">
                <w:pPr>
                  <w:autoSpaceDE/>
                  <w:autoSpaceDN/>
                  <w:adjustRightInd/>
                  <w:spacing w:before="0" w:after="0"/>
                  <w:rPr>
                    <w:rFonts w:cs="Segoe UI"/>
                    <w:color w:val="auto"/>
                  </w:rPr>
                </w:pPr>
                <w:r w:rsidRPr="003D3EF4">
                  <w:rPr>
                    <w:rFonts w:cs="Segoe UI"/>
                    <w:color w:val="auto"/>
                  </w:rPr>
                  <w:t xml:space="preserve">Calvary continues the mission of the Sisters of the Little Company of Mary, a </w:t>
                </w:r>
                <w:hyperlink r:id="rId13" w:history="1">
                  <w:r w:rsidRPr="003D3EF4">
                    <w:rPr>
                      <w:rFonts w:cs="Segoe UI"/>
                      <w:color w:val="auto"/>
                    </w:rPr>
                    <w:t>mission</w:t>
                  </w:r>
                </w:hyperlink>
                <w:r w:rsidRPr="003D3EF4">
                  <w:rPr>
                    <w:rFonts w:cs="Segoe UI"/>
                    <w:color w:val="auto"/>
                  </w:rPr>
                  <w:t xml:space="preserve"> focused on caring for those who are sick, dying and in need.  We express our values of hospitality, healing, stewardship and respect through “being for others” exemplified by the </w:t>
                </w:r>
                <w:hyperlink r:id="rId14" w:history="1">
                  <w:r w:rsidRPr="003D3EF4">
                    <w:rPr>
                      <w:rFonts w:cs="Segoe UI"/>
                      <w:color w:val="auto"/>
                    </w:rPr>
                    <w:t>Spirit of Calvary</w:t>
                  </w:r>
                </w:hyperlink>
                <w:r w:rsidRPr="003D3EF4">
                  <w:rPr>
                    <w:rFonts w:cs="Segoe UI"/>
                    <w:color w:val="auto"/>
                  </w:rPr>
                  <w:t xml:space="preserve"> and the example of Venerable </w:t>
                </w:r>
                <w:hyperlink r:id="rId15" w:history="1">
                  <w:r w:rsidRPr="003D3EF4">
                    <w:rPr>
                      <w:rFonts w:cs="Segoe UI"/>
                      <w:color w:val="auto"/>
                    </w:rPr>
                    <w:t>Mary Potter</w:t>
                  </w:r>
                </w:hyperlink>
                <w:r w:rsidRPr="003D3EF4">
                  <w:rPr>
                    <w:rFonts w:cs="Segoe UI"/>
                    <w:color w:val="auto"/>
                  </w:rPr>
                  <w:t>.</w:t>
                </w:r>
              </w:p>
              <w:p w:rsidR="001F4FCA" w:rsidRPr="00FA1F17" w:rsidRDefault="001F4FCA" w:rsidP="001F4FCA">
                <w:pPr>
                  <w:rPr>
                    <w:rFonts w:cs="Segoe UI"/>
                    <w:color w:val="auto"/>
                  </w:rPr>
                </w:pPr>
                <w:r w:rsidRPr="00FA1F17">
                  <w:rPr>
                    <w:rFonts w:cs="Segoe UI"/>
                    <w:color w:val="auto"/>
                  </w:rPr>
                  <w:t>As an equal opportunity employer, we value diversity and are committed to fostering a workplace that is respectful, welcoming and inclusive where people are supported to draw strengths from their identity, culture and community. We value the integral dignity of each person and we encourage applications from First Nations peoples, people living with a disability, LGBTIQ+ people, people who have come to Australia as migrants or refugees and veterans.</w:t>
                </w:r>
              </w:p>
              <w:p w:rsidR="00367394" w:rsidRPr="00984666" w:rsidRDefault="001F4FCA" w:rsidP="001F4FCA">
                <w:pPr>
                  <w:jc w:val="both"/>
                </w:pPr>
              </w:p>
            </w:sdtContent>
          </w:sdt>
        </w:tc>
      </w:tr>
      <w:tr w:rsidR="00367394" w:rsidRPr="007F1973" w:rsidTr="000C59F4">
        <w:tc>
          <w:tcPr>
            <w:tcW w:w="10348" w:type="dxa"/>
            <w:gridSpan w:val="6"/>
            <w:shd w:val="clear" w:color="auto" w:fill="1F3886"/>
          </w:tcPr>
          <w:p w:rsidR="00367394" w:rsidRPr="007F1973" w:rsidRDefault="00367394" w:rsidP="00367394">
            <w:pPr>
              <w:pStyle w:val="Heading3"/>
              <w:rPr>
                <w:color w:val="FFFFFF" w:themeColor="background1"/>
              </w:rPr>
            </w:pPr>
            <w:r>
              <w:rPr>
                <w:color w:val="FFFFFF" w:themeColor="background1"/>
                <w:lang w:val="en-US"/>
              </w:rPr>
              <w:t>Accountabilities and Key Result Areas</w:t>
            </w:r>
          </w:p>
        </w:tc>
      </w:tr>
      <w:tr w:rsidR="00367394" w:rsidRPr="00984666" w:rsidTr="000C59F4">
        <w:tc>
          <w:tcPr>
            <w:tcW w:w="10348" w:type="dxa"/>
            <w:gridSpan w:val="6"/>
          </w:tcPr>
          <w:p w:rsidR="00367394" w:rsidRDefault="00367394" w:rsidP="00367394">
            <w:pPr>
              <w:rPr>
                <w:b/>
                <w:i/>
                <w:color w:val="auto"/>
                <w:lang w:val="en-US"/>
              </w:rPr>
            </w:pPr>
            <w:r w:rsidRPr="00A31A8D">
              <w:rPr>
                <w:b/>
                <w:i/>
                <w:color w:val="auto"/>
                <w:lang w:val="en-US"/>
              </w:rPr>
              <w:t>People and Culture:</w:t>
            </w:r>
          </w:p>
          <w:p w:rsidR="00367394" w:rsidRDefault="00367394" w:rsidP="00367394">
            <w:pPr>
              <w:pStyle w:val="ListParagraph"/>
            </w:pPr>
            <w:r w:rsidRPr="001E6024">
              <w:t>Practice in accordance with Calvary a</w:t>
            </w:r>
            <w:bookmarkStart w:id="0" w:name="_GoBack"/>
            <w:bookmarkEnd w:id="0"/>
            <w:r w:rsidRPr="001E6024">
              <w:t xml:space="preserve">nd relevant Government Health policies and procedures, the position description, Code of Conduct and industrial agreements. </w:t>
            </w:r>
          </w:p>
          <w:p w:rsidR="00367394" w:rsidRPr="001E6024" w:rsidRDefault="00367394" w:rsidP="00367394">
            <w:pPr>
              <w:pStyle w:val="ListParagraph"/>
            </w:pPr>
            <w:r w:rsidRPr="001C6FE5">
              <w:lastRenderedPageBreak/>
              <w:t>Demonstrated comm</w:t>
            </w:r>
            <w:r>
              <w:t xml:space="preserve">itment to work and partner with </w:t>
            </w:r>
            <w:r w:rsidRPr="001C6FE5">
              <w:t>Aboriginal and Torres Strait, Islander patients and families</w:t>
            </w:r>
            <w:r>
              <w:t xml:space="preserve"> </w:t>
            </w:r>
            <w:r w:rsidRPr="001C6FE5">
              <w:t>and employees to enhance health outcomes for Aboriginal</w:t>
            </w:r>
            <w:r>
              <w:t xml:space="preserve"> </w:t>
            </w:r>
            <w:r w:rsidRPr="001C6FE5">
              <w:t>and Torres Strait Islander clients</w:t>
            </w:r>
          </w:p>
          <w:p w:rsidR="00367394" w:rsidRPr="002066F9" w:rsidRDefault="00367394" w:rsidP="00367394">
            <w:pPr>
              <w:pStyle w:val="ListParagraph"/>
              <w:rPr>
                <w:b/>
                <w:i/>
                <w:color w:val="000000" w:themeColor="text1"/>
                <w:lang w:val="en-US"/>
              </w:rPr>
            </w:pPr>
            <w:r w:rsidRPr="002D28F7">
              <w:t xml:space="preserve">Work in accordance with the mission and vision of Calvary and actively participate in developing a culture that promotes Calvary’s values of healing, hospitality, stewardship and respect. </w:t>
            </w:r>
          </w:p>
          <w:p w:rsidR="00367394" w:rsidRPr="002469B1" w:rsidRDefault="00367394" w:rsidP="00367394">
            <w:pPr>
              <w:pStyle w:val="ListParagraph"/>
              <w:rPr>
                <w:lang w:val="en-US"/>
              </w:rPr>
            </w:pPr>
            <w:r w:rsidRPr="002469B1">
              <w:rPr>
                <w:lang w:val="en-US"/>
              </w:rPr>
              <w:t>Participate in and support the Hospital’s Quality Improvement and Accreditation programs</w:t>
            </w:r>
          </w:p>
          <w:p w:rsidR="00367394" w:rsidRPr="002D28F7" w:rsidRDefault="00367394" w:rsidP="00367394">
            <w:pPr>
              <w:jc w:val="both"/>
              <w:rPr>
                <w:b/>
                <w:i/>
                <w:color w:val="000000" w:themeColor="text1"/>
                <w:lang w:val="en-US"/>
              </w:rPr>
            </w:pPr>
            <w:r>
              <w:rPr>
                <w:b/>
                <w:i/>
                <w:color w:val="000000" w:themeColor="text1"/>
                <w:lang w:val="en-US"/>
              </w:rPr>
              <w:t>E</w:t>
            </w:r>
            <w:r w:rsidRPr="002D28F7">
              <w:rPr>
                <w:b/>
                <w:i/>
                <w:color w:val="000000" w:themeColor="text1"/>
                <w:lang w:val="en-US"/>
              </w:rPr>
              <w:t xml:space="preserve">xcellence in Care: </w:t>
            </w:r>
          </w:p>
          <w:p w:rsidR="00367394" w:rsidRDefault="00367394" w:rsidP="00367394">
            <w:pPr>
              <w:pStyle w:val="ListParagraph"/>
              <w:rPr>
                <w:rFonts w:eastAsiaTheme="minorHAnsi"/>
                <w:lang w:eastAsia="en-US"/>
              </w:rPr>
            </w:pPr>
            <w:r w:rsidRPr="000E1B68">
              <w:rPr>
                <w:rFonts w:eastAsiaTheme="minorHAnsi"/>
                <w:lang w:eastAsia="en-US"/>
              </w:rPr>
              <w:t xml:space="preserve">Perform comprehensive and accurate </w:t>
            </w:r>
            <w:r>
              <w:rPr>
                <w:rFonts w:eastAsiaTheme="minorHAnsi"/>
                <w:lang w:eastAsia="en-US"/>
              </w:rPr>
              <w:t>nursing assessment of patients</w:t>
            </w:r>
          </w:p>
          <w:p w:rsidR="00367394" w:rsidRDefault="00367394" w:rsidP="00367394">
            <w:pPr>
              <w:pStyle w:val="ListParagraph"/>
              <w:rPr>
                <w:rFonts w:eastAsiaTheme="minorHAnsi"/>
                <w:lang w:eastAsia="en-US"/>
              </w:rPr>
            </w:pPr>
            <w:r>
              <w:rPr>
                <w:rFonts w:eastAsiaTheme="minorHAnsi"/>
                <w:lang w:eastAsia="en-US"/>
              </w:rPr>
              <w:t>I</w:t>
            </w:r>
            <w:r w:rsidRPr="000E1B68">
              <w:rPr>
                <w:rFonts w:eastAsiaTheme="minorHAnsi"/>
                <w:lang w:eastAsia="en-US"/>
              </w:rPr>
              <w:t>dentif</w:t>
            </w:r>
            <w:r>
              <w:rPr>
                <w:rFonts w:eastAsiaTheme="minorHAnsi"/>
                <w:lang w:eastAsia="en-US"/>
              </w:rPr>
              <w:t>y</w:t>
            </w:r>
            <w:r w:rsidRPr="000E1B68">
              <w:rPr>
                <w:rFonts w:eastAsiaTheme="minorHAnsi"/>
                <w:lang w:eastAsia="en-US"/>
              </w:rPr>
              <w:t xml:space="preserve"> and implement discharge-planning requirements</w:t>
            </w:r>
          </w:p>
          <w:p w:rsidR="00367394" w:rsidRDefault="00367394" w:rsidP="00367394">
            <w:pPr>
              <w:pStyle w:val="ListParagraph"/>
              <w:rPr>
                <w:rFonts w:eastAsiaTheme="minorHAnsi"/>
                <w:lang w:eastAsia="en-US"/>
              </w:rPr>
            </w:pPr>
            <w:r>
              <w:rPr>
                <w:rFonts w:eastAsiaTheme="minorHAnsi"/>
                <w:lang w:eastAsia="en-US"/>
              </w:rPr>
              <w:t>P</w:t>
            </w:r>
            <w:r w:rsidRPr="000E1B68">
              <w:rPr>
                <w:rFonts w:eastAsiaTheme="minorHAnsi"/>
                <w:lang w:eastAsia="en-US"/>
              </w:rPr>
              <w:t>lan appropriate care in consultation with pat</w:t>
            </w:r>
            <w:r>
              <w:rPr>
                <w:rFonts w:eastAsiaTheme="minorHAnsi"/>
                <w:lang w:eastAsia="en-US"/>
              </w:rPr>
              <w:t>ient and multidisciplinary team</w:t>
            </w:r>
          </w:p>
          <w:p w:rsidR="00367394" w:rsidRDefault="00367394" w:rsidP="00367394">
            <w:pPr>
              <w:pStyle w:val="ListParagraph"/>
              <w:rPr>
                <w:rFonts w:eastAsiaTheme="minorHAnsi"/>
                <w:lang w:eastAsia="en-US"/>
              </w:rPr>
            </w:pPr>
            <w:r w:rsidRPr="000E1B68">
              <w:rPr>
                <w:rFonts w:eastAsiaTheme="minorHAnsi"/>
                <w:lang w:eastAsia="en-US"/>
              </w:rPr>
              <w:t>Prioritise and implement planned care to achieve expected out</w:t>
            </w:r>
            <w:r>
              <w:rPr>
                <w:rFonts w:eastAsiaTheme="minorHAnsi"/>
                <w:lang w:eastAsia="en-US"/>
              </w:rPr>
              <w:t>comes of established priorities</w:t>
            </w:r>
          </w:p>
          <w:p w:rsidR="00367394" w:rsidRDefault="00367394" w:rsidP="00367394">
            <w:pPr>
              <w:pStyle w:val="ListParagraph"/>
              <w:rPr>
                <w:rFonts w:eastAsiaTheme="minorHAnsi"/>
                <w:lang w:eastAsia="en-US"/>
              </w:rPr>
            </w:pPr>
            <w:r w:rsidRPr="000E1B68">
              <w:rPr>
                <w:rFonts w:eastAsiaTheme="minorHAnsi"/>
                <w:lang w:eastAsia="en-US"/>
              </w:rPr>
              <w:t>Evaluate patient progress and revise nursi</w:t>
            </w:r>
            <w:r>
              <w:rPr>
                <w:rFonts w:eastAsiaTheme="minorHAnsi"/>
                <w:lang w:eastAsia="en-US"/>
              </w:rPr>
              <w:t>ng interventions where required</w:t>
            </w:r>
          </w:p>
          <w:p w:rsidR="00367394" w:rsidRDefault="00367394" w:rsidP="00367394">
            <w:pPr>
              <w:pStyle w:val="ListParagraph"/>
              <w:rPr>
                <w:rFonts w:eastAsiaTheme="minorHAnsi"/>
                <w:lang w:eastAsia="en-US"/>
              </w:rPr>
            </w:pPr>
            <w:r>
              <w:rPr>
                <w:rFonts w:eastAsiaTheme="minorHAnsi"/>
                <w:lang w:eastAsia="en-US"/>
              </w:rPr>
              <w:t>Timely, c</w:t>
            </w:r>
            <w:r w:rsidRPr="000E1B68">
              <w:rPr>
                <w:rFonts w:eastAsiaTheme="minorHAnsi"/>
                <w:lang w:eastAsia="en-US"/>
              </w:rPr>
              <w:t xml:space="preserve">omplete </w:t>
            </w:r>
            <w:r>
              <w:rPr>
                <w:rFonts w:eastAsiaTheme="minorHAnsi"/>
                <w:lang w:eastAsia="en-US"/>
              </w:rPr>
              <w:t xml:space="preserve">and </w:t>
            </w:r>
            <w:r w:rsidRPr="000E1B68">
              <w:rPr>
                <w:rFonts w:eastAsiaTheme="minorHAnsi"/>
                <w:lang w:eastAsia="en-US"/>
              </w:rPr>
              <w:t>accurate documentat</w:t>
            </w:r>
            <w:r>
              <w:rPr>
                <w:rFonts w:eastAsiaTheme="minorHAnsi"/>
                <w:lang w:eastAsia="en-US"/>
              </w:rPr>
              <w:t>ion of nursing care and patient</w:t>
            </w:r>
            <w:r w:rsidRPr="000E1B68">
              <w:rPr>
                <w:rFonts w:eastAsiaTheme="minorHAnsi"/>
                <w:lang w:eastAsia="en-US"/>
              </w:rPr>
              <w:t xml:space="preserve">s </w:t>
            </w:r>
            <w:r>
              <w:rPr>
                <w:rFonts w:eastAsiaTheme="minorHAnsi"/>
                <w:lang w:eastAsia="en-US"/>
              </w:rPr>
              <w:t xml:space="preserve">progress </w:t>
            </w:r>
            <w:r w:rsidRPr="000E1B68">
              <w:rPr>
                <w:rFonts w:eastAsiaTheme="minorHAnsi"/>
                <w:lang w:eastAsia="en-US"/>
              </w:rPr>
              <w:t>i</w:t>
            </w:r>
            <w:r>
              <w:rPr>
                <w:rFonts w:eastAsiaTheme="minorHAnsi"/>
                <w:lang w:eastAsia="en-US"/>
              </w:rPr>
              <w:t>n</w:t>
            </w:r>
            <w:r w:rsidRPr="000E1B68">
              <w:rPr>
                <w:rFonts w:eastAsiaTheme="minorHAnsi"/>
                <w:lang w:eastAsia="en-US"/>
              </w:rPr>
              <w:t xml:space="preserve"> pa</w:t>
            </w:r>
            <w:r>
              <w:rPr>
                <w:rFonts w:eastAsiaTheme="minorHAnsi"/>
                <w:lang w:eastAsia="en-US"/>
              </w:rPr>
              <w:t>tient</w:t>
            </w:r>
            <w:r w:rsidRPr="000E1B68">
              <w:rPr>
                <w:rFonts w:eastAsiaTheme="minorHAnsi"/>
                <w:lang w:eastAsia="en-US"/>
              </w:rPr>
              <w:t>s’ medical record and communicate to other team members</w:t>
            </w:r>
          </w:p>
          <w:p w:rsidR="00367394" w:rsidRDefault="00367394" w:rsidP="00367394">
            <w:pPr>
              <w:pStyle w:val="ListParagraph"/>
            </w:pPr>
            <w:r>
              <w:t>Protect the rights of patients while respecting their values, customs and spiritual beliefs</w:t>
            </w:r>
          </w:p>
          <w:p w:rsidR="00367394" w:rsidRDefault="00367394" w:rsidP="00367394">
            <w:pPr>
              <w:pStyle w:val="ListParagraph"/>
            </w:pPr>
            <w:r>
              <w:t>Provide education and information to patients and carers which facilitates their understanding and care</w:t>
            </w:r>
          </w:p>
          <w:p w:rsidR="00367394" w:rsidRDefault="00367394" w:rsidP="00367394">
            <w:pPr>
              <w:pStyle w:val="ListParagraph"/>
            </w:pPr>
            <w:r>
              <w:t>Function in accordance with legislation and policy relevant to practise</w:t>
            </w:r>
          </w:p>
          <w:p w:rsidR="00367394" w:rsidRPr="00266731" w:rsidRDefault="00367394" w:rsidP="00367394">
            <w:pPr>
              <w:pStyle w:val="ListParagraph"/>
            </w:pPr>
            <w:r w:rsidRPr="00266731">
              <w:t>Act in accordance with profession’s code of ethics and professional standards</w:t>
            </w:r>
          </w:p>
          <w:p w:rsidR="00367394" w:rsidRDefault="00367394" w:rsidP="00367394">
            <w:pPr>
              <w:pStyle w:val="ListParagraph"/>
            </w:pPr>
            <w:r>
              <w:t>Maintain confidentiality</w:t>
            </w:r>
          </w:p>
          <w:p w:rsidR="00367394" w:rsidRDefault="00367394" w:rsidP="00367394">
            <w:pPr>
              <w:ind w:firstLine="720"/>
              <w:rPr>
                <w:b/>
                <w:i/>
                <w:color w:val="auto"/>
              </w:rPr>
            </w:pPr>
          </w:p>
          <w:p w:rsidR="00367394" w:rsidRPr="00A31A8D" w:rsidRDefault="00367394" w:rsidP="00367394">
            <w:pPr>
              <w:rPr>
                <w:b/>
                <w:i/>
                <w:color w:val="auto"/>
              </w:rPr>
            </w:pPr>
            <w:r w:rsidRPr="00A31A8D">
              <w:rPr>
                <w:b/>
                <w:i/>
                <w:color w:val="auto"/>
              </w:rPr>
              <w:t>Service Development &amp;</w:t>
            </w:r>
            <w:r>
              <w:rPr>
                <w:b/>
                <w:i/>
                <w:color w:val="auto"/>
              </w:rPr>
              <w:t>Innovation:</w:t>
            </w:r>
          </w:p>
          <w:p w:rsidR="00367394" w:rsidRPr="002066F9" w:rsidRDefault="00367394" w:rsidP="00367394">
            <w:pPr>
              <w:pStyle w:val="ListParagraph"/>
            </w:pPr>
            <w:r w:rsidRPr="002066F9">
              <w:t>Participate in Quality Improvement activities and provide a high level of customer service to patients, staff and others</w:t>
            </w:r>
          </w:p>
          <w:p w:rsidR="00367394" w:rsidRDefault="00367394" w:rsidP="00367394">
            <w:pPr>
              <w:pStyle w:val="ListParagraph"/>
            </w:pPr>
            <w:r w:rsidRPr="002066F9">
              <w:t>Contribute to the development of less experienced nurses and other health professionals</w:t>
            </w:r>
          </w:p>
          <w:p w:rsidR="00367394" w:rsidRDefault="00367394" w:rsidP="00367394">
            <w:pPr>
              <w:pStyle w:val="ListParagraph"/>
              <w:numPr>
                <w:ilvl w:val="0"/>
                <w:numId w:val="0"/>
              </w:numPr>
              <w:ind w:left="720"/>
              <w:rPr>
                <w:color w:val="auto"/>
              </w:rPr>
            </w:pPr>
          </w:p>
          <w:p w:rsidR="00367394" w:rsidRPr="002469B1" w:rsidRDefault="00367394" w:rsidP="00367394">
            <w:pPr>
              <w:rPr>
                <w:b/>
                <w:i/>
                <w:color w:val="auto"/>
              </w:rPr>
            </w:pPr>
            <w:r w:rsidRPr="002469B1">
              <w:rPr>
                <w:b/>
                <w:i/>
                <w:color w:val="auto"/>
              </w:rPr>
              <w:t>Team Participation &amp; Work Organisation:</w:t>
            </w:r>
          </w:p>
          <w:p w:rsidR="00367394" w:rsidRPr="002469B1" w:rsidRDefault="00367394" w:rsidP="00367394">
            <w:pPr>
              <w:pStyle w:val="ListParagraph"/>
            </w:pPr>
            <w:r w:rsidRPr="002469B1">
              <w:t>Function within a multidisciplinary team and provide assistance when and where required to meet the needs</w:t>
            </w:r>
            <w:r>
              <w:t xml:space="preserve"> of the patient and the D</w:t>
            </w:r>
            <w:r w:rsidRPr="00FE5622">
              <w:t>epartmen</w:t>
            </w:r>
            <w:r>
              <w:t>t</w:t>
            </w:r>
          </w:p>
          <w:p w:rsidR="00367394" w:rsidRDefault="00367394" w:rsidP="00367394">
            <w:pPr>
              <w:pStyle w:val="ListParagraph"/>
              <w:rPr>
                <w:rFonts w:eastAsiaTheme="minorHAnsi"/>
                <w:lang w:eastAsia="en-US"/>
              </w:rPr>
            </w:pPr>
            <w:r w:rsidRPr="00C92E48">
              <w:rPr>
                <w:rFonts w:eastAsiaTheme="minorHAnsi"/>
                <w:lang w:eastAsia="en-US"/>
              </w:rPr>
              <w:t>Delegate work amongst team members as appropriate</w:t>
            </w:r>
          </w:p>
          <w:p w:rsidR="00367394" w:rsidRPr="00C92E48" w:rsidRDefault="00367394" w:rsidP="00367394">
            <w:pPr>
              <w:pStyle w:val="ListParagraph"/>
              <w:rPr>
                <w:rFonts w:eastAsiaTheme="minorHAnsi"/>
                <w:lang w:eastAsia="en-US"/>
              </w:rPr>
            </w:pPr>
            <w:r w:rsidRPr="00C92E48">
              <w:rPr>
                <w:rFonts w:eastAsiaTheme="minorHAnsi"/>
                <w:lang w:eastAsia="en-US"/>
              </w:rPr>
              <w:t>Rep</w:t>
            </w:r>
            <w:r>
              <w:rPr>
                <w:rFonts w:eastAsiaTheme="minorHAnsi"/>
                <w:lang w:eastAsia="en-US"/>
              </w:rPr>
              <w:t xml:space="preserve">resent Nurse Unit </w:t>
            </w:r>
            <w:r w:rsidRPr="00C92E48">
              <w:rPr>
                <w:rFonts w:eastAsiaTheme="minorHAnsi"/>
                <w:lang w:eastAsia="en-US"/>
              </w:rPr>
              <w:t>M</w:t>
            </w:r>
            <w:r>
              <w:rPr>
                <w:rFonts w:eastAsiaTheme="minorHAnsi"/>
                <w:lang w:eastAsia="en-US"/>
              </w:rPr>
              <w:t>anager</w:t>
            </w:r>
            <w:r w:rsidRPr="00C92E48">
              <w:rPr>
                <w:rFonts w:eastAsiaTheme="minorHAnsi"/>
                <w:lang w:eastAsia="en-US"/>
              </w:rPr>
              <w:t xml:space="preserve"> where required</w:t>
            </w:r>
          </w:p>
          <w:p w:rsidR="00367394" w:rsidRPr="00E93451" w:rsidRDefault="00367394" w:rsidP="00367394">
            <w:pPr>
              <w:pStyle w:val="ListParagraph"/>
            </w:pPr>
            <w:r w:rsidRPr="00E93451">
              <w:rPr>
                <w:rFonts w:eastAsiaTheme="minorHAnsi"/>
                <w:lang w:eastAsia="en-US"/>
              </w:rPr>
              <w:t>Mentor staff</w:t>
            </w:r>
            <w:r>
              <w:rPr>
                <w:rFonts w:eastAsiaTheme="minorHAnsi"/>
                <w:lang w:eastAsia="en-US"/>
              </w:rPr>
              <w:t xml:space="preserve"> and p</w:t>
            </w:r>
            <w:r w:rsidRPr="00E93451">
              <w:rPr>
                <w:rFonts w:eastAsiaTheme="minorHAnsi"/>
                <w:lang w:eastAsia="en-US"/>
              </w:rPr>
              <w:t xml:space="preserve">rovide supervision </w:t>
            </w:r>
            <w:r>
              <w:rPr>
                <w:rFonts w:eastAsiaTheme="minorHAnsi"/>
                <w:lang w:eastAsia="en-US"/>
              </w:rPr>
              <w:t xml:space="preserve">when required </w:t>
            </w:r>
          </w:p>
          <w:p w:rsidR="00367394" w:rsidRPr="00FE5622" w:rsidRDefault="00367394" w:rsidP="00367394">
            <w:pPr>
              <w:pStyle w:val="ListParagraph"/>
            </w:pPr>
            <w:r w:rsidRPr="00FE5622">
              <w:t xml:space="preserve">Maintain harmonious relations with staff and behave in a professional manner </w:t>
            </w:r>
          </w:p>
          <w:p w:rsidR="00367394" w:rsidRPr="003F6D41" w:rsidRDefault="00367394" w:rsidP="00367394">
            <w:pPr>
              <w:pStyle w:val="ListParagraph"/>
            </w:pPr>
            <w:r>
              <w:t>O</w:t>
            </w:r>
            <w:r w:rsidRPr="003F6D41">
              <w:t>rganise and perform stated duties</w:t>
            </w:r>
            <w:r>
              <w:t xml:space="preserve"> proficiently with a minimum of direct supervision </w:t>
            </w:r>
          </w:p>
          <w:p w:rsidR="00367394" w:rsidRPr="0054257F" w:rsidRDefault="00367394" w:rsidP="00367394">
            <w:pPr>
              <w:pStyle w:val="ListParagraph"/>
            </w:pPr>
            <w:r>
              <w:t xml:space="preserve">Maintain </w:t>
            </w:r>
            <w:r w:rsidRPr="003F6D41">
              <w:t>punctual</w:t>
            </w:r>
            <w:r>
              <w:t>ity</w:t>
            </w:r>
            <w:r w:rsidRPr="003F6D41">
              <w:t xml:space="preserve"> and notif</w:t>
            </w:r>
            <w:r>
              <w:t xml:space="preserve">y </w:t>
            </w:r>
            <w:r w:rsidRPr="003F6D41">
              <w:t>supervisor of</w:t>
            </w:r>
            <w:r>
              <w:t xml:space="preserve"> own</w:t>
            </w:r>
            <w:r w:rsidRPr="003F6D41">
              <w:t xml:space="preserve"> absences</w:t>
            </w:r>
            <w:r>
              <w:t>, staff and students where appropriate</w:t>
            </w:r>
          </w:p>
          <w:p w:rsidR="00367394" w:rsidRDefault="00367394" w:rsidP="00367394">
            <w:pPr>
              <w:pStyle w:val="ListParagraph"/>
            </w:pPr>
            <w:r>
              <w:t>A</w:t>
            </w:r>
            <w:r w:rsidRPr="003F6D41">
              <w:t>dapt work practices</w:t>
            </w:r>
          </w:p>
          <w:p w:rsidR="00367394" w:rsidRPr="00FE5622" w:rsidRDefault="00367394" w:rsidP="00367394">
            <w:pPr>
              <w:pStyle w:val="ListParagraph"/>
            </w:pPr>
            <w:r w:rsidRPr="00FE5622">
              <w:t xml:space="preserve">Demonstrate flexibility that meets </w:t>
            </w:r>
            <w:r>
              <w:t xml:space="preserve">the </w:t>
            </w:r>
            <w:r w:rsidRPr="00FE5622">
              <w:t>changing needs of</w:t>
            </w:r>
            <w:r>
              <w:t xml:space="preserve"> the Department </w:t>
            </w:r>
          </w:p>
          <w:p w:rsidR="00367394" w:rsidRDefault="00367394" w:rsidP="00367394">
            <w:pPr>
              <w:pStyle w:val="ListParagraph"/>
            </w:pPr>
            <w:r w:rsidRPr="0054257F">
              <w:t>Maintain an effective personal and professional development plan</w:t>
            </w:r>
          </w:p>
          <w:p w:rsidR="00367394" w:rsidRPr="002469B1" w:rsidRDefault="00367394" w:rsidP="00367394">
            <w:pPr>
              <w:pStyle w:val="ListParagraph"/>
            </w:pPr>
            <w:r w:rsidRPr="0054257F">
              <w:t>Seek learning opportunities relevant to identified needs</w:t>
            </w:r>
          </w:p>
          <w:p w:rsidR="00367394" w:rsidRPr="002066F9" w:rsidRDefault="00367394" w:rsidP="00367394">
            <w:pPr>
              <w:pStyle w:val="ListParagraph"/>
              <w:numPr>
                <w:ilvl w:val="0"/>
                <w:numId w:val="0"/>
              </w:numPr>
              <w:ind w:left="720"/>
              <w:rPr>
                <w:color w:val="auto"/>
              </w:rPr>
            </w:pPr>
          </w:p>
          <w:p w:rsidR="00367394" w:rsidRDefault="00367394" w:rsidP="00367394">
            <w:pPr>
              <w:rPr>
                <w:b/>
                <w:i/>
                <w:color w:val="auto"/>
              </w:rPr>
            </w:pPr>
            <w:r w:rsidRPr="001E6024">
              <w:rPr>
                <w:b/>
                <w:i/>
                <w:color w:val="auto"/>
              </w:rPr>
              <w:t>Wise Stewardship</w:t>
            </w:r>
          </w:p>
          <w:p w:rsidR="00367394" w:rsidRPr="002066F9" w:rsidRDefault="00367394" w:rsidP="00367394">
            <w:pPr>
              <w:pStyle w:val="ListParagraph"/>
            </w:pPr>
            <w:r w:rsidRPr="002066F9">
              <w:t>Participate in relevant patient safety and quality education and delivery of services in accordance with the National Patient Safety and Quality Standards, Work Health &amp; Safety Act, Calvary and Ministry of Health risk management frameworks</w:t>
            </w:r>
          </w:p>
          <w:p w:rsidR="00367394" w:rsidRDefault="00367394" w:rsidP="00367394">
            <w:pPr>
              <w:pStyle w:val="ListParagraph"/>
            </w:pPr>
            <w:r w:rsidRPr="002066F9">
              <w:t>Use health care resources and technology responsibly</w:t>
            </w:r>
          </w:p>
          <w:p w:rsidR="00367394" w:rsidRPr="001E6024" w:rsidRDefault="00367394" w:rsidP="00367394">
            <w:pPr>
              <w:pStyle w:val="ListParagraph"/>
              <w:numPr>
                <w:ilvl w:val="0"/>
                <w:numId w:val="0"/>
              </w:numPr>
              <w:ind w:left="720"/>
            </w:pPr>
          </w:p>
          <w:sdt>
            <w:sdtPr>
              <w:rPr>
                <w:rFonts w:cs="Segoe UI"/>
                <w:i/>
                <w:color w:val="auto"/>
              </w:rPr>
              <w:id w:val="1334262734"/>
              <w:placeholder>
                <w:docPart w:val="76D30C48C6024A1E966CC7FFB4959312"/>
              </w:placeholder>
            </w:sdtPr>
            <w:sdtEndPr>
              <w:rPr>
                <w:i w:val="0"/>
                <w:color w:val="000000"/>
              </w:rPr>
            </w:sdtEndPr>
            <w:sdtContent>
              <w:p w:rsidR="00367394" w:rsidRPr="002066F9" w:rsidRDefault="00367394" w:rsidP="00367394">
                <w:pPr>
                  <w:spacing w:line="276" w:lineRule="auto"/>
                  <w:rPr>
                    <w:b/>
                    <w:color w:val="auto"/>
                  </w:rPr>
                </w:pPr>
                <w:r w:rsidRPr="002066F9">
                  <w:rPr>
                    <w:b/>
                    <w:i/>
                    <w:color w:val="auto"/>
                  </w:rPr>
                  <w:t xml:space="preserve">WH&amp;S Responsibilities: </w:t>
                </w:r>
              </w:p>
              <w:p w:rsidR="00367394" w:rsidRPr="00A31A8D" w:rsidRDefault="00367394" w:rsidP="00367394">
                <w:pPr>
                  <w:pStyle w:val="ListParagraph"/>
                </w:pPr>
                <w:r w:rsidRPr="00A31A8D">
                  <w:lastRenderedPageBreak/>
                  <w:t>Take reasonable care of your own health and safety and the health and safety of others in the workplace;</w:t>
                </w:r>
              </w:p>
              <w:p w:rsidR="00367394" w:rsidRPr="00A31A8D" w:rsidRDefault="00367394" w:rsidP="00367394">
                <w:pPr>
                  <w:pStyle w:val="ListParagraph"/>
                </w:pPr>
                <w:r w:rsidRPr="00A31A8D">
                  <w:t>Comply with relevant Calvary WHS policies, procedures,</w:t>
                </w:r>
                <w:r>
                  <w:t xml:space="preserve"> work instructions and requests</w:t>
                </w:r>
              </w:p>
              <w:p w:rsidR="00367394" w:rsidRPr="00A31A8D" w:rsidRDefault="00367394" w:rsidP="00367394">
                <w:pPr>
                  <w:pStyle w:val="ListParagraph"/>
                </w:pPr>
                <w:r w:rsidRPr="00A31A8D">
                  <w:t>Report to your supervisor any incident or unsafe conditi</w:t>
                </w:r>
                <w:r>
                  <w:t>ons which come to your attention</w:t>
                </w:r>
                <w:r w:rsidRPr="00A31A8D">
                  <w:t xml:space="preserve"> </w:t>
                </w:r>
              </w:p>
              <w:p w:rsidR="00367394" w:rsidRDefault="00367394" w:rsidP="00367394">
                <w:pPr>
                  <w:pStyle w:val="ListParagraph"/>
                  <w:rPr>
                    <w:rFonts w:cstheme="minorHAnsi"/>
                  </w:rPr>
                </w:pPr>
                <w:r w:rsidRPr="00A31A8D">
                  <w:t xml:space="preserve">Observe any additional requirements as outline in Calvary’s WHS Responsibilities, Authority and Accountability Table (published on Calvary intranet) </w:t>
                </w:r>
              </w:p>
            </w:sdtContent>
          </w:sdt>
          <w:p w:rsidR="00367394" w:rsidRDefault="00367394" w:rsidP="00367394">
            <w:pPr>
              <w:spacing w:before="0" w:after="0" w:line="276" w:lineRule="auto"/>
            </w:pPr>
          </w:p>
          <w:p w:rsidR="00367394" w:rsidRPr="00A31A8D" w:rsidRDefault="00367394" w:rsidP="00367394">
            <w:pPr>
              <w:rPr>
                <w:b/>
                <w:i/>
                <w:color w:val="auto"/>
              </w:rPr>
            </w:pPr>
            <w:r>
              <w:rPr>
                <w:b/>
                <w:i/>
                <w:color w:val="auto"/>
              </w:rPr>
              <w:t>Community Engagement:</w:t>
            </w:r>
          </w:p>
          <w:p w:rsidR="00367394" w:rsidRPr="002469B1" w:rsidRDefault="00367394" w:rsidP="00367394">
            <w:pPr>
              <w:pStyle w:val="ListParagraph"/>
            </w:pPr>
            <w:r w:rsidRPr="002469B1">
              <w:t>Support and inform patients and their families to ensure any direct impact on patients and their families is understood to enable patients to make informed decisions</w:t>
            </w:r>
          </w:p>
          <w:p w:rsidR="00367394" w:rsidRPr="008F1C7F" w:rsidRDefault="00367394" w:rsidP="00367394">
            <w:pPr>
              <w:pStyle w:val="ListParagraph"/>
              <w:numPr>
                <w:ilvl w:val="0"/>
                <w:numId w:val="0"/>
              </w:numPr>
              <w:ind w:left="720"/>
              <w:rPr>
                <w:color w:val="FF0000"/>
              </w:rPr>
            </w:pPr>
          </w:p>
          <w:p w:rsidR="00367394" w:rsidRPr="003C7CEB" w:rsidRDefault="00367394" w:rsidP="00367394">
            <w:pPr>
              <w:spacing w:before="0" w:after="0" w:line="276" w:lineRule="auto"/>
              <w:rPr>
                <w:lang w:val="en-US"/>
              </w:rPr>
            </w:pPr>
          </w:p>
          <w:p w:rsidR="00367394" w:rsidRPr="00786B1D" w:rsidRDefault="00367394" w:rsidP="00367394">
            <w:pPr>
              <w:spacing w:before="0" w:after="0" w:line="276" w:lineRule="auto"/>
              <w:rPr>
                <w:i/>
                <w:color w:val="FF0000"/>
              </w:rPr>
            </w:pPr>
          </w:p>
        </w:tc>
      </w:tr>
      <w:tr w:rsidR="00367394" w:rsidRPr="007F1973" w:rsidTr="000C59F4">
        <w:tc>
          <w:tcPr>
            <w:tcW w:w="10348" w:type="dxa"/>
            <w:gridSpan w:val="6"/>
            <w:tcBorders>
              <w:top w:val="single" w:sz="4" w:space="0" w:color="auto"/>
              <w:left w:val="single" w:sz="4" w:space="0" w:color="auto"/>
              <w:bottom w:val="single" w:sz="4" w:space="0" w:color="auto"/>
              <w:right w:val="single" w:sz="4" w:space="0" w:color="auto"/>
            </w:tcBorders>
            <w:shd w:val="clear" w:color="auto" w:fill="1F3886"/>
          </w:tcPr>
          <w:p w:rsidR="00367394" w:rsidRPr="007C7B2B" w:rsidRDefault="00367394" w:rsidP="00367394">
            <w:pPr>
              <w:rPr>
                <w:rFonts w:ascii="Calibri" w:hAnsi="Calibri" w:cs="Calibri"/>
                <w:b/>
                <w:color w:val="FF0000"/>
              </w:rPr>
            </w:pPr>
            <w:r>
              <w:rPr>
                <w:rFonts w:ascii="Calibri" w:hAnsi="Calibri" w:cs="Calibri"/>
                <w:b/>
                <w:color w:val="FFFFFF" w:themeColor="background1"/>
              </w:rPr>
              <w:lastRenderedPageBreak/>
              <w:t>Key Relationships</w:t>
            </w:r>
          </w:p>
        </w:tc>
      </w:tr>
      <w:tr w:rsidR="00367394" w:rsidRPr="00984666" w:rsidTr="000C59F4">
        <w:trPr>
          <w:trHeight w:val="510"/>
        </w:trPr>
        <w:tc>
          <w:tcPr>
            <w:tcW w:w="1701" w:type="dxa"/>
          </w:tcPr>
          <w:p w:rsidR="00367394" w:rsidRPr="00984666" w:rsidRDefault="00367394" w:rsidP="00367394">
            <w:r>
              <w:t>Internal:</w:t>
            </w:r>
          </w:p>
        </w:tc>
        <w:tc>
          <w:tcPr>
            <w:tcW w:w="8647" w:type="dxa"/>
            <w:gridSpan w:val="5"/>
          </w:tcPr>
          <w:p w:rsidR="00367394" w:rsidRDefault="00367394" w:rsidP="00367394">
            <w:pPr>
              <w:pStyle w:val="ListParagraph"/>
              <w:numPr>
                <w:ilvl w:val="0"/>
                <w:numId w:val="12"/>
              </w:numPr>
              <w:tabs>
                <w:tab w:val="left" w:pos="2820"/>
              </w:tabs>
              <w:rPr>
                <w:color w:val="auto"/>
              </w:rPr>
            </w:pPr>
            <w:r>
              <w:rPr>
                <w:color w:val="auto"/>
              </w:rPr>
              <w:t xml:space="preserve">Nursing Unit Manager of Outpatient services </w:t>
            </w:r>
          </w:p>
          <w:p w:rsidR="00367394" w:rsidRPr="002469B1" w:rsidRDefault="00367394" w:rsidP="00367394">
            <w:pPr>
              <w:pStyle w:val="ListParagraph"/>
              <w:numPr>
                <w:ilvl w:val="0"/>
                <w:numId w:val="12"/>
              </w:numPr>
              <w:tabs>
                <w:tab w:val="left" w:pos="2820"/>
              </w:tabs>
              <w:rPr>
                <w:color w:val="auto"/>
              </w:rPr>
            </w:pPr>
            <w:r>
              <w:rPr>
                <w:color w:val="auto"/>
              </w:rPr>
              <w:t xml:space="preserve">Operations Manager Cancer services </w:t>
            </w:r>
          </w:p>
          <w:p w:rsidR="00367394" w:rsidRPr="002469B1" w:rsidRDefault="00367394" w:rsidP="00367394">
            <w:pPr>
              <w:pStyle w:val="ListParagraph"/>
              <w:numPr>
                <w:ilvl w:val="0"/>
                <w:numId w:val="12"/>
              </w:numPr>
              <w:tabs>
                <w:tab w:val="left" w:pos="2820"/>
              </w:tabs>
              <w:rPr>
                <w:color w:val="auto"/>
              </w:rPr>
            </w:pPr>
            <w:r w:rsidRPr="002469B1">
              <w:rPr>
                <w:color w:val="auto"/>
              </w:rPr>
              <w:t>Director of Clinical Services (Nursing)</w:t>
            </w:r>
          </w:p>
          <w:p w:rsidR="00367394" w:rsidRPr="002469B1" w:rsidRDefault="00367394" w:rsidP="00367394">
            <w:pPr>
              <w:pStyle w:val="ListParagraph"/>
              <w:numPr>
                <w:ilvl w:val="0"/>
                <w:numId w:val="12"/>
              </w:numPr>
              <w:tabs>
                <w:tab w:val="left" w:pos="2820"/>
              </w:tabs>
              <w:rPr>
                <w:color w:val="auto"/>
              </w:rPr>
            </w:pPr>
            <w:r w:rsidRPr="002469B1">
              <w:rPr>
                <w:color w:val="auto"/>
              </w:rPr>
              <w:t xml:space="preserve">Team members of the </w:t>
            </w:r>
            <w:r>
              <w:rPr>
                <w:color w:val="auto"/>
              </w:rPr>
              <w:t xml:space="preserve">outpatient service </w:t>
            </w:r>
            <w:r w:rsidRPr="002469B1">
              <w:rPr>
                <w:color w:val="auto"/>
              </w:rPr>
              <w:t xml:space="preserve">and other </w:t>
            </w:r>
            <w:r>
              <w:rPr>
                <w:color w:val="auto"/>
              </w:rPr>
              <w:t xml:space="preserve">CMN </w:t>
            </w:r>
            <w:r w:rsidRPr="002469B1">
              <w:rPr>
                <w:color w:val="auto"/>
              </w:rPr>
              <w:t>departments</w:t>
            </w:r>
          </w:p>
          <w:p w:rsidR="00367394" w:rsidRPr="000E3D62" w:rsidRDefault="00367394" w:rsidP="00367394">
            <w:pPr>
              <w:pStyle w:val="ListParagraph"/>
              <w:numPr>
                <w:ilvl w:val="0"/>
                <w:numId w:val="0"/>
              </w:numPr>
              <w:tabs>
                <w:tab w:val="left" w:pos="2820"/>
              </w:tabs>
              <w:ind w:left="720"/>
              <w:rPr>
                <w:i/>
                <w:color w:val="auto"/>
              </w:rPr>
            </w:pPr>
          </w:p>
        </w:tc>
      </w:tr>
      <w:tr w:rsidR="00367394" w:rsidRPr="00984666" w:rsidTr="000C59F4">
        <w:trPr>
          <w:trHeight w:val="510"/>
        </w:trPr>
        <w:tc>
          <w:tcPr>
            <w:tcW w:w="1701" w:type="dxa"/>
          </w:tcPr>
          <w:p w:rsidR="00367394" w:rsidRPr="00984666" w:rsidRDefault="00367394" w:rsidP="00367394">
            <w:r>
              <w:t>External:</w:t>
            </w:r>
          </w:p>
        </w:tc>
        <w:tc>
          <w:tcPr>
            <w:tcW w:w="8647" w:type="dxa"/>
            <w:gridSpan w:val="5"/>
          </w:tcPr>
          <w:p w:rsidR="00367394" w:rsidRPr="00553D90" w:rsidRDefault="00367394" w:rsidP="00367394">
            <w:pPr>
              <w:pStyle w:val="ListParagraph"/>
              <w:numPr>
                <w:ilvl w:val="0"/>
                <w:numId w:val="26"/>
              </w:numPr>
              <w:tabs>
                <w:tab w:val="left" w:pos="1155"/>
              </w:tabs>
              <w:rPr>
                <w:color w:val="auto"/>
              </w:rPr>
            </w:pPr>
            <w:r w:rsidRPr="00553D90">
              <w:rPr>
                <w:color w:val="auto"/>
              </w:rPr>
              <w:t xml:space="preserve">Other </w:t>
            </w:r>
            <w:r>
              <w:rPr>
                <w:color w:val="auto"/>
              </w:rPr>
              <w:t>Health Care Providers</w:t>
            </w:r>
          </w:p>
        </w:tc>
      </w:tr>
      <w:tr w:rsidR="00367394" w:rsidRPr="007C7B2B" w:rsidTr="000C59F4">
        <w:tc>
          <w:tcPr>
            <w:tcW w:w="10348" w:type="dxa"/>
            <w:gridSpan w:val="6"/>
            <w:tcBorders>
              <w:top w:val="single" w:sz="4" w:space="0" w:color="auto"/>
              <w:left w:val="single" w:sz="4" w:space="0" w:color="auto"/>
              <w:bottom w:val="single" w:sz="4" w:space="0" w:color="auto"/>
              <w:right w:val="single" w:sz="4" w:space="0" w:color="auto"/>
            </w:tcBorders>
            <w:shd w:val="clear" w:color="auto" w:fill="1F3886"/>
          </w:tcPr>
          <w:p w:rsidR="00367394" w:rsidRPr="007C7B2B" w:rsidRDefault="00367394" w:rsidP="00367394">
            <w:pPr>
              <w:rPr>
                <w:rFonts w:ascii="Calibri" w:hAnsi="Calibri" w:cs="Calibri"/>
                <w:b/>
                <w:color w:val="FF0000"/>
              </w:rPr>
            </w:pPr>
            <w:r>
              <w:rPr>
                <w:rFonts w:ascii="Calibri" w:hAnsi="Calibri" w:cs="Calibri"/>
                <w:b/>
                <w:color w:val="FFFFFF" w:themeColor="background1"/>
              </w:rPr>
              <w:t>Position Impact</w:t>
            </w:r>
          </w:p>
        </w:tc>
      </w:tr>
      <w:tr w:rsidR="00367394" w:rsidRPr="007C7B2B" w:rsidTr="000C59F4">
        <w:trPr>
          <w:trHeight w:val="510"/>
        </w:trPr>
        <w:tc>
          <w:tcPr>
            <w:tcW w:w="1701" w:type="dxa"/>
          </w:tcPr>
          <w:p w:rsidR="00367394" w:rsidRPr="00984666" w:rsidRDefault="00367394" w:rsidP="00367394">
            <w:r>
              <w:t>Direct Reports:</w:t>
            </w:r>
          </w:p>
        </w:tc>
        <w:tc>
          <w:tcPr>
            <w:tcW w:w="8647" w:type="dxa"/>
            <w:gridSpan w:val="5"/>
          </w:tcPr>
          <w:p w:rsidR="00367394" w:rsidRDefault="00367394" w:rsidP="00367394">
            <w:pPr>
              <w:rPr>
                <w:color w:val="auto"/>
              </w:rPr>
            </w:pPr>
            <w:sdt>
              <w:sdtPr>
                <w:id w:val="821002984"/>
              </w:sdtPr>
              <w:sdtEndPr>
                <w:rPr>
                  <w:color w:val="FF0000"/>
                </w:rPr>
              </w:sdtEndPr>
              <w:sdtContent>
                <w:r w:rsidRPr="00381AB0">
                  <w:t>Not applicable</w:t>
                </w:r>
              </w:sdtContent>
            </w:sdt>
            <w:r>
              <w:rPr>
                <w:color w:val="auto"/>
              </w:rPr>
              <w:t xml:space="preserve"> </w:t>
            </w:r>
          </w:p>
          <w:p w:rsidR="00367394" w:rsidRPr="00381AB0" w:rsidRDefault="00367394" w:rsidP="00367394">
            <w:pPr>
              <w:rPr>
                <w:color w:val="FF0000"/>
              </w:rPr>
            </w:pPr>
          </w:p>
        </w:tc>
      </w:tr>
      <w:tr w:rsidR="00367394" w:rsidRPr="007C7B2B" w:rsidTr="000C59F4">
        <w:trPr>
          <w:trHeight w:val="510"/>
        </w:trPr>
        <w:tc>
          <w:tcPr>
            <w:tcW w:w="1701" w:type="dxa"/>
          </w:tcPr>
          <w:p w:rsidR="00367394" w:rsidRPr="00984666" w:rsidRDefault="00367394" w:rsidP="00367394">
            <w:r>
              <w:t>Budget:</w:t>
            </w:r>
          </w:p>
        </w:tc>
        <w:tc>
          <w:tcPr>
            <w:tcW w:w="8647" w:type="dxa"/>
            <w:gridSpan w:val="5"/>
          </w:tcPr>
          <w:sdt>
            <w:sdtPr>
              <w:rPr>
                <w:i/>
                <w:color w:val="auto"/>
              </w:rPr>
              <w:id w:val="-404918379"/>
            </w:sdtPr>
            <w:sdtContent>
              <w:p w:rsidR="00367394" w:rsidRPr="00381AB0" w:rsidRDefault="00367394" w:rsidP="00367394">
                <w:pPr>
                  <w:rPr>
                    <w:color w:val="auto"/>
                  </w:rPr>
                </w:pPr>
                <w:r w:rsidRPr="00381AB0">
                  <w:rPr>
                    <w:color w:val="auto"/>
                  </w:rPr>
                  <w:t>Not applicable</w:t>
                </w:r>
              </w:p>
              <w:p w:rsidR="00367394" w:rsidRPr="007C7B2B" w:rsidRDefault="00367394" w:rsidP="00367394">
                <w:pPr>
                  <w:rPr>
                    <w:i/>
                    <w:color w:val="auto"/>
                  </w:rPr>
                </w:pPr>
              </w:p>
            </w:sdtContent>
          </w:sdt>
        </w:tc>
      </w:tr>
      <w:tr w:rsidR="00367394" w:rsidRPr="007F1973" w:rsidTr="000C59F4">
        <w:tc>
          <w:tcPr>
            <w:tcW w:w="10348" w:type="dxa"/>
            <w:gridSpan w:val="6"/>
            <w:shd w:val="clear" w:color="auto" w:fill="1F3886"/>
          </w:tcPr>
          <w:p w:rsidR="00367394" w:rsidRPr="007F1973" w:rsidRDefault="00367394" w:rsidP="00367394">
            <w:pPr>
              <w:pStyle w:val="Heading3"/>
              <w:rPr>
                <w:color w:val="FFFFFF" w:themeColor="background1"/>
              </w:rPr>
            </w:pPr>
            <w:r>
              <w:rPr>
                <w:color w:val="FFFFFF" w:themeColor="background1"/>
                <w:lang w:val="en-US"/>
              </w:rPr>
              <w:t>Selection Criteria</w:t>
            </w:r>
          </w:p>
        </w:tc>
      </w:tr>
      <w:tr w:rsidR="00367394" w:rsidRPr="00984666" w:rsidTr="000C59F4">
        <w:trPr>
          <w:trHeight w:val="1107"/>
        </w:trPr>
        <w:tc>
          <w:tcPr>
            <w:tcW w:w="10348" w:type="dxa"/>
            <w:gridSpan w:val="6"/>
          </w:tcPr>
          <w:p w:rsidR="00367394" w:rsidRPr="00B17F99" w:rsidRDefault="00367394" w:rsidP="00367394">
            <w:pPr>
              <w:pStyle w:val="ListParagraph"/>
              <w:numPr>
                <w:ilvl w:val="0"/>
                <w:numId w:val="29"/>
              </w:numPr>
              <w:tabs>
                <w:tab w:val="left" w:pos="-720"/>
              </w:tabs>
              <w:suppressAutoHyphens/>
            </w:pPr>
            <w:r w:rsidRPr="00B17F99">
              <w:rPr>
                <w:spacing w:val="-3"/>
              </w:rPr>
              <w:t xml:space="preserve">Registered Nurse authorised to practise by the </w:t>
            </w:r>
            <w:r w:rsidRPr="00B17F99">
              <w:rPr>
                <w:lang w:val="en"/>
              </w:rPr>
              <w:t xml:space="preserve">Australian </w:t>
            </w:r>
            <w:r w:rsidRPr="00B17F99">
              <w:rPr>
                <w:rStyle w:val="highlight"/>
                <w:rFonts w:cstheme="minorHAnsi"/>
                <w:lang w:val="en"/>
              </w:rPr>
              <w:t>Health Practitioner</w:t>
            </w:r>
            <w:r w:rsidRPr="00B17F99">
              <w:rPr>
                <w:lang w:val="en"/>
              </w:rPr>
              <w:t xml:space="preserve"> Regulation Agency (AHPRA).</w:t>
            </w:r>
          </w:p>
          <w:p w:rsidR="00367394" w:rsidRPr="00B17F99" w:rsidRDefault="00367394" w:rsidP="00367394">
            <w:pPr>
              <w:pStyle w:val="ListParagraph"/>
              <w:numPr>
                <w:ilvl w:val="0"/>
                <w:numId w:val="29"/>
              </w:numPr>
              <w:tabs>
                <w:tab w:val="left" w:pos="-720"/>
              </w:tabs>
              <w:suppressAutoHyphens/>
              <w:rPr>
                <w:lang w:eastAsia="en-US"/>
              </w:rPr>
            </w:pPr>
            <w:r w:rsidRPr="00B17F99">
              <w:t xml:space="preserve">Minimum 12 months recent experience in </w:t>
            </w:r>
            <w:r w:rsidRPr="00B17F99">
              <w:rPr>
                <w:lang w:eastAsia="en-US"/>
              </w:rPr>
              <w:t xml:space="preserve">cancer nursing or an acute care setting </w:t>
            </w:r>
          </w:p>
          <w:p w:rsidR="00367394" w:rsidRPr="00B17F99" w:rsidRDefault="00367394" w:rsidP="00367394">
            <w:pPr>
              <w:pStyle w:val="ListParagraph"/>
              <w:numPr>
                <w:ilvl w:val="0"/>
                <w:numId w:val="29"/>
              </w:numPr>
              <w:tabs>
                <w:tab w:val="left" w:pos="-720"/>
              </w:tabs>
              <w:suppressAutoHyphens/>
              <w:rPr>
                <w:b/>
              </w:rPr>
            </w:pPr>
            <w:r>
              <w:t>G</w:t>
            </w:r>
            <w:r w:rsidRPr="00B17F99">
              <w:t>raduate Certificate in Cancer Nursing or similar or willingness to work towards same</w:t>
            </w:r>
          </w:p>
          <w:p w:rsidR="00367394" w:rsidRPr="00B17F99" w:rsidRDefault="00367394" w:rsidP="00367394">
            <w:pPr>
              <w:pStyle w:val="ListParagraph"/>
              <w:numPr>
                <w:ilvl w:val="0"/>
                <w:numId w:val="29"/>
              </w:numPr>
              <w:spacing w:line="-240" w:lineRule="auto"/>
            </w:pPr>
            <w:r w:rsidRPr="00B17F99">
              <w:t>Demonstrated ability to work effectively in a multidisciplinary team environment and in periods of high demand and activity</w:t>
            </w:r>
          </w:p>
          <w:p w:rsidR="00367394" w:rsidRPr="00B17F99" w:rsidRDefault="00367394" w:rsidP="00367394">
            <w:pPr>
              <w:pStyle w:val="ListParagraph"/>
              <w:numPr>
                <w:ilvl w:val="0"/>
                <w:numId w:val="28"/>
              </w:numPr>
              <w:spacing w:line="-240" w:lineRule="auto"/>
            </w:pPr>
            <w:r w:rsidRPr="00B17F99">
              <w:t>Demonstrated computer literacy</w:t>
            </w:r>
          </w:p>
          <w:p w:rsidR="00367394" w:rsidRPr="00B17F99" w:rsidRDefault="00367394" w:rsidP="00367394">
            <w:pPr>
              <w:pStyle w:val="ListParagraph"/>
              <w:numPr>
                <w:ilvl w:val="0"/>
                <w:numId w:val="28"/>
              </w:numPr>
              <w:spacing w:line="-240" w:lineRule="auto"/>
            </w:pPr>
            <w:r w:rsidRPr="00B17F99">
              <w:t>Demonstrated communication, organisational and interpersonal skills</w:t>
            </w:r>
          </w:p>
          <w:p w:rsidR="00367394" w:rsidRPr="00B17F99" w:rsidRDefault="00367394" w:rsidP="00367394">
            <w:pPr>
              <w:pStyle w:val="ListParagraph"/>
              <w:numPr>
                <w:ilvl w:val="0"/>
                <w:numId w:val="28"/>
              </w:numPr>
              <w:spacing w:line="-240" w:lineRule="auto"/>
            </w:pPr>
            <w:r w:rsidRPr="00B17F99">
              <w:t>Demonstrated commitment to own personal and professional development</w:t>
            </w:r>
          </w:p>
          <w:p w:rsidR="00367394" w:rsidRDefault="00367394" w:rsidP="00367394">
            <w:pPr>
              <w:pStyle w:val="ListParagraph"/>
              <w:numPr>
                <w:ilvl w:val="0"/>
                <w:numId w:val="28"/>
              </w:numPr>
              <w:spacing w:line="-240" w:lineRule="auto"/>
            </w:pPr>
            <w:r w:rsidRPr="00B17F99">
              <w:t xml:space="preserve">Commitment to the Mission, Vision and Values of Calvary with the ability and desire to uphold these principles.  </w:t>
            </w:r>
          </w:p>
          <w:p w:rsidR="00367394" w:rsidRDefault="00367394" w:rsidP="00367394">
            <w:pPr>
              <w:spacing w:line="-240" w:lineRule="auto"/>
            </w:pPr>
            <w:r>
              <w:t xml:space="preserve">Desirable </w:t>
            </w:r>
          </w:p>
          <w:p w:rsidR="00367394" w:rsidRDefault="00367394" w:rsidP="00367394">
            <w:pPr>
              <w:pStyle w:val="ListParagraph"/>
              <w:numPr>
                <w:ilvl w:val="0"/>
                <w:numId w:val="30"/>
              </w:numPr>
              <w:spacing w:line="-240" w:lineRule="auto"/>
            </w:pPr>
            <w:r>
              <w:t xml:space="preserve">Experience in ambulatory care setting </w:t>
            </w:r>
          </w:p>
          <w:p w:rsidR="00367394" w:rsidRPr="00DF129B" w:rsidRDefault="00367394" w:rsidP="00367394">
            <w:pPr>
              <w:pStyle w:val="ListParagraph"/>
              <w:numPr>
                <w:ilvl w:val="0"/>
                <w:numId w:val="31"/>
              </w:numPr>
              <w:spacing w:line="-240" w:lineRule="auto"/>
              <w:rPr>
                <w:b/>
              </w:rPr>
            </w:pPr>
            <w:r w:rsidRPr="00DF129B">
              <w:t>Experience in chemotherapy administration</w:t>
            </w:r>
            <w:r>
              <w:t xml:space="preserve"> or willingness towards</w:t>
            </w:r>
            <w:r w:rsidRPr="00DF129B">
              <w:t>.</w:t>
            </w:r>
          </w:p>
          <w:p w:rsidR="00367394" w:rsidRPr="004B2694" w:rsidRDefault="00367394" w:rsidP="00367394">
            <w:pPr>
              <w:pStyle w:val="ListParagraph"/>
              <w:numPr>
                <w:ilvl w:val="0"/>
                <w:numId w:val="30"/>
              </w:numPr>
              <w:spacing w:line="-240" w:lineRule="auto"/>
            </w:pPr>
            <w:r w:rsidRPr="00DF129B">
              <w:rPr>
                <w:rFonts w:cstheme="minorHAnsi"/>
              </w:rPr>
              <w:t xml:space="preserve">Completion of Cancer Institute NSW </w:t>
            </w:r>
            <w:proofErr w:type="spellStart"/>
            <w:r w:rsidRPr="00DF129B">
              <w:rPr>
                <w:rFonts w:cstheme="minorHAnsi"/>
              </w:rPr>
              <w:t>eviQ</w:t>
            </w:r>
            <w:proofErr w:type="spellEnd"/>
            <w:r w:rsidRPr="00DF129B">
              <w:rPr>
                <w:rFonts w:cstheme="minorHAnsi"/>
              </w:rPr>
              <w:t xml:space="preserve"> Antineoplastic Drug Administration Course (ADAC)</w:t>
            </w:r>
            <w:r>
              <w:rPr>
                <w:rFonts w:cstheme="minorHAnsi"/>
              </w:rPr>
              <w:t xml:space="preserve"> or willingness to work towards.</w:t>
            </w:r>
          </w:p>
        </w:tc>
      </w:tr>
      <w:tr w:rsidR="00367394" w:rsidRPr="007F1973" w:rsidTr="000C59F4">
        <w:tc>
          <w:tcPr>
            <w:tcW w:w="10348" w:type="dxa"/>
            <w:gridSpan w:val="6"/>
            <w:shd w:val="clear" w:color="auto" w:fill="1F3886"/>
          </w:tcPr>
          <w:p w:rsidR="00367394" w:rsidRPr="007F1973" w:rsidRDefault="00367394" w:rsidP="00367394">
            <w:pPr>
              <w:pStyle w:val="Heading3"/>
              <w:rPr>
                <w:color w:val="FFFFFF" w:themeColor="background1"/>
              </w:rPr>
            </w:pPr>
            <w:r>
              <w:rPr>
                <w:color w:val="FFFFFF" w:themeColor="background1"/>
                <w:lang w:val="en-US"/>
              </w:rPr>
              <w:t xml:space="preserve">Approvals </w:t>
            </w:r>
          </w:p>
        </w:tc>
      </w:tr>
      <w:tr w:rsidR="00367394" w:rsidRPr="00984666" w:rsidTr="000C59F4">
        <w:trPr>
          <w:trHeight w:val="510"/>
        </w:trPr>
        <w:tc>
          <w:tcPr>
            <w:tcW w:w="7655" w:type="dxa"/>
            <w:gridSpan w:val="4"/>
          </w:tcPr>
          <w:p w:rsidR="00367394" w:rsidRPr="00984666" w:rsidRDefault="00367394" w:rsidP="00367394">
            <w:r>
              <w:t>Job Holder’s signature:</w:t>
            </w:r>
          </w:p>
        </w:tc>
        <w:tc>
          <w:tcPr>
            <w:tcW w:w="2693" w:type="dxa"/>
            <w:gridSpan w:val="2"/>
          </w:tcPr>
          <w:p w:rsidR="00367394" w:rsidRPr="00984666" w:rsidRDefault="00367394" w:rsidP="00367394">
            <w:r>
              <w:t>Date:</w:t>
            </w:r>
          </w:p>
        </w:tc>
      </w:tr>
      <w:tr w:rsidR="00367394" w:rsidRPr="00984666" w:rsidTr="000C59F4">
        <w:trPr>
          <w:trHeight w:val="510"/>
        </w:trPr>
        <w:tc>
          <w:tcPr>
            <w:tcW w:w="7655" w:type="dxa"/>
            <w:gridSpan w:val="4"/>
          </w:tcPr>
          <w:p w:rsidR="00367394" w:rsidRPr="00984666" w:rsidRDefault="00367394" w:rsidP="00367394">
            <w:r>
              <w:t>Manager’s signature:</w:t>
            </w:r>
          </w:p>
        </w:tc>
        <w:tc>
          <w:tcPr>
            <w:tcW w:w="2693" w:type="dxa"/>
            <w:gridSpan w:val="2"/>
          </w:tcPr>
          <w:p w:rsidR="00367394" w:rsidRPr="00984666" w:rsidRDefault="00367394" w:rsidP="00367394">
            <w:r>
              <w:t>Date:</w:t>
            </w:r>
          </w:p>
        </w:tc>
      </w:tr>
    </w:tbl>
    <w:p w:rsidR="00D645C9" w:rsidRDefault="00D645C9" w:rsidP="00430BB1">
      <w:pPr>
        <w:overflowPunct w:val="0"/>
        <w:spacing w:before="0" w:after="0"/>
        <w:textAlignment w:val="baseline"/>
        <w:rPr>
          <w:rFonts w:ascii="Arial" w:hAnsi="Arial" w:cs="Arial"/>
          <w:b/>
          <w:color w:val="auto"/>
          <w:lang w:val="en-US" w:eastAsia="en-US"/>
        </w:rPr>
      </w:pPr>
    </w:p>
    <w:p w:rsidR="00D645C9" w:rsidRDefault="00D645C9">
      <w:pPr>
        <w:autoSpaceDE/>
        <w:autoSpaceDN/>
        <w:adjustRightInd/>
        <w:spacing w:before="0" w:after="200" w:line="276" w:lineRule="auto"/>
        <w:rPr>
          <w:rFonts w:ascii="Arial" w:hAnsi="Arial" w:cs="Arial"/>
          <w:b/>
          <w:color w:val="auto"/>
          <w:lang w:val="en-US" w:eastAsia="en-US"/>
        </w:rPr>
      </w:pPr>
      <w:r>
        <w:rPr>
          <w:rFonts w:ascii="Arial" w:hAnsi="Arial" w:cs="Arial"/>
          <w:b/>
          <w:color w:val="auto"/>
          <w:lang w:val="en-US" w:eastAsia="en-US"/>
        </w:rPr>
        <w:lastRenderedPageBreak/>
        <w:br w:type="page"/>
      </w:r>
    </w:p>
    <w:p w:rsidR="00D645C9" w:rsidRDefault="00D645C9" w:rsidP="00D645C9">
      <w:pPr>
        <w:autoSpaceDE/>
        <w:autoSpaceDN/>
        <w:adjustRightInd/>
        <w:spacing w:before="0" w:after="200" w:line="276" w:lineRule="auto"/>
        <w:jc w:val="center"/>
        <w:rPr>
          <w:color w:val="1F497D" w:themeColor="text2"/>
          <w:sz w:val="52"/>
          <w:szCs w:val="52"/>
          <w:lang w:val="en-US" w:eastAsia="en-US"/>
        </w:rPr>
      </w:pPr>
      <w:r>
        <w:rPr>
          <w:color w:val="1F497D" w:themeColor="text2"/>
          <w:sz w:val="52"/>
          <w:szCs w:val="52"/>
          <w:lang w:val="en-US" w:eastAsia="en-US"/>
        </w:rPr>
        <w:lastRenderedPageBreak/>
        <w:t>J</w:t>
      </w:r>
      <w:r w:rsidRPr="002B24CB">
        <w:rPr>
          <w:color w:val="1F497D" w:themeColor="text2"/>
          <w:sz w:val="52"/>
          <w:szCs w:val="52"/>
          <w:lang w:val="en-US" w:eastAsia="en-US"/>
        </w:rPr>
        <w:t>ob Demands Frequency Checklist</w:t>
      </w:r>
    </w:p>
    <w:p w:rsidR="00D645C9" w:rsidRPr="00183FBD" w:rsidRDefault="00D645C9" w:rsidP="00D645C9">
      <w:pPr>
        <w:tabs>
          <w:tab w:val="left" w:pos="7635"/>
        </w:tabs>
        <w:rPr>
          <w:sz w:val="52"/>
          <w:szCs w:val="52"/>
          <w:lang w:val="en-US" w:eastAsia="en-US"/>
        </w:rPr>
      </w:pPr>
      <w:r>
        <w:rPr>
          <w:sz w:val="52"/>
          <w:szCs w:val="52"/>
          <w:lang w:val="en-US" w:eastAsia="en-US"/>
        </w:rPr>
        <w:tab/>
      </w:r>
    </w:p>
    <w:tbl>
      <w:tblPr>
        <w:tblpPr w:leftFromText="180" w:rightFromText="180" w:vertAnchor="text" w:horzAnchor="margin" w:tblpXSpec="center" w:tblpY="127"/>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9329"/>
      </w:tblGrid>
      <w:tr w:rsidR="00D645C9" w:rsidRPr="00450083" w:rsidTr="00C92E2A">
        <w:trPr>
          <w:trHeight w:val="258"/>
        </w:trPr>
        <w:tc>
          <w:tcPr>
            <w:tcW w:w="10349" w:type="dxa"/>
            <w:gridSpan w:val="2"/>
            <w:shd w:val="clear" w:color="auto" w:fill="auto"/>
          </w:tcPr>
          <w:p w:rsidR="00D645C9" w:rsidRPr="00450083" w:rsidRDefault="00D645C9" w:rsidP="00C92E2A">
            <w:pPr>
              <w:spacing w:before="0" w:after="0"/>
              <w:rPr>
                <w:b/>
              </w:rPr>
            </w:pPr>
            <w:r w:rsidRPr="00450083">
              <w:rPr>
                <w:b/>
              </w:rPr>
              <w:t>Job Demands Frequency Key</w:t>
            </w:r>
          </w:p>
        </w:tc>
      </w:tr>
      <w:tr w:rsidR="00D645C9" w:rsidRPr="00450083" w:rsidTr="00C92E2A">
        <w:trPr>
          <w:trHeight w:val="258"/>
        </w:trPr>
        <w:tc>
          <w:tcPr>
            <w:tcW w:w="1020" w:type="dxa"/>
            <w:shd w:val="clear" w:color="auto" w:fill="auto"/>
          </w:tcPr>
          <w:p w:rsidR="00D645C9" w:rsidRPr="00450083" w:rsidRDefault="00D645C9" w:rsidP="00C92E2A">
            <w:pPr>
              <w:spacing w:before="0" w:after="0"/>
              <w:jc w:val="center"/>
              <w:rPr>
                <w:b/>
              </w:rPr>
            </w:pPr>
            <w:r w:rsidRPr="00450083">
              <w:rPr>
                <w:b/>
              </w:rPr>
              <w:t>I</w:t>
            </w:r>
          </w:p>
        </w:tc>
        <w:tc>
          <w:tcPr>
            <w:tcW w:w="9329" w:type="dxa"/>
            <w:shd w:val="clear" w:color="auto" w:fill="auto"/>
          </w:tcPr>
          <w:p w:rsidR="00D645C9" w:rsidRPr="00450083" w:rsidRDefault="00D645C9" w:rsidP="00C92E2A">
            <w:pPr>
              <w:spacing w:before="0" w:after="0"/>
            </w:pPr>
            <w:r w:rsidRPr="00450083">
              <w:t>Infrequent - intermittent activity exists for a short time on a very infrequent basis</w:t>
            </w:r>
          </w:p>
        </w:tc>
      </w:tr>
      <w:tr w:rsidR="00D645C9" w:rsidRPr="00450083" w:rsidTr="00C92E2A">
        <w:trPr>
          <w:trHeight w:val="242"/>
        </w:trPr>
        <w:tc>
          <w:tcPr>
            <w:tcW w:w="1020" w:type="dxa"/>
            <w:shd w:val="clear" w:color="auto" w:fill="auto"/>
          </w:tcPr>
          <w:p w:rsidR="00D645C9" w:rsidRPr="00450083" w:rsidRDefault="00D645C9" w:rsidP="00C92E2A">
            <w:pPr>
              <w:spacing w:before="0" w:after="0"/>
              <w:jc w:val="center"/>
              <w:rPr>
                <w:b/>
              </w:rPr>
            </w:pPr>
            <w:r w:rsidRPr="00450083">
              <w:rPr>
                <w:b/>
              </w:rPr>
              <w:t>O</w:t>
            </w:r>
          </w:p>
        </w:tc>
        <w:tc>
          <w:tcPr>
            <w:tcW w:w="9329" w:type="dxa"/>
            <w:shd w:val="clear" w:color="auto" w:fill="auto"/>
          </w:tcPr>
          <w:p w:rsidR="00D645C9" w:rsidRPr="00450083" w:rsidRDefault="00D645C9" w:rsidP="00C92E2A">
            <w:pPr>
              <w:spacing w:before="0" w:after="0"/>
              <w:rPr>
                <w:b/>
              </w:rPr>
            </w:pPr>
            <w:r w:rsidRPr="00450083">
              <w:t>Occasional - activity exists up to 1/3 of the time when performing the job</w:t>
            </w:r>
          </w:p>
        </w:tc>
      </w:tr>
      <w:tr w:rsidR="00D645C9" w:rsidRPr="00450083" w:rsidTr="00C92E2A">
        <w:trPr>
          <w:trHeight w:val="258"/>
        </w:trPr>
        <w:tc>
          <w:tcPr>
            <w:tcW w:w="1020" w:type="dxa"/>
            <w:shd w:val="clear" w:color="auto" w:fill="auto"/>
          </w:tcPr>
          <w:p w:rsidR="00D645C9" w:rsidRPr="00450083" w:rsidRDefault="00D645C9" w:rsidP="00C92E2A">
            <w:pPr>
              <w:spacing w:before="0" w:after="0"/>
              <w:jc w:val="center"/>
              <w:rPr>
                <w:b/>
              </w:rPr>
            </w:pPr>
            <w:r w:rsidRPr="00450083">
              <w:rPr>
                <w:b/>
              </w:rPr>
              <w:t>F</w:t>
            </w:r>
          </w:p>
        </w:tc>
        <w:tc>
          <w:tcPr>
            <w:tcW w:w="9329" w:type="dxa"/>
            <w:shd w:val="clear" w:color="auto" w:fill="auto"/>
          </w:tcPr>
          <w:p w:rsidR="00D645C9" w:rsidRPr="00450083" w:rsidRDefault="00D645C9" w:rsidP="00C92E2A">
            <w:pPr>
              <w:spacing w:before="0" w:after="0"/>
              <w:rPr>
                <w:b/>
              </w:rPr>
            </w:pPr>
            <w:r w:rsidRPr="00450083">
              <w:t>Frequent - activity exists between 1/3 and 2/3 of the time when performing the job</w:t>
            </w:r>
          </w:p>
        </w:tc>
      </w:tr>
      <w:tr w:rsidR="00D645C9" w:rsidRPr="00450083" w:rsidTr="00C92E2A">
        <w:trPr>
          <w:trHeight w:val="258"/>
        </w:trPr>
        <w:tc>
          <w:tcPr>
            <w:tcW w:w="1020" w:type="dxa"/>
            <w:shd w:val="clear" w:color="auto" w:fill="auto"/>
          </w:tcPr>
          <w:p w:rsidR="00D645C9" w:rsidRPr="00450083" w:rsidRDefault="00D645C9" w:rsidP="00C92E2A">
            <w:pPr>
              <w:spacing w:before="0" w:after="0"/>
              <w:jc w:val="center"/>
              <w:rPr>
                <w:b/>
              </w:rPr>
            </w:pPr>
            <w:r w:rsidRPr="00450083">
              <w:rPr>
                <w:b/>
              </w:rPr>
              <w:t>C</w:t>
            </w:r>
          </w:p>
        </w:tc>
        <w:tc>
          <w:tcPr>
            <w:tcW w:w="9329" w:type="dxa"/>
            <w:shd w:val="clear" w:color="auto" w:fill="auto"/>
          </w:tcPr>
          <w:p w:rsidR="00D645C9" w:rsidRPr="00450083" w:rsidRDefault="00D645C9" w:rsidP="00C92E2A">
            <w:pPr>
              <w:spacing w:before="0" w:after="0"/>
              <w:rPr>
                <w:b/>
              </w:rPr>
            </w:pPr>
            <w:r w:rsidRPr="00450083">
              <w:t>Constant - activity exists for more than 2/3 of the time when performing the job</w:t>
            </w:r>
          </w:p>
        </w:tc>
      </w:tr>
      <w:tr w:rsidR="00D645C9" w:rsidRPr="00450083" w:rsidTr="00C92E2A">
        <w:trPr>
          <w:trHeight w:val="258"/>
        </w:trPr>
        <w:tc>
          <w:tcPr>
            <w:tcW w:w="1020" w:type="dxa"/>
            <w:shd w:val="clear" w:color="auto" w:fill="auto"/>
          </w:tcPr>
          <w:p w:rsidR="00D645C9" w:rsidRPr="00450083" w:rsidRDefault="00D645C9" w:rsidP="00C92E2A">
            <w:pPr>
              <w:spacing w:before="0" w:after="0"/>
              <w:jc w:val="center"/>
              <w:rPr>
                <w:b/>
              </w:rPr>
            </w:pPr>
            <w:r w:rsidRPr="00450083">
              <w:rPr>
                <w:b/>
              </w:rPr>
              <w:t>R</w:t>
            </w:r>
          </w:p>
        </w:tc>
        <w:tc>
          <w:tcPr>
            <w:tcW w:w="9329" w:type="dxa"/>
            <w:shd w:val="clear" w:color="auto" w:fill="auto"/>
          </w:tcPr>
          <w:p w:rsidR="00D645C9" w:rsidRPr="00450083" w:rsidRDefault="00D645C9" w:rsidP="00C92E2A">
            <w:pPr>
              <w:spacing w:before="0" w:after="0"/>
              <w:rPr>
                <w:b/>
              </w:rPr>
            </w:pPr>
            <w:r w:rsidRPr="00450083">
              <w:t>Repetitive - activity involves repetitive movements</w:t>
            </w:r>
          </w:p>
        </w:tc>
      </w:tr>
      <w:tr w:rsidR="00D645C9" w:rsidRPr="00450083" w:rsidTr="00C92E2A">
        <w:trPr>
          <w:trHeight w:val="273"/>
        </w:trPr>
        <w:tc>
          <w:tcPr>
            <w:tcW w:w="1020" w:type="dxa"/>
            <w:shd w:val="clear" w:color="auto" w:fill="auto"/>
          </w:tcPr>
          <w:p w:rsidR="00D645C9" w:rsidRPr="00450083" w:rsidRDefault="00D645C9" w:rsidP="00C92E2A">
            <w:pPr>
              <w:spacing w:before="0" w:after="0"/>
              <w:jc w:val="center"/>
              <w:rPr>
                <w:b/>
              </w:rPr>
            </w:pPr>
            <w:r w:rsidRPr="00450083">
              <w:rPr>
                <w:b/>
              </w:rPr>
              <w:t>N</w:t>
            </w:r>
          </w:p>
        </w:tc>
        <w:tc>
          <w:tcPr>
            <w:tcW w:w="9329" w:type="dxa"/>
            <w:shd w:val="clear" w:color="auto" w:fill="auto"/>
          </w:tcPr>
          <w:p w:rsidR="00D645C9" w:rsidRPr="00450083" w:rsidRDefault="00D645C9" w:rsidP="00C92E2A">
            <w:pPr>
              <w:spacing w:before="0" w:after="0"/>
              <w:rPr>
                <w:b/>
              </w:rPr>
            </w:pPr>
            <w:r w:rsidRPr="00450083">
              <w:t>Not Applicable - activity is not required to perform the job</w:t>
            </w:r>
          </w:p>
        </w:tc>
      </w:tr>
    </w:tbl>
    <w:p w:rsidR="00D645C9" w:rsidRPr="00450083" w:rsidRDefault="00D645C9" w:rsidP="00D645C9">
      <w:pPr>
        <w:overflowPunct w:val="0"/>
        <w:spacing w:before="0" w:after="0"/>
        <w:textAlignment w:val="baseline"/>
        <w:rPr>
          <w:b/>
          <w:color w:val="auto"/>
          <w:lang w:val="en-US" w:eastAsia="en-US"/>
        </w:rPr>
      </w:pPr>
    </w:p>
    <w:tbl>
      <w:tblPr>
        <w:tblpPr w:leftFromText="180" w:rightFromText="180" w:vertAnchor="text" w:horzAnchor="margin" w:tblpXSpec="center" w:tblpY="-65"/>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05"/>
        <w:gridCol w:w="425"/>
        <w:gridCol w:w="567"/>
        <w:gridCol w:w="425"/>
        <w:gridCol w:w="567"/>
        <w:gridCol w:w="425"/>
        <w:gridCol w:w="567"/>
      </w:tblGrid>
      <w:tr w:rsidR="00D645C9" w:rsidRPr="00450083" w:rsidTr="00C92E2A">
        <w:trPr>
          <w:trHeight w:val="106"/>
        </w:trPr>
        <w:tc>
          <w:tcPr>
            <w:tcW w:w="7905" w:type="dxa"/>
            <w:vMerge w:val="restart"/>
            <w:shd w:val="clear" w:color="auto" w:fill="auto"/>
          </w:tcPr>
          <w:p w:rsidR="00D645C9" w:rsidRPr="00450083" w:rsidRDefault="00D645C9" w:rsidP="00C92E2A">
            <w:pPr>
              <w:spacing w:before="0" w:after="0"/>
              <w:rPr>
                <w:b/>
              </w:rPr>
            </w:pPr>
            <w:r w:rsidRPr="00450083">
              <w:rPr>
                <w:b/>
              </w:rPr>
              <w:t>Physical Demands Description</w:t>
            </w:r>
          </w:p>
        </w:tc>
        <w:tc>
          <w:tcPr>
            <w:tcW w:w="2976" w:type="dxa"/>
            <w:gridSpan w:val="6"/>
            <w:shd w:val="clear" w:color="auto" w:fill="auto"/>
          </w:tcPr>
          <w:p w:rsidR="00D645C9" w:rsidRPr="00450083" w:rsidRDefault="00D645C9" w:rsidP="00C92E2A">
            <w:pPr>
              <w:spacing w:before="0" w:after="0"/>
              <w:rPr>
                <w:b/>
              </w:rPr>
            </w:pPr>
            <w:r w:rsidRPr="00450083">
              <w:rPr>
                <w:b/>
              </w:rPr>
              <w:t xml:space="preserve">Frequency </w:t>
            </w:r>
          </w:p>
        </w:tc>
      </w:tr>
      <w:tr w:rsidR="00D645C9" w:rsidRPr="00450083" w:rsidTr="00C92E2A">
        <w:trPr>
          <w:trHeight w:val="60"/>
        </w:trPr>
        <w:tc>
          <w:tcPr>
            <w:tcW w:w="7905" w:type="dxa"/>
            <w:vMerge/>
            <w:shd w:val="clear" w:color="auto" w:fill="auto"/>
          </w:tcPr>
          <w:p w:rsidR="00D645C9" w:rsidRPr="00450083" w:rsidRDefault="00D645C9" w:rsidP="00C92E2A">
            <w:pPr>
              <w:spacing w:before="0" w:after="0"/>
              <w:rPr>
                <w:b/>
              </w:rPr>
            </w:pPr>
          </w:p>
        </w:tc>
        <w:tc>
          <w:tcPr>
            <w:tcW w:w="425" w:type="dxa"/>
            <w:shd w:val="clear" w:color="auto" w:fill="auto"/>
          </w:tcPr>
          <w:p w:rsidR="00D645C9" w:rsidRPr="00450083" w:rsidRDefault="00D645C9" w:rsidP="00C92E2A">
            <w:pPr>
              <w:spacing w:before="0" w:after="0"/>
              <w:rPr>
                <w:b/>
              </w:rPr>
            </w:pPr>
            <w:r w:rsidRPr="00450083">
              <w:rPr>
                <w:b/>
              </w:rPr>
              <w:t>I</w:t>
            </w:r>
          </w:p>
        </w:tc>
        <w:tc>
          <w:tcPr>
            <w:tcW w:w="567" w:type="dxa"/>
            <w:shd w:val="clear" w:color="auto" w:fill="auto"/>
          </w:tcPr>
          <w:p w:rsidR="00D645C9" w:rsidRPr="00450083" w:rsidRDefault="00D645C9" w:rsidP="00C92E2A">
            <w:pPr>
              <w:spacing w:before="0" w:after="0"/>
              <w:rPr>
                <w:b/>
              </w:rPr>
            </w:pPr>
            <w:r w:rsidRPr="00450083">
              <w:rPr>
                <w:b/>
              </w:rPr>
              <w:t>O</w:t>
            </w:r>
          </w:p>
        </w:tc>
        <w:tc>
          <w:tcPr>
            <w:tcW w:w="425" w:type="dxa"/>
            <w:shd w:val="clear" w:color="auto" w:fill="auto"/>
          </w:tcPr>
          <w:p w:rsidR="00D645C9" w:rsidRPr="00450083" w:rsidRDefault="00D645C9" w:rsidP="00C92E2A">
            <w:pPr>
              <w:spacing w:before="0" w:after="0"/>
              <w:rPr>
                <w:b/>
              </w:rPr>
            </w:pPr>
            <w:r w:rsidRPr="00450083">
              <w:rPr>
                <w:b/>
              </w:rPr>
              <w:t>F</w:t>
            </w:r>
          </w:p>
        </w:tc>
        <w:tc>
          <w:tcPr>
            <w:tcW w:w="567" w:type="dxa"/>
            <w:shd w:val="clear" w:color="auto" w:fill="auto"/>
          </w:tcPr>
          <w:p w:rsidR="00D645C9" w:rsidRPr="00450083" w:rsidRDefault="00D645C9" w:rsidP="00C92E2A">
            <w:pPr>
              <w:spacing w:before="0" w:after="0"/>
              <w:rPr>
                <w:b/>
              </w:rPr>
            </w:pPr>
            <w:r w:rsidRPr="00450083">
              <w:rPr>
                <w:b/>
              </w:rPr>
              <w:t>C</w:t>
            </w:r>
          </w:p>
        </w:tc>
        <w:tc>
          <w:tcPr>
            <w:tcW w:w="425" w:type="dxa"/>
            <w:shd w:val="clear" w:color="auto" w:fill="auto"/>
          </w:tcPr>
          <w:p w:rsidR="00D645C9" w:rsidRPr="00450083" w:rsidRDefault="00D645C9" w:rsidP="00C92E2A">
            <w:pPr>
              <w:spacing w:before="0" w:after="0"/>
              <w:rPr>
                <w:b/>
              </w:rPr>
            </w:pPr>
            <w:r w:rsidRPr="00450083">
              <w:rPr>
                <w:b/>
              </w:rPr>
              <w:t>R</w:t>
            </w:r>
          </w:p>
        </w:tc>
        <w:tc>
          <w:tcPr>
            <w:tcW w:w="567" w:type="dxa"/>
            <w:shd w:val="clear" w:color="auto" w:fill="auto"/>
          </w:tcPr>
          <w:p w:rsidR="00D645C9" w:rsidRPr="00450083" w:rsidRDefault="00D645C9" w:rsidP="00C92E2A">
            <w:pPr>
              <w:spacing w:before="0" w:after="0"/>
              <w:rPr>
                <w:b/>
              </w:rPr>
            </w:pPr>
            <w:r w:rsidRPr="00450083">
              <w:rPr>
                <w:b/>
              </w:rPr>
              <w:t>N</w:t>
            </w:r>
          </w:p>
        </w:tc>
      </w:tr>
      <w:tr w:rsidR="00D645C9" w:rsidRPr="00450083" w:rsidTr="00C92E2A">
        <w:trPr>
          <w:trHeight w:val="218"/>
        </w:trPr>
        <w:tc>
          <w:tcPr>
            <w:tcW w:w="7905" w:type="dxa"/>
            <w:shd w:val="clear" w:color="auto" w:fill="auto"/>
          </w:tcPr>
          <w:p w:rsidR="00D645C9" w:rsidRPr="00450083" w:rsidRDefault="00D645C9" w:rsidP="00C92E2A">
            <w:pPr>
              <w:spacing w:before="0" w:after="0"/>
              <w:rPr>
                <w:b/>
              </w:rPr>
            </w:pPr>
            <w:r w:rsidRPr="00450083">
              <w:rPr>
                <w:rStyle w:val="Strong"/>
              </w:rPr>
              <w:t>Sitting</w:t>
            </w:r>
            <w:r w:rsidRPr="00450083">
              <w:t xml:space="preserve"> - Remaining in a seated position to perform tasks – </w:t>
            </w:r>
            <w:proofErr w:type="spellStart"/>
            <w:r w:rsidRPr="00450083">
              <w:t>eg</w:t>
            </w:r>
            <w:proofErr w:type="spellEnd"/>
            <w:r w:rsidRPr="00450083">
              <w:t xml:space="preserve"> required for client interviews</w:t>
            </w:r>
          </w:p>
        </w:tc>
        <w:tc>
          <w:tcPr>
            <w:tcW w:w="425"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c>
          <w:tcPr>
            <w:tcW w:w="425"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c>
          <w:tcPr>
            <w:tcW w:w="425"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r>
      <w:tr w:rsidR="00D645C9" w:rsidRPr="00450083" w:rsidTr="00C92E2A">
        <w:trPr>
          <w:trHeight w:val="212"/>
        </w:trPr>
        <w:tc>
          <w:tcPr>
            <w:tcW w:w="7905" w:type="dxa"/>
            <w:shd w:val="clear" w:color="auto" w:fill="auto"/>
          </w:tcPr>
          <w:p w:rsidR="00D645C9" w:rsidRPr="00450083" w:rsidRDefault="00D645C9" w:rsidP="00C92E2A">
            <w:pPr>
              <w:spacing w:before="0" w:after="0"/>
              <w:rPr>
                <w:b/>
              </w:rPr>
            </w:pPr>
            <w:r w:rsidRPr="00450083">
              <w:rPr>
                <w:rStyle w:val="Strong"/>
              </w:rPr>
              <w:t>Standing</w:t>
            </w:r>
            <w:r w:rsidRPr="00450083">
              <w:t xml:space="preserve"> - Remaining standing without moving about to perform tasks</w:t>
            </w:r>
          </w:p>
        </w:tc>
        <w:tc>
          <w:tcPr>
            <w:tcW w:w="425"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c>
          <w:tcPr>
            <w:tcW w:w="425"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c>
          <w:tcPr>
            <w:tcW w:w="425"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r>
      <w:tr w:rsidR="00D645C9" w:rsidRPr="00450083" w:rsidTr="00C92E2A">
        <w:trPr>
          <w:trHeight w:val="324"/>
        </w:trPr>
        <w:tc>
          <w:tcPr>
            <w:tcW w:w="7905" w:type="dxa"/>
            <w:shd w:val="clear" w:color="auto" w:fill="auto"/>
          </w:tcPr>
          <w:p w:rsidR="00D645C9" w:rsidRPr="00450083" w:rsidRDefault="00D645C9" w:rsidP="00C92E2A">
            <w:pPr>
              <w:spacing w:before="0" w:after="0"/>
              <w:rPr>
                <w:b/>
              </w:rPr>
            </w:pPr>
            <w:r w:rsidRPr="00450083">
              <w:rPr>
                <w:rStyle w:val="Strong"/>
              </w:rPr>
              <w:t>Walking</w:t>
            </w:r>
            <w:r w:rsidRPr="00450083">
              <w:t xml:space="preserve"> - Floor type: even / uneven / slippery, indoors / outdoors, slopes - </w:t>
            </w:r>
            <w:proofErr w:type="spellStart"/>
            <w:r w:rsidRPr="00450083">
              <w:t>eg</w:t>
            </w:r>
            <w:proofErr w:type="spellEnd"/>
            <w:r w:rsidRPr="00450083">
              <w:t xml:space="preserve"> walking between Lorna house and the main hospital via covered walkway</w:t>
            </w:r>
          </w:p>
        </w:tc>
        <w:tc>
          <w:tcPr>
            <w:tcW w:w="425"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c>
          <w:tcPr>
            <w:tcW w:w="425"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c>
          <w:tcPr>
            <w:tcW w:w="425"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r>
      <w:tr w:rsidR="00D645C9" w:rsidRPr="00450083" w:rsidTr="00C92E2A">
        <w:trPr>
          <w:trHeight w:val="218"/>
        </w:trPr>
        <w:tc>
          <w:tcPr>
            <w:tcW w:w="7905" w:type="dxa"/>
            <w:shd w:val="clear" w:color="auto" w:fill="auto"/>
          </w:tcPr>
          <w:p w:rsidR="00D645C9" w:rsidRPr="00450083" w:rsidRDefault="00D645C9" w:rsidP="00C92E2A">
            <w:pPr>
              <w:spacing w:before="0" w:after="0"/>
              <w:rPr>
                <w:b/>
              </w:rPr>
            </w:pPr>
            <w:r w:rsidRPr="00450083">
              <w:rPr>
                <w:rStyle w:val="Strong"/>
              </w:rPr>
              <w:t>Running</w:t>
            </w:r>
            <w:r w:rsidRPr="00450083">
              <w:t xml:space="preserve"> - Floor type: even / uneven / slippery, indoors / outdoors, slopes</w:t>
            </w:r>
          </w:p>
        </w:tc>
        <w:tc>
          <w:tcPr>
            <w:tcW w:w="425"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c>
          <w:tcPr>
            <w:tcW w:w="425"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c>
          <w:tcPr>
            <w:tcW w:w="425"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r>
      <w:tr w:rsidR="00D645C9" w:rsidRPr="00450083" w:rsidTr="00C92E2A">
        <w:trPr>
          <w:trHeight w:val="212"/>
        </w:trPr>
        <w:tc>
          <w:tcPr>
            <w:tcW w:w="7905" w:type="dxa"/>
            <w:shd w:val="clear" w:color="auto" w:fill="auto"/>
          </w:tcPr>
          <w:p w:rsidR="00D645C9" w:rsidRPr="00450083" w:rsidRDefault="00D645C9" w:rsidP="00C92E2A">
            <w:pPr>
              <w:spacing w:before="0" w:after="0"/>
              <w:rPr>
                <w:b/>
              </w:rPr>
            </w:pPr>
            <w:r w:rsidRPr="00450083">
              <w:rPr>
                <w:rStyle w:val="Strong"/>
              </w:rPr>
              <w:t>Bend / Lean Forward from Waist</w:t>
            </w:r>
            <w:r w:rsidRPr="00450083">
              <w:t xml:space="preserve"> - Forward bending from the waist to perform tasks</w:t>
            </w:r>
          </w:p>
        </w:tc>
        <w:tc>
          <w:tcPr>
            <w:tcW w:w="425"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c>
          <w:tcPr>
            <w:tcW w:w="425"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c>
          <w:tcPr>
            <w:tcW w:w="425"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r>
      <w:tr w:rsidR="00D645C9" w:rsidRPr="00450083" w:rsidTr="00C92E2A">
        <w:trPr>
          <w:trHeight w:val="218"/>
        </w:trPr>
        <w:tc>
          <w:tcPr>
            <w:tcW w:w="7905" w:type="dxa"/>
            <w:shd w:val="clear" w:color="auto" w:fill="auto"/>
          </w:tcPr>
          <w:p w:rsidR="00D645C9" w:rsidRPr="00450083" w:rsidRDefault="00D645C9" w:rsidP="00C92E2A">
            <w:pPr>
              <w:spacing w:before="0" w:after="0"/>
              <w:rPr>
                <w:b/>
              </w:rPr>
            </w:pPr>
            <w:r w:rsidRPr="00450083">
              <w:rPr>
                <w:rStyle w:val="Strong"/>
              </w:rPr>
              <w:t>Trunk Twisting</w:t>
            </w:r>
            <w:r w:rsidRPr="00450083">
              <w:t xml:space="preserve"> - Turning from the waist while sitting or standing to perform tasks</w:t>
            </w:r>
          </w:p>
        </w:tc>
        <w:tc>
          <w:tcPr>
            <w:tcW w:w="425"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c>
          <w:tcPr>
            <w:tcW w:w="425"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c>
          <w:tcPr>
            <w:tcW w:w="425"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r>
      <w:tr w:rsidR="00D645C9" w:rsidRPr="00450083" w:rsidTr="00C92E2A">
        <w:trPr>
          <w:trHeight w:val="106"/>
        </w:trPr>
        <w:tc>
          <w:tcPr>
            <w:tcW w:w="7905" w:type="dxa"/>
            <w:shd w:val="clear" w:color="auto" w:fill="auto"/>
          </w:tcPr>
          <w:p w:rsidR="00D645C9" w:rsidRPr="00450083" w:rsidRDefault="00D645C9" w:rsidP="00C92E2A">
            <w:pPr>
              <w:spacing w:before="0" w:after="0"/>
              <w:rPr>
                <w:b/>
              </w:rPr>
            </w:pPr>
            <w:r w:rsidRPr="00450083">
              <w:rPr>
                <w:rStyle w:val="Strong"/>
              </w:rPr>
              <w:t>Kneeling</w:t>
            </w:r>
            <w:r w:rsidRPr="00450083">
              <w:t xml:space="preserve"> - Remaining in a kneeling posture to perform tasks</w:t>
            </w:r>
          </w:p>
        </w:tc>
        <w:tc>
          <w:tcPr>
            <w:tcW w:w="425"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c>
          <w:tcPr>
            <w:tcW w:w="425"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c>
          <w:tcPr>
            <w:tcW w:w="425"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r>
      <w:tr w:rsidR="00D645C9" w:rsidRPr="00450083" w:rsidTr="00C92E2A">
        <w:trPr>
          <w:trHeight w:val="218"/>
        </w:trPr>
        <w:tc>
          <w:tcPr>
            <w:tcW w:w="7905" w:type="dxa"/>
            <w:shd w:val="clear" w:color="auto" w:fill="auto"/>
          </w:tcPr>
          <w:p w:rsidR="00D645C9" w:rsidRPr="00450083" w:rsidRDefault="00D645C9" w:rsidP="00C92E2A">
            <w:pPr>
              <w:spacing w:before="0" w:after="0"/>
              <w:rPr>
                <w:b/>
              </w:rPr>
            </w:pPr>
            <w:r w:rsidRPr="00450083">
              <w:rPr>
                <w:rStyle w:val="Strong"/>
              </w:rPr>
              <w:t>Squatting / Crouching</w:t>
            </w:r>
            <w:r w:rsidRPr="00450083">
              <w:t xml:space="preserve"> - Adopting a squatting or crouching posture to perform tasks</w:t>
            </w:r>
          </w:p>
        </w:tc>
        <w:tc>
          <w:tcPr>
            <w:tcW w:w="425"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c>
          <w:tcPr>
            <w:tcW w:w="425"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c>
          <w:tcPr>
            <w:tcW w:w="425"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r>
      <w:tr w:rsidR="00D645C9" w:rsidRPr="00450083" w:rsidTr="00C92E2A">
        <w:trPr>
          <w:trHeight w:val="212"/>
        </w:trPr>
        <w:tc>
          <w:tcPr>
            <w:tcW w:w="7905" w:type="dxa"/>
            <w:shd w:val="clear" w:color="auto" w:fill="auto"/>
          </w:tcPr>
          <w:p w:rsidR="00D645C9" w:rsidRPr="00450083" w:rsidRDefault="00D645C9" w:rsidP="00C92E2A">
            <w:pPr>
              <w:spacing w:before="0" w:after="0"/>
              <w:rPr>
                <w:b/>
              </w:rPr>
            </w:pPr>
            <w:r w:rsidRPr="00450083">
              <w:rPr>
                <w:rStyle w:val="Strong"/>
              </w:rPr>
              <w:t>Leg / Foot Movement</w:t>
            </w:r>
            <w:r w:rsidRPr="00450083">
              <w:t xml:space="preserve"> - Use of leg and / or foot to operate machinery</w:t>
            </w:r>
          </w:p>
        </w:tc>
        <w:tc>
          <w:tcPr>
            <w:tcW w:w="425"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c>
          <w:tcPr>
            <w:tcW w:w="425"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c>
          <w:tcPr>
            <w:tcW w:w="425"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r>
      <w:tr w:rsidR="00D645C9" w:rsidRPr="00450083" w:rsidTr="00C92E2A">
        <w:trPr>
          <w:trHeight w:val="218"/>
        </w:trPr>
        <w:tc>
          <w:tcPr>
            <w:tcW w:w="7905" w:type="dxa"/>
            <w:shd w:val="clear" w:color="auto" w:fill="auto"/>
          </w:tcPr>
          <w:p w:rsidR="00D645C9" w:rsidRPr="00450083" w:rsidRDefault="00D645C9" w:rsidP="00C92E2A">
            <w:pPr>
              <w:spacing w:before="0" w:after="0"/>
              <w:rPr>
                <w:b/>
              </w:rPr>
            </w:pPr>
            <w:r w:rsidRPr="00450083">
              <w:rPr>
                <w:rStyle w:val="Strong"/>
              </w:rPr>
              <w:t>Climbing (stairs / ladders)</w:t>
            </w:r>
            <w:r w:rsidRPr="00450083">
              <w:t xml:space="preserve"> - Ascend / descend stairs, ladders, and steps – </w:t>
            </w:r>
            <w:proofErr w:type="spellStart"/>
            <w:r w:rsidRPr="00450083">
              <w:t>eg</w:t>
            </w:r>
            <w:proofErr w:type="spellEnd"/>
            <w:r w:rsidRPr="00450083">
              <w:t xml:space="preserve"> if using fire stairs</w:t>
            </w:r>
          </w:p>
        </w:tc>
        <w:tc>
          <w:tcPr>
            <w:tcW w:w="425"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c>
          <w:tcPr>
            <w:tcW w:w="425"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c>
          <w:tcPr>
            <w:tcW w:w="425"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r>
      <w:tr w:rsidR="00D645C9" w:rsidRPr="00450083" w:rsidTr="00C92E2A">
        <w:trPr>
          <w:trHeight w:val="212"/>
        </w:trPr>
        <w:tc>
          <w:tcPr>
            <w:tcW w:w="7905" w:type="dxa"/>
            <w:shd w:val="clear" w:color="auto" w:fill="auto"/>
          </w:tcPr>
          <w:p w:rsidR="00D645C9" w:rsidRPr="00450083" w:rsidRDefault="00D645C9" w:rsidP="00C92E2A">
            <w:pPr>
              <w:spacing w:before="0" w:after="0"/>
              <w:rPr>
                <w:b/>
              </w:rPr>
            </w:pPr>
            <w:r w:rsidRPr="00450083">
              <w:rPr>
                <w:rStyle w:val="Strong"/>
              </w:rPr>
              <w:t>Lifting / Carrying</w:t>
            </w:r>
            <w:r w:rsidRPr="00450083">
              <w:t xml:space="preserve"> - Light lifting and carrying - 0-9 kg – </w:t>
            </w:r>
            <w:proofErr w:type="spellStart"/>
            <w:r w:rsidRPr="00450083">
              <w:t>eg</w:t>
            </w:r>
            <w:proofErr w:type="spellEnd"/>
            <w:r w:rsidRPr="00450083">
              <w:t xml:space="preserve"> notepad / book / clipboard and required writing implements</w:t>
            </w:r>
          </w:p>
        </w:tc>
        <w:tc>
          <w:tcPr>
            <w:tcW w:w="425"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c>
          <w:tcPr>
            <w:tcW w:w="425"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c>
          <w:tcPr>
            <w:tcW w:w="425"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r>
      <w:tr w:rsidR="00D645C9" w:rsidRPr="00450083" w:rsidTr="00C92E2A">
        <w:trPr>
          <w:trHeight w:val="112"/>
        </w:trPr>
        <w:tc>
          <w:tcPr>
            <w:tcW w:w="7905" w:type="dxa"/>
            <w:shd w:val="clear" w:color="auto" w:fill="auto"/>
          </w:tcPr>
          <w:p w:rsidR="00D645C9" w:rsidRPr="00450083" w:rsidRDefault="00D645C9" w:rsidP="00C92E2A">
            <w:pPr>
              <w:spacing w:before="0" w:after="0"/>
              <w:rPr>
                <w:b/>
              </w:rPr>
            </w:pPr>
            <w:r w:rsidRPr="00450083">
              <w:rPr>
                <w:rStyle w:val="Strong"/>
              </w:rPr>
              <w:t>Lifting / Carrying</w:t>
            </w:r>
            <w:r w:rsidRPr="00450083">
              <w:t xml:space="preserve"> - Moderate lifting and carrying - 10-15 kg</w:t>
            </w:r>
          </w:p>
        </w:tc>
        <w:tc>
          <w:tcPr>
            <w:tcW w:w="425"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c>
          <w:tcPr>
            <w:tcW w:w="425"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c>
          <w:tcPr>
            <w:tcW w:w="425"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r>
      <w:tr w:rsidR="00D645C9" w:rsidRPr="00450083" w:rsidTr="00C92E2A">
        <w:trPr>
          <w:trHeight w:val="106"/>
        </w:trPr>
        <w:tc>
          <w:tcPr>
            <w:tcW w:w="7905" w:type="dxa"/>
            <w:shd w:val="clear" w:color="auto" w:fill="auto"/>
          </w:tcPr>
          <w:p w:rsidR="00D645C9" w:rsidRPr="00450083" w:rsidRDefault="00D645C9" w:rsidP="00C92E2A">
            <w:pPr>
              <w:spacing w:before="0" w:after="0"/>
              <w:rPr>
                <w:b/>
              </w:rPr>
            </w:pPr>
            <w:r w:rsidRPr="00450083">
              <w:rPr>
                <w:rStyle w:val="Strong"/>
              </w:rPr>
              <w:t>Lifting / Carrying</w:t>
            </w:r>
            <w:r w:rsidRPr="00450083">
              <w:t xml:space="preserve"> - Heavy lifting and carrying - 16kg and above</w:t>
            </w:r>
          </w:p>
        </w:tc>
        <w:tc>
          <w:tcPr>
            <w:tcW w:w="425"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c>
          <w:tcPr>
            <w:tcW w:w="425"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c>
          <w:tcPr>
            <w:tcW w:w="425"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r>
      <w:tr w:rsidR="00D645C9" w:rsidRPr="00450083" w:rsidTr="00C92E2A">
        <w:trPr>
          <w:trHeight w:val="106"/>
        </w:trPr>
        <w:tc>
          <w:tcPr>
            <w:tcW w:w="7905" w:type="dxa"/>
            <w:shd w:val="clear" w:color="auto" w:fill="auto"/>
          </w:tcPr>
          <w:p w:rsidR="00D645C9" w:rsidRPr="00450083" w:rsidRDefault="00D645C9" w:rsidP="00C92E2A">
            <w:pPr>
              <w:spacing w:before="0" w:after="0"/>
              <w:rPr>
                <w:b/>
              </w:rPr>
            </w:pPr>
            <w:r w:rsidRPr="00450083">
              <w:rPr>
                <w:rStyle w:val="Strong"/>
              </w:rPr>
              <w:t>Reaching</w:t>
            </w:r>
            <w:r w:rsidRPr="00450083">
              <w:t xml:space="preserve"> - Arms fully extended forward or raised above shoulder</w:t>
            </w:r>
          </w:p>
        </w:tc>
        <w:tc>
          <w:tcPr>
            <w:tcW w:w="425"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c>
          <w:tcPr>
            <w:tcW w:w="425"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c>
          <w:tcPr>
            <w:tcW w:w="425"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r>
      <w:tr w:rsidR="00D645C9" w:rsidRPr="00450083" w:rsidTr="00C92E2A">
        <w:trPr>
          <w:trHeight w:val="218"/>
        </w:trPr>
        <w:tc>
          <w:tcPr>
            <w:tcW w:w="7905" w:type="dxa"/>
            <w:shd w:val="clear" w:color="auto" w:fill="auto"/>
          </w:tcPr>
          <w:p w:rsidR="00D645C9" w:rsidRPr="00450083" w:rsidRDefault="00D645C9" w:rsidP="00C92E2A">
            <w:pPr>
              <w:spacing w:before="0" w:after="0"/>
              <w:rPr>
                <w:b/>
              </w:rPr>
            </w:pPr>
            <w:r w:rsidRPr="00450083">
              <w:rPr>
                <w:rStyle w:val="Strong"/>
              </w:rPr>
              <w:t>Pushing / Pulling / Restraining</w:t>
            </w:r>
            <w:r w:rsidRPr="00450083">
              <w:t xml:space="preserve"> - Using force to hold / restrain or move objects toward or away from the body</w:t>
            </w:r>
          </w:p>
        </w:tc>
        <w:tc>
          <w:tcPr>
            <w:tcW w:w="425"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c>
          <w:tcPr>
            <w:tcW w:w="425"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c>
          <w:tcPr>
            <w:tcW w:w="425"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r>
      <w:tr w:rsidR="00D645C9" w:rsidRPr="00450083" w:rsidTr="00C92E2A">
        <w:trPr>
          <w:trHeight w:val="212"/>
        </w:trPr>
        <w:tc>
          <w:tcPr>
            <w:tcW w:w="7905" w:type="dxa"/>
            <w:shd w:val="clear" w:color="auto" w:fill="auto"/>
          </w:tcPr>
          <w:p w:rsidR="00D645C9" w:rsidRPr="00450083" w:rsidRDefault="00D645C9" w:rsidP="00C92E2A">
            <w:pPr>
              <w:spacing w:before="0" w:after="0"/>
              <w:rPr>
                <w:b/>
              </w:rPr>
            </w:pPr>
            <w:r w:rsidRPr="00450083">
              <w:rPr>
                <w:rStyle w:val="Strong"/>
              </w:rPr>
              <w:t>Head / Neck Postures</w:t>
            </w:r>
            <w:r w:rsidRPr="00450083">
              <w:t xml:space="preserve"> - Holding head in a position other than neutral (facing forward)</w:t>
            </w:r>
          </w:p>
        </w:tc>
        <w:tc>
          <w:tcPr>
            <w:tcW w:w="425"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c>
          <w:tcPr>
            <w:tcW w:w="425"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c>
          <w:tcPr>
            <w:tcW w:w="425"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r>
      <w:tr w:rsidR="00D645C9" w:rsidRPr="00450083" w:rsidTr="00C92E2A">
        <w:trPr>
          <w:trHeight w:val="218"/>
        </w:trPr>
        <w:tc>
          <w:tcPr>
            <w:tcW w:w="7905" w:type="dxa"/>
            <w:shd w:val="clear" w:color="auto" w:fill="auto"/>
          </w:tcPr>
          <w:p w:rsidR="00D645C9" w:rsidRPr="00450083" w:rsidRDefault="00D645C9" w:rsidP="00C92E2A">
            <w:pPr>
              <w:spacing w:before="0" w:after="0"/>
              <w:rPr>
                <w:b/>
              </w:rPr>
            </w:pPr>
            <w:r w:rsidRPr="00450083">
              <w:rPr>
                <w:rStyle w:val="Strong"/>
              </w:rPr>
              <w:t>Hand and Arm Movements</w:t>
            </w:r>
            <w:r w:rsidRPr="00450083">
              <w:t xml:space="preserve"> - Repetitive movements of hands and arms – </w:t>
            </w:r>
            <w:proofErr w:type="spellStart"/>
            <w:r w:rsidRPr="00450083">
              <w:t>eg</w:t>
            </w:r>
            <w:proofErr w:type="spellEnd"/>
            <w:r w:rsidRPr="00450083">
              <w:t xml:space="preserve"> report writing</w:t>
            </w:r>
          </w:p>
        </w:tc>
        <w:tc>
          <w:tcPr>
            <w:tcW w:w="425"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c>
          <w:tcPr>
            <w:tcW w:w="425"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c>
          <w:tcPr>
            <w:tcW w:w="425"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r>
      <w:tr w:rsidR="00D645C9" w:rsidRPr="00450083" w:rsidTr="00C92E2A">
        <w:trPr>
          <w:trHeight w:val="212"/>
        </w:trPr>
        <w:tc>
          <w:tcPr>
            <w:tcW w:w="7905" w:type="dxa"/>
            <w:shd w:val="clear" w:color="auto" w:fill="auto"/>
          </w:tcPr>
          <w:p w:rsidR="00D645C9" w:rsidRPr="00450083" w:rsidRDefault="00D645C9" w:rsidP="00C92E2A">
            <w:pPr>
              <w:spacing w:before="0" w:after="0"/>
              <w:rPr>
                <w:b/>
              </w:rPr>
            </w:pPr>
            <w:r w:rsidRPr="00450083">
              <w:rPr>
                <w:rStyle w:val="Strong"/>
              </w:rPr>
              <w:t>Grasping / Fine Manipulation</w:t>
            </w:r>
            <w:r w:rsidRPr="00450083">
              <w:t xml:space="preserve"> - Gripping, holding, clasping with fingers or hands </w:t>
            </w:r>
            <w:proofErr w:type="spellStart"/>
            <w:r w:rsidRPr="00450083">
              <w:t>eg</w:t>
            </w:r>
            <w:proofErr w:type="spellEnd"/>
            <w:r w:rsidRPr="00450083">
              <w:t xml:space="preserve"> report writing</w:t>
            </w:r>
          </w:p>
        </w:tc>
        <w:tc>
          <w:tcPr>
            <w:tcW w:w="425"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c>
          <w:tcPr>
            <w:tcW w:w="425"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c>
          <w:tcPr>
            <w:tcW w:w="425"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r>
      <w:tr w:rsidR="00D645C9" w:rsidRPr="00450083" w:rsidTr="00C92E2A">
        <w:trPr>
          <w:trHeight w:val="218"/>
        </w:trPr>
        <w:tc>
          <w:tcPr>
            <w:tcW w:w="7905" w:type="dxa"/>
            <w:shd w:val="clear" w:color="auto" w:fill="auto"/>
          </w:tcPr>
          <w:p w:rsidR="00D645C9" w:rsidRPr="00450083" w:rsidRDefault="00D645C9" w:rsidP="00C92E2A">
            <w:pPr>
              <w:spacing w:before="0" w:after="0"/>
              <w:rPr>
                <w:b/>
              </w:rPr>
            </w:pPr>
            <w:r w:rsidRPr="00450083">
              <w:rPr>
                <w:rStyle w:val="Strong"/>
              </w:rPr>
              <w:t>Work At Heights</w:t>
            </w:r>
            <w:r w:rsidRPr="00450083">
              <w:t xml:space="preserve"> - Using ladders, footstools, scaffolding, or other objects to perform work</w:t>
            </w:r>
          </w:p>
        </w:tc>
        <w:tc>
          <w:tcPr>
            <w:tcW w:w="425"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c>
          <w:tcPr>
            <w:tcW w:w="425"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c>
          <w:tcPr>
            <w:tcW w:w="425"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r>
      <w:tr w:rsidR="00D645C9" w:rsidRPr="00450083" w:rsidTr="00C92E2A">
        <w:trPr>
          <w:trHeight w:val="112"/>
        </w:trPr>
        <w:tc>
          <w:tcPr>
            <w:tcW w:w="7905" w:type="dxa"/>
            <w:shd w:val="clear" w:color="auto" w:fill="auto"/>
          </w:tcPr>
          <w:p w:rsidR="00D645C9" w:rsidRPr="00450083" w:rsidRDefault="00D645C9" w:rsidP="00C92E2A">
            <w:pPr>
              <w:spacing w:before="0" w:after="0"/>
              <w:rPr>
                <w:rStyle w:val="Strong"/>
              </w:rPr>
            </w:pPr>
            <w:r w:rsidRPr="00450083">
              <w:rPr>
                <w:rStyle w:val="Strong"/>
              </w:rPr>
              <w:t>Driving</w:t>
            </w:r>
            <w:r w:rsidRPr="00450083">
              <w:t xml:space="preserve"> - Operating any motor powered vehicle</w:t>
            </w:r>
          </w:p>
        </w:tc>
        <w:tc>
          <w:tcPr>
            <w:tcW w:w="425"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c>
          <w:tcPr>
            <w:tcW w:w="425"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c>
          <w:tcPr>
            <w:tcW w:w="425"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r>
    </w:tbl>
    <w:p w:rsidR="00D645C9" w:rsidRDefault="00D645C9" w:rsidP="00D645C9">
      <w:pPr>
        <w:overflowPunct w:val="0"/>
        <w:spacing w:before="0" w:after="0"/>
        <w:textAlignment w:val="baseline"/>
        <w:rPr>
          <w:rFonts w:ascii="Arial" w:hAnsi="Arial" w:cs="Arial"/>
          <w:b/>
          <w:color w:val="auto"/>
          <w:lang w:val="en-US" w:eastAsia="en-US"/>
        </w:rPr>
      </w:pPr>
    </w:p>
    <w:tbl>
      <w:tblPr>
        <w:tblpPr w:leftFromText="180" w:rightFromText="180" w:vertAnchor="text" w:horzAnchor="margin" w:tblpXSpec="center" w:tblpY="-359"/>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1"/>
        <w:gridCol w:w="425"/>
        <w:gridCol w:w="567"/>
        <w:gridCol w:w="426"/>
        <w:gridCol w:w="567"/>
        <w:gridCol w:w="425"/>
        <w:gridCol w:w="567"/>
      </w:tblGrid>
      <w:tr w:rsidR="00D645C9" w:rsidRPr="00450083" w:rsidTr="00C92E2A">
        <w:tc>
          <w:tcPr>
            <w:tcW w:w="7621" w:type="dxa"/>
            <w:vMerge w:val="restart"/>
            <w:shd w:val="clear" w:color="auto" w:fill="auto"/>
          </w:tcPr>
          <w:p w:rsidR="00D645C9" w:rsidRPr="00450083" w:rsidRDefault="00D645C9" w:rsidP="00C92E2A">
            <w:pPr>
              <w:spacing w:before="0" w:after="0"/>
              <w:rPr>
                <w:b/>
              </w:rPr>
            </w:pPr>
            <w:r w:rsidRPr="00450083">
              <w:rPr>
                <w:b/>
              </w:rPr>
              <w:lastRenderedPageBreak/>
              <w:t>Sensory Demands Description</w:t>
            </w:r>
          </w:p>
        </w:tc>
        <w:tc>
          <w:tcPr>
            <w:tcW w:w="2977" w:type="dxa"/>
            <w:gridSpan w:val="6"/>
            <w:shd w:val="clear" w:color="auto" w:fill="auto"/>
          </w:tcPr>
          <w:p w:rsidR="00D645C9" w:rsidRPr="00450083" w:rsidRDefault="00D645C9" w:rsidP="00C92E2A">
            <w:pPr>
              <w:spacing w:before="0" w:after="0"/>
              <w:rPr>
                <w:b/>
              </w:rPr>
            </w:pPr>
            <w:r w:rsidRPr="00450083">
              <w:rPr>
                <w:b/>
              </w:rPr>
              <w:t xml:space="preserve">Frequency </w:t>
            </w:r>
          </w:p>
        </w:tc>
      </w:tr>
      <w:tr w:rsidR="00D645C9" w:rsidRPr="00450083" w:rsidTr="00C92E2A">
        <w:tc>
          <w:tcPr>
            <w:tcW w:w="7621" w:type="dxa"/>
            <w:vMerge/>
            <w:shd w:val="clear" w:color="auto" w:fill="auto"/>
          </w:tcPr>
          <w:p w:rsidR="00D645C9" w:rsidRPr="00450083" w:rsidRDefault="00D645C9" w:rsidP="00C92E2A">
            <w:pPr>
              <w:spacing w:before="0" w:after="0"/>
              <w:rPr>
                <w:b/>
              </w:rPr>
            </w:pPr>
          </w:p>
        </w:tc>
        <w:tc>
          <w:tcPr>
            <w:tcW w:w="425" w:type="dxa"/>
            <w:shd w:val="clear" w:color="auto" w:fill="auto"/>
          </w:tcPr>
          <w:p w:rsidR="00D645C9" w:rsidRPr="00450083" w:rsidRDefault="00D645C9" w:rsidP="00C92E2A">
            <w:pPr>
              <w:spacing w:before="0" w:after="0"/>
              <w:rPr>
                <w:b/>
              </w:rPr>
            </w:pPr>
            <w:r w:rsidRPr="00450083">
              <w:rPr>
                <w:b/>
              </w:rPr>
              <w:t>I</w:t>
            </w:r>
          </w:p>
        </w:tc>
        <w:tc>
          <w:tcPr>
            <w:tcW w:w="567" w:type="dxa"/>
            <w:shd w:val="clear" w:color="auto" w:fill="auto"/>
          </w:tcPr>
          <w:p w:rsidR="00D645C9" w:rsidRPr="00450083" w:rsidRDefault="00D645C9" w:rsidP="00C92E2A">
            <w:pPr>
              <w:spacing w:before="0" w:after="0"/>
              <w:rPr>
                <w:b/>
              </w:rPr>
            </w:pPr>
            <w:r w:rsidRPr="00450083">
              <w:rPr>
                <w:b/>
              </w:rPr>
              <w:t>O</w:t>
            </w:r>
          </w:p>
        </w:tc>
        <w:tc>
          <w:tcPr>
            <w:tcW w:w="426" w:type="dxa"/>
            <w:shd w:val="clear" w:color="auto" w:fill="auto"/>
          </w:tcPr>
          <w:p w:rsidR="00D645C9" w:rsidRPr="00450083" w:rsidRDefault="00D645C9" w:rsidP="00C92E2A">
            <w:pPr>
              <w:spacing w:before="0" w:after="0"/>
              <w:rPr>
                <w:b/>
              </w:rPr>
            </w:pPr>
            <w:r w:rsidRPr="00450083">
              <w:rPr>
                <w:b/>
              </w:rPr>
              <w:t>F</w:t>
            </w:r>
          </w:p>
        </w:tc>
        <w:tc>
          <w:tcPr>
            <w:tcW w:w="567" w:type="dxa"/>
            <w:shd w:val="clear" w:color="auto" w:fill="auto"/>
          </w:tcPr>
          <w:p w:rsidR="00D645C9" w:rsidRPr="00450083" w:rsidRDefault="00D645C9" w:rsidP="00C92E2A">
            <w:pPr>
              <w:spacing w:before="0" w:after="0"/>
              <w:rPr>
                <w:b/>
              </w:rPr>
            </w:pPr>
            <w:r w:rsidRPr="00450083">
              <w:rPr>
                <w:b/>
              </w:rPr>
              <w:t>C</w:t>
            </w:r>
          </w:p>
        </w:tc>
        <w:tc>
          <w:tcPr>
            <w:tcW w:w="425" w:type="dxa"/>
            <w:shd w:val="clear" w:color="auto" w:fill="auto"/>
          </w:tcPr>
          <w:p w:rsidR="00D645C9" w:rsidRPr="00450083" w:rsidRDefault="00D645C9" w:rsidP="00C92E2A">
            <w:pPr>
              <w:spacing w:before="0" w:after="0"/>
              <w:rPr>
                <w:b/>
              </w:rPr>
            </w:pPr>
            <w:r w:rsidRPr="00450083">
              <w:rPr>
                <w:b/>
              </w:rPr>
              <w:t>R</w:t>
            </w:r>
          </w:p>
        </w:tc>
        <w:tc>
          <w:tcPr>
            <w:tcW w:w="567" w:type="dxa"/>
            <w:shd w:val="clear" w:color="auto" w:fill="auto"/>
          </w:tcPr>
          <w:p w:rsidR="00D645C9" w:rsidRPr="00450083" w:rsidRDefault="00D645C9" w:rsidP="00C92E2A">
            <w:pPr>
              <w:spacing w:before="0" w:after="0"/>
              <w:rPr>
                <w:b/>
              </w:rPr>
            </w:pPr>
            <w:r w:rsidRPr="00450083">
              <w:rPr>
                <w:b/>
              </w:rPr>
              <w:t>N</w:t>
            </w:r>
          </w:p>
        </w:tc>
      </w:tr>
      <w:tr w:rsidR="00D645C9" w:rsidRPr="00450083" w:rsidTr="00C92E2A">
        <w:tc>
          <w:tcPr>
            <w:tcW w:w="7621" w:type="dxa"/>
            <w:shd w:val="clear" w:color="auto" w:fill="auto"/>
          </w:tcPr>
          <w:p w:rsidR="00D645C9" w:rsidRPr="00450083" w:rsidRDefault="00D645C9" w:rsidP="00C92E2A">
            <w:pPr>
              <w:spacing w:before="0" w:after="0"/>
              <w:rPr>
                <w:b/>
              </w:rPr>
            </w:pPr>
            <w:r w:rsidRPr="00450083">
              <w:rPr>
                <w:rStyle w:val="Strong"/>
              </w:rPr>
              <w:t>Sight</w:t>
            </w:r>
            <w:r w:rsidRPr="00450083">
              <w:t xml:space="preserve"> - Use of sight is an integral part of work performance </w:t>
            </w:r>
            <w:proofErr w:type="spellStart"/>
            <w:r w:rsidRPr="00450083">
              <w:t>eg</w:t>
            </w:r>
            <w:proofErr w:type="spellEnd"/>
            <w:r w:rsidRPr="00450083">
              <w:t xml:space="preserve"> viewing of X-Rays, computer screens – </w:t>
            </w:r>
            <w:proofErr w:type="spellStart"/>
            <w:r w:rsidRPr="00450083">
              <w:t>eg</w:t>
            </w:r>
            <w:proofErr w:type="spellEnd"/>
            <w:r w:rsidRPr="00450083">
              <w:t xml:space="preserve"> patient / client observation</w:t>
            </w:r>
          </w:p>
        </w:tc>
        <w:tc>
          <w:tcPr>
            <w:tcW w:w="425"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c>
          <w:tcPr>
            <w:tcW w:w="426"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c>
          <w:tcPr>
            <w:tcW w:w="425"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r>
      <w:tr w:rsidR="00D645C9" w:rsidRPr="00450083" w:rsidTr="00C92E2A">
        <w:tc>
          <w:tcPr>
            <w:tcW w:w="7621" w:type="dxa"/>
            <w:shd w:val="clear" w:color="auto" w:fill="auto"/>
          </w:tcPr>
          <w:p w:rsidR="00D645C9" w:rsidRPr="00450083" w:rsidRDefault="00D645C9" w:rsidP="00C92E2A">
            <w:pPr>
              <w:spacing w:before="0" w:after="0"/>
              <w:rPr>
                <w:b/>
              </w:rPr>
            </w:pPr>
            <w:r w:rsidRPr="00450083">
              <w:rPr>
                <w:rStyle w:val="Strong"/>
              </w:rPr>
              <w:t>Hearing</w:t>
            </w:r>
            <w:r w:rsidRPr="00450083">
              <w:t xml:space="preserve"> - Use of hearing is an integral part of work performance </w:t>
            </w:r>
            <w:proofErr w:type="spellStart"/>
            <w:r w:rsidRPr="00450083">
              <w:t>eg</w:t>
            </w:r>
            <w:proofErr w:type="spellEnd"/>
            <w:r w:rsidRPr="00450083">
              <w:t xml:space="preserve"> telephone enquiries, answering of telephones</w:t>
            </w:r>
          </w:p>
        </w:tc>
        <w:tc>
          <w:tcPr>
            <w:tcW w:w="425"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c>
          <w:tcPr>
            <w:tcW w:w="426"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c>
          <w:tcPr>
            <w:tcW w:w="425"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r>
      <w:tr w:rsidR="00D645C9" w:rsidRPr="00450083" w:rsidTr="00C92E2A">
        <w:tc>
          <w:tcPr>
            <w:tcW w:w="7621" w:type="dxa"/>
            <w:shd w:val="clear" w:color="auto" w:fill="auto"/>
          </w:tcPr>
          <w:p w:rsidR="00D645C9" w:rsidRPr="00450083" w:rsidRDefault="00D645C9" w:rsidP="00C92E2A">
            <w:pPr>
              <w:spacing w:before="0" w:after="0"/>
              <w:rPr>
                <w:b/>
              </w:rPr>
            </w:pPr>
            <w:r w:rsidRPr="00450083">
              <w:rPr>
                <w:rStyle w:val="Strong"/>
              </w:rPr>
              <w:t>Smell</w:t>
            </w:r>
            <w:r w:rsidRPr="00450083">
              <w:t xml:space="preserve"> - Use of smell is an integral part of work performance </w:t>
            </w:r>
            <w:proofErr w:type="spellStart"/>
            <w:r w:rsidRPr="00450083">
              <w:t>eg</w:t>
            </w:r>
            <w:proofErr w:type="spellEnd"/>
            <w:r w:rsidRPr="00450083">
              <w:t xml:space="preserve"> working with chemicals</w:t>
            </w:r>
          </w:p>
        </w:tc>
        <w:tc>
          <w:tcPr>
            <w:tcW w:w="425"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c>
          <w:tcPr>
            <w:tcW w:w="426"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c>
          <w:tcPr>
            <w:tcW w:w="425"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r>
      <w:tr w:rsidR="00D645C9" w:rsidRPr="00450083" w:rsidTr="00C92E2A">
        <w:tc>
          <w:tcPr>
            <w:tcW w:w="7621" w:type="dxa"/>
            <w:shd w:val="clear" w:color="auto" w:fill="auto"/>
          </w:tcPr>
          <w:p w:rsidR="00D645C9" w:rsidRPr="00450083" w:rsidRDefault="00D645C9" w:rsidP="00C92E2A">
            <w:pPr>
              <w:spacing w:before="0" w:after="0"/>
              <w:rPr>
                <w:b/>
              </w:rPr>
            </w:pPr>
            <w:r w:rsidRPr="00450083">
              <w:rPr>
                <w:rStyle w:val="Strong"/>
              </w:rPr>
              <w:t>Taste</w:t>
            </w:r>
            <w:r w:rsidRPr="00450083">
              <w:t xml:space="preserve"> - Use of taste is an integral part of work performance </w:t>
            </w:r>
            <w:proofErr w:type="spellStart"/>
            <w:r w:rsidRPr="00450083">
              <w:t>eg</w:t>
            </w:r>
            <w:proofErr w:type="spellEnd"/>
            <w:r w:rsidRPr="00450083">
              <w:t xml:space="preserve"> food preparation</w:t>
            </w:r>
          </w:p>
        </w:tc>
        <w:tc>
          <w:tcPr>
            <w:tcW w:w="425"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c>
          <w:tcPr>
            <w:tcW w:w="426"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c>
          <w:tcPr>
            <w:tcW w:w="425"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r>
      <w:tr w:rsidR="00D645C9" w:rsidRPr="00450083" w:rsidTr="00C92E2A">
        <w:tc>
          <w:tcPr>
            <w:tcW w:w="7621" w:type="dxa"/>
            <w:shd w:val="clear" w:color="auto" w:fill="auto"/>
          </w:tcPr>
          <w:p w:rsidR="00D645C9" w:rsidRPr="00450083" w:rsidRDefault="00D645C9" w:rsidP="00C92E2A">
            <w:pPr>
              <w:spacing w:before="0" w:after="0"/>
              <w:rPr>
                <w:b/>
              </w:rPr>
            </w:pPr>
            <w:r w:rsidRPr="00450083">
              <w:rPr>
                <w:rStyle w:val="Strong"/>
              </w:rPr>
              <w:t>Touch</w:t>
            </w:r>
            <w:r w:rsidRPr="00450083">
              <w:t xml:space="preserve"> - Use of touch is an integral part of work performance</w:t>
            </w:r>
          </w:p>
        </w:tc>
        <w:tc>
          <w:tcPr>
            <w:tcW w:w="425"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c>
          <w:tcPr>
            <w:tcW w:w="426"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c>
          <w:tcPr>
            <w:tcW w:w="425"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r>
      <w:tr w:rsidR="00D645C9" w:rsidRPr="00450083" w:rsidTr="00C92E2A">
        <w:tc>
          <w:tcPr>
            <w:tcW w:w="7621" w:type="dxa"/>
            <w:vMerge w:val="restart"/>
            <w:shd w:val="clear" w:color="auto" w:fill="auto"/>
          </w:tcPr>
          <w:p w:rsidR="00D645C9" w:rsidRPr="00450083" w:rsidRDefault="00D645C9" w:rsidP="00C92E2A">
            <w:pPr>
              <w:spacing w:before="0" w:after="0"/>
              <w:rPr>
                <w:b/>
              </w:rPr>
            </w:pPr>
            <w:r w:rsidRPr="00450083">
              <w:rPr>
                <w:rStyle w:val="Strong"/>
              </w:rPr>
              <w:t>Psychosocial</w:t>
            </w:r>
            <w:r w:rsidRPr="00450083">
              <w:rPr>
                <w:b/>
              </w:rPr>
              <w:t xml:space="preserve"> Demands Description</w:t>
            </w:r>
          </w:p>
        </w:tc>
        <w:tc>
          <w:tcPr>
            <w:tcW w:w="2977" w:type="dxa"/>
            <w:gridSpan w:val="6"/>
            <w:shd w:val="clear" w:color="auto" w:fill="auto"/>
          </w:tcPr>
          <w:p w:rsidR="00D645C9" w:rsidRPr="00450083" w:rsidRDefault="00D645C9" w:rsidP="00C92E2A">
            <w:pPr>
              <w:spacing w:before="0" w:after="0"/>
              <w:rPr>
                <w:b/>
              </w:rPr>
            </w:pPr>
            <w:r w:rsidRPr="00450083">
              <w:rPr>
                <w:b/>
              </w:rPr>
              <w:t xml:space="preserve">Frequency </w:t>
            </w:r>
          </w:p>
        </w:tc>
      </w:tr>
      <w:tr w:rsidR="00D645C9" w:rsidRPr="00450083" w:rsidTr="00C92E2A">
        <w:tc>
          <w:tcPr>
            <w:tcW w:w="7621" w:type="dxa"/>
            <w:vMerge/>
            <w:shd w:val="clear" w:color="auto" w:fill="auto"/>
          </w:tcPr>
          <w:p w:rsidR="00D645C9" w:rsidRPr="00450083" w:rsidRDefault="00D645C9" w:rsidP="00C92E2A">
            <w:pPr>
              <w:spacing w:before="0" w:after="0"/>
              <w:rPr>
                <w:b/>
              </w:rPr>
            </w:pPr>
          </w:p>
        </w:tc>
        <w:tc>
          <w:tcPr>
            <w:tcW w:w="425" w:type="dxa"/>
            <w:shd w:val="clear" w:color="auto" w:fill="auto"/>
          </w:tcPr>
          <w:p w:rsidR="00D645C9" w:rsidRPr="00450083" w:rsidRDefault="00D645C9" w:rsidP="00C92E2A">
            <w:pPr>
              <w:spacing w:before="0" w:after="0"/>
              <w:rPr>
                <w:b/>
              </w:rPr>
            </w:pPr>
            <w:r w:rsidRPr="00450083">
              <w:rPr>
                <w:b/>
              </w:rPr>
              <w:t>I</w:t>
            </w:r>
          </w:p>
        </w:tc>
        <w:tc>
          <w:tcPr>
            <w:tcW w:w="567" w:type="dxa"/>
            <w:shd w:val="clear" w:color="auto" w:fill="auto"/>
          </w:tcPr>
          <w:p w:rsidR="00D645C9" w:rsidRPr="00450083" w:rsidRDefault="00D645C9" w:rsidP="00C92E2A">
            <w:pPr>
              <w:spacing w:before="0" w:after="0"/>
              <w:rPr>
                <w:b/>
              </w:rPr>
            </w:pPr>
            <w:r w:rsidRPr="00450083">
              <w:rPr>
                <w:b/>
              </w:rPr>
              <w:t>O</w:t>
            </w:r>
          </w:p>
        </w:tc>
        <w:tc>
          <w:tcPr>
            <w:tcW w:w="426" w:type="dxa"/>
            <w:shd w:val="clear" w:color="auto" w:fill="auto"/>
          </w:tcPr>
          <w:p w:rsidR="00D645C9" w:rsidRPr="00450083" w:rsidRDefault="00D645C9" w:rsidP="00C92E2A">
            <w:pPr>
              <w:spacing w:before="0" w:after="0"/>
              <w:rPr>
                <w:b/>
              </w:rPr>
            </w:pPr>
            <w:r w:rsidRPr="00450083">
              <w:rPr>
                <w:b/>
              </w:rPr>
              <w:t>F</w:t>
            </w:r>
          </w:p>
        </w:tc>
        <w:tc>
          <w:tcPr>
            <w:tcW w:w="567" w:type="dxa"/>
            <w:shd w:val="clear" w:color="auto" w:fill="auto"/>
          </w:tcPr>
          <w:p w:rsidR="00D645C9" w:rsidRPr="00450083" w:rsidRDefault="00D645C9" w:rsidP="00C92E2A">
            <w:pPr>
              <w:spacing w:before="0" w:after="0"/>
              <w:rPr>
                <w:b/>
              </w:rPr>
            </w:pPr>
            <w:r w:rsidRPr="00450083">
              <w:rPr>
                <w:b/>
              </w:rPr>
              <w:t>C</w:t>
            </w:r>
          </w:p>
        </w:tc>
        <w:tc>
          <w:tcPr>
            <w:tcW w:w="425" w:type="dxa"/>
            <w:shd w:val="clear" w:color="auto" w:fill="auto"/>
          </w:tcPr>
          <w:p w:rsidR="00D645C9" w:rsidRPr="00450083" w:rsidRDefault="00D645C9" w:rsidP="00C92E2A">
            <w:pPr>
              <w:spacing w:before="0" w:after="0"/>
              <w:rPr>
                <w:b/>
              </w:rPr>
            </w:pPr>
            <w:r w:rsidRPr="00450083">
              <w:rPr>
                <w:b/>
              </w:rPr>
              <w:t>R</w:t>
            </w:r>
          </w:p>
        </w:tc>
        <w:tc>
          <w:tcPr>
            <w:tcW w:w="567" w:type="dxa"/>
            <w:shd w:val="clear" w:color="auto" w:fill="auto"/>
          </w:tcPr>
          <w:p w:rsidR="00D645C9" w:rsidRPr="00450083" w:rsidRDefault="00D645C9" w:rsidP="00C92E2A">
            <w:pPr>
              <w:spacing w:before="0" w:after="0"/>
              <w:rPr>
                <w:b/>
              </w:rPr>
            </w:pPr>
            <w:r w:rsidRPr="00450083">
              <w:rPr>
                <w:b/>
              </w:rPr>
              <w:t>N</w:t>
            </w:r>
          </w:p>
        </w:tc>
      </w:tr>
      <w:tr w:rsidR="00D645C9" w:rsidRPr="00450083" w:rsidTr="00C92E2A">
        <w:tc>
          <w:tcPr>
            <w:tcW w:w="7621" w:type="dxa"/>
            <w:shd w:val="clear" w:color="auto" w:fill="auto"/>
          </w:tcPr>
          <w:p w:rsidR="00D645C9" w:rsidRPr="00450083" w:rsidRDefault="00D645C9" w:rsidP="00C92E2A">
            <w:pPr>
              <w:spacing w:before="0" w:after="0"/>
              <w:rPr>
                <w:b/>
              </w:rPr>
            </w:pPr>
            <w:r w:rsidRPr="00450083">
              <w:rPr>
                <w:rStyle w:val="Strong"/>
              </w:rPr>
              <w:t>Distressed People</w:t>
            </w:r>
            <w:r w:rsidRPr="00450083">
              <w:t xml:space="preserve"> – </w:t>
            </w:r>
            <w:proofErr w:type="spellStart"/>
            <w:r w:rsidRPr="00450083">
              <w:t>eg</w:t>
            </w:r>
            <w:proofErr w:type="spellEnd"/>
            <w:r w:rsidRPr="00450083">
              <w:t xml:space="preserve"> emergency or grief situations</w:t>
            </w:r>
          </w:p>
        </w:tc>
        <w:tc>
          <w:tcPr>
            <w:tcW w:w="425"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c>
          <w:tcPr>
            <w:tcW w:w="426"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c>
          <w:tcPr>
            <w:tcW w:w="425"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r>
      <w:tr w:rsidR="00D645C9" w:rsidRPr="00450083" w:rsidTr="00C92E2A">
        <w:tc>
          <w:tcPr>
            <w:tcW w:w="7621" w:type="dxa"/>
            <w:shd w:val="clear" w:color="auto" w:fill="auto"/>
          </w:tcPr>
          <w:p w:rsidR="00D645C9" w:rsidRPr="00450083" w:rsidRDefault="00D645C9" w:rsidP="00C92E2A">
            <w:pPr>
              <w:spacing w:before="0" w:after="0"/>
              <w:rPr>
                <w:b/>
              </w:rPr>
            </w:pPr>
            <w:r w:rsidRPr="00450083">
              <w:rPr>
                <w:rStyle w:val="Strong"/>
              </w:rPr>
              <w:t>Aggressive and Uncooperative People</w:t>
            </w:r>
            <w:r w:rsidRPr="00450083">
              <w:t xml:space="preserve"> - </w:t>
            </w:r>
            <w:proofErr w:type="spellStart"/>
            <w:r w:rsidRPr="00450083">
              <w:t>eg</w:t>
            </w:r>
            <w:proofErr w:type="spellEnd"/>
            <w:r w:rsidRPr="00450083">
              <w:t xml:space="preserve"> drug / alcohol, dementia, mental illness</w:t>
            </w:r>
          </w:p>
        </w:tc>
        <w:tc>
          <w:tcPr>
            <w:tcW w:w="425"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c>
          <w:tcPr>
            <w:tcW w:w="426"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c>
          <w:tcPr>
            <w:tcW w:w="425"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r>
      <w:tr w:rsidR="00D645C9" w:rsidRPr="00450083" w:rsidTr="00C92E2A">
        <w:tc>
          <w:tcPr>
            <w:tcW w:w="7621" w:type="dxa"/>
            <w:shd w:val="clear" w:color="auto" w:fill="auto"/>
          </w:tcPr>
          <w:p w:rsidR="00D645C9" w:rsidRPr="00450083" w:rsidRDefault="00D645C9" w:rsidP="00C92E2A">
            <w:pPr>
              <w:spacing w:before="0" w:after="0"/>
              <w:rPr>
                <w:b/>
              </w:rPr>
            </w:pPr>
            <w:r w:rsidRPr="00450083">
              <w:rPr>
                <w:rStyle w:val="Strong"/>
              </w:rPr>
              <w:t>Unpredictable People</w:t>
            </w:r>
            <w:r w:rsidRPr="00450083">
              <w:t xml:space="preserve"> – </w:t>
            </w:r>
            <w:proofErr w:type="spellStart"/>
            <w:r w:rsidRPr="00450083">
              <w:t>eg</w:t>
            </w:r>
            <w:proofErr w:type="spellEnd"/>
            <w:r w:rsidRPr="00450083">
              <w:t xml:space="preserve"> dementia, mental illness, head injuries</w:t>
            </w:r>
          </w:p>
        </w:tc>
        <w:tc>
          <w:tcPr>
            <w:tcW w:w="425"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c>
          <w:tcPr>
            <w:tcW w:w="426"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c>
          <w:tcPr>
            <w:tcW w:w="425"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r>
      <w:tr w:rsidR="00D645C9" w:rsidRPr="00450083" w:rsidTr="00C92E2A">
        <w:tc>
          <w:tcPr>
            <w:tcW w:w="7621" w:type="dxa"/>
            <w:shd w:val="clear" w:color="auto" w:fill="auto"/>
          </w:tcPr>
          <w:p w:rsidR="00D645C9" w:rsidRPr="00450083" w:rsidRDefault="00D645C9" w:rsidP="00C92E2A">
            <w:pPr>
              <w:spacing w:before="0" w:after="0"/>
              <w:rPr>
                <w:b/>
              </w:rPr>
            </w:pPr>
            <w:r w:rsidRPr="00450083">
              <w:rPr>
                <w:rStyle w:val="Strong"/>
              </w:rPr>
              <w:t>Restraining</w:t>
            </w:r>
            <w:r w:rsidRPr="00450083">
              <w:t xml:space="preserve"> - involvement in physical containment of patients / clients</w:t>
            </w:r>
          </w:p>
        </w:tc>
        <w:tc>
          <w:tcPr>
            <w:tcW w:w="425"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c>
          <w:tcPr>
            <w:tcW w:w="426"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c>
          <w:tcPr>
            <w:tcW w:w="425"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r>
      <w:tr w:rsidR="00D645C9" w:rsidRPr="00450083" w:rsidTr="00C92E2A">
        <w:tc>
          <w:tcPr>
            <w:tcW w:w="7621" w:type="dxa"/>
            <w:shd w:val="clear" w:color="auto" w:fill="auto"/>
          </w:tcPr>
          <w:p w:rsidR="00D645C9" w:rsidRPr="00450083" w:rsidRDefault="00D645C9" w:rsidP="00C92E2A">
            <w:pPr>
              <w:spacing w:before="0" w:after="0"/>
              <w:rPr>
                <w:b/>
              </w:rPr>
            </w:pPr>
            <w:r w:rsidRPr="00450083">
              <w:rPr>
                <w:rStyle w:val="Strong"/>
              </w:rPr>
              <w:t>Exposure to Distressing Situations</w:t>
            </w:r>
            <w:r w:rsidRPr="00450083">
              <w:t xml:space="preserve"> – </w:t>
            </w:r>
            <w:proofErr w:type="spellStart"/>
            <w:r w:rsidRPr="00450083">
              <w:t>eg</w:t>
            </w:r>
            <w:proofErr w:type="spellEnd"/>
            <w:r w:rsidRPr="00450083">
              <w:t xml:space="preserve"> child abuse, viewing dead / mutilated bodies</w:t>
            </w:r>
          </w:p>
        </w:tc>
        <w:tc>
          <w:tcPr>
            <w:tcW w:w="425"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c>
          <w:tcPr>
            <w:tcW w:w="426"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c>
          <w:tcPr>
            <w:tcW w:w="425"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r>
      <w:tr w:rsidR="00D645C9" w:rsidRPr="00450083" w:rsidTr="00C92E2A">
        <w:tc>
          <w:tcPr>
            <w:tcW w:w="7621" w:type="dxa"/>
            <w:vMerge w:val="restart"/>
            <w:shd w:val="clear" w:color="auto" w:fill="auto"/>
          </w:tcPr>
          <w:p w:rsidR="00D645C9" w:rsidRPr="00450083" w:rsidRDefault="00D645C9" w:rsidP="00C92E2A">
            <w:pPr>
              <w:spacing w:before="0" w:after="0"/>
              <w:rPr>
                <w:b/>
              </w:rPr>
            </w:pPr>
            <w:r w:rsidRPr="00450083">
              <w:rPr>
                <w:rStyle w:val="Strong"/>
              </w:rPr>
              <w:t>Environmental</w:t>
            </w:r>
            <w:r w:rsidRPr="00450083">
              <w:rPr>
                <w:b/>
              </w:rPr>
              <w:t xml:space="preserve"> Demands Description</w:t>
            </w:r>
          </w:p>
        </w:tc>
        <w:tc>
          <w:tcPr>
            <w:tcW w:w="2977" w:type="dxa"/>
            <w:gridSpan w:val="6"/>
            <w:shd w:val="clear" w:color="auto" w:fill="auto"/>
          </w:tcPr>
          <w:p w:rsidR="00D645C9" w:rsidRPr="00450083" w:rsidRDefault="00D645C9" w:rsidP="00C92E2A">
            <w:pPr>
              <w:spacing w:before="0" w:after="0"/>
              <w:rPr>
                <w:b/>
              </w:rPr>
            </w:pPr>
            <w:r w:rsidRPr="00450083">
              <w:rPr>
                <w:b/>
              </w:rPr>
              <w:t xml:space="preserve">Frequency </w:t>
            </w:r>
          </w:p>
        </w:tc>
      </w:tr>
      <w:tr w:rsidR="00D645C9" w:rsidRPr="00450083" w:rsidTr="00C92E2A">
        <w:tc>
          <w:tcPr>
            <w:tcW w:w="7621" w:type="dxa"/>
            <w:vMerge/>
            <w:shd w:val="clear" w:color="auto" w:fill="auto"/>
          </w:tcPr>
          <w:p w:rsidR="00D645C9" w:rsidRPr="00450083" w:rsidRDefault="00D645C9" w:rsidP="00C92E2A">
            <w:pPr>
              <w:spacing w:before="0" w:after="0"/>
              <w:rPr>
                <w:b/>
              </w:rPr>
            </w:pPr>
          </w:p>
        </w:tc>
        <w:tc>
          <w:tcPr>
            <w:tcW w:w="425" w:type="dxa"/>
            <w:shd w:val="clear" w:color="auto" w:fill="auto"/>
          </w:tcPr>
          <w:p w:rsidR="00D645C9" w:rsidRPr="00450083" w:rsidRDefault="00D645C9" w:rsidP="00C92E2A">
            <w:pPr>
              <w:spacing w:before="0" w:after="0"/>
              <w:rPr>
                <w:b/>
              </w:rPr>
            </w:pPr>
            <w:r w:rsidRPr="00450083">
              <w:rPr>
                <w:b/>
              </w:rPr>
              <w:t>I</w:t>
            </w:r>
          </w:p>
        </w:tc>
        <w:tc>
          <w:tcPr>
            <w:tcW w:w="567" w:type="dxa"/>
            <w:shd w:val="clear" w:color="auto" w:fill="auto"/>
          </w:tcPr>
          <w:p w:rsidR="00D645C9" w:rsidRPr="00450083" w:rsidRDefault="00D645C9" w:rsidP="00C92E2A">
            <w:pPr>
              <w:spacing w:before="0" w:after="0"/>
              <w:rPr>
                <w:b/>
              </w:rPr>
            </w:pPr>
            <w:r w:rsidRPr="00450083">
              <w:rPr>
                <w:b/>
              </w:rPr>
              <w:t>O</w:t>
            </w:r>
          </w:p>
        </w:tc>
        <w:tc>
          <w:tcPr>
            <w:tcW w:w="426" w:type="dxa"/>
            <w:shd w:val="clear" w:color="auto" w:fill="auto"/>
          </w:tcPr>
          <w:p w:rsidR="00D645C9" w:rsidRPr="00450083" w:rsidRDefault="00D645C9" w:rsidP="00C92E2A">
            <w:pPr>
              <w:spacing w:before="0" w:after="0"/>
              <w:rPr>
                <w:b/>
              </w:rPr>
            </w:pPr>
            <w:r w:rsidRPr="00450083">
              <w:rPr>
                <w:b/>
              </w:rPr>
              <w:t>F</w:t>
            </w:r>
          </w:p>
        </w:tc>
        <w:tc>
          <w:tcPr>
            <w:tcW w:w="567" w:type="dxa"/>
            <w:shd w:val="clear" w:color="auto" w:fill="auto"/>
          </w:tcPr>
          <w:p w:rsidR="00D645C9" w:rsidRPr="00450083" w:rsidRDefault="00D645C9" w:rsidP="00C92E2A">
            <w:pPr>
              <w:spacing w:before="0" w:after="0"/>
              <w:rPr>
                <w:b/>
              </w:rPr>
            </w:pPr>
            <w:r w:rsidRPr="00450083">
              <w:rPr>
                <w:b/>
              </w:rPr>
              <w:t>C</w:t>
            </w:r>
          </w:p>
        </w:tc>
        <w:tc>
          <w:tcPr>
            <w:tcW w:w="425" w:type="dxa"/>
            <w:shd w:val="clear" w:color="auto" w:fill="auto"/>
          </w:tcPr>
          <w:p w:rsidR="00D645C9" w:rsidRPr="00450083" w:rsidRDefault="00D645C9" w:rsidP="00C92E2A">
            <w:pPr>
              <w:spacing w:before="0" w:after="0"/>
              <w:rPr>
                <w:b/>
              </w:rPr>
            </w:pPr>
            <w:r w:rsidRPr="00450083">
              <w:rPr>
                <w:b/>
              </w:rPr>
              <w:t>R</w:t>
            </w:r>
          </w:p>
        </w:tc>
        <w:tc>
          <w:tcPr>
            <w:tcW w:w="567" w:type="dxa"/>
            <w:shd w:val="clear" w:color="auto" w:fill="auto"/>
          </w:tcPr>
          <w:p w:rsidR="00D645C9" w:rsidRPr="00450083" w:rsidRDefault="00D645C9" w:rsidP="00C92E2A">
            <w:pPr>
              <w:spacing w:before="0" w:after="0"/>
              <w:rPr>
                <w:b/>
              </w:rPr>
            </w:pPr>
            <w:r w:rsidRPr="00450083">
              <w:rPr>
                <w:b/>
              </w:rPr>
              <w:t>N</w:t>
            </w:r>
          </w:p>
        </w:tc>
      </w:tr>
      <w:tr w:rsidR="00D645C9" w:rsidRPr="00450083" w:rsidTr="00C92E2A">
        <w:tc>
          <w:tcPr>
            <w:tcW w:w="7621" w:type="dxa"/>
            <w:shd w:val="clear" w:color="auto" w:fill="auto"/>
          </w:tcPr>
          <w:p w:rsidR="00D645C9" w:rsidRPr="00450083" w:rsidRDefault="00D645C9" w:rsidP="00C92E2A">
            <w:pPr>
              <w:spacing w:before="0" w:after="0"/>
              <w:rPr>
                <w:b/>
              </w:rPr>
            </w:pPr>
            <w:r w:rsidRPr="00450083">
              <w:rPr>
                <w:rStyle w:val="Strong"/>
              </w:rPr>
              <w:t>Dust</w:t>
            </w:r>
            <w:r w:rsidRPr="00450083">
              <w:t xml:space="preserve"> - Exposure to atmospheric dust – </w:t>
            </w:r>
            <w:proofErr w:type="spellStart"/>
            <w:r w:rsidRPr="00450083">
              <w:t>eg</w:t>
            </w:r>
            <w:proofErr w:type="spellEnd"/>
            <w:r w:rsidRPr="00450083">
              <w:t xml:space="preserve"> from building site</w:t>
            </w:r>
          </w:p>
        </w:tc>
        <w:tc>
          <w:tcPr>
            <w:tcW w:w="425"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c>
          <w:tcPr>
            <w:tcW w:w="426"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c>
          <w:tcPr>
            <w:tcW w:w="425"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r>
      <w:tr w:rsidR="00D645C9" w:rsidRPr="00450083" w:rsidTr="00C92E2A">
        <w:tc>
          <w:tcPr>
            <w:tcW w:w="7621" w:type="dxa"/>
            <w:shd w:val="clear" w:color="auto" w:fill="auto"/>
          </w:tcPr>
          <w:p w:rsidR="00D645C9" w:rsidRPr="00450083" w:rsidRDefault="00D645C9" w:rsidP="00C92E2A">
            <w:pPr>
              <w:spacing w:before="0" w:after="0"/>
              <w:rPr>
                <w:b/>
              </w:rPr>
            </w:pPr>
            <w:r w:rsidRPr="00450083">
              <w:rPr>
                <w:rStyle w:val="Strong"/>
              </w:rPr>
              <w:t>Gases</w:t>
            </w:r>
            <w:r w:rsidRPr="00450083">
              <w:t xml:space="preserve"> - Working with explosive or flammable gases requiring precautionary measures</w:t>
            </w:r>
          </w:p>
        </w:tc>
        <w:tc>
          <w:tcPr>
            <w:tcW w:w="425"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c>
          <w:tcPr>
            <w:tcW w:w="426"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c>
          <w:tcPr>
            <w:tcW w:w="425"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r>
      <w:tr w:rsidR="00D645C9" w:rsidRPr="00450083" w:rsidTr="00C92E2A">
        <w:tc>
          <w:tcPr>
            <w:tcW w:w="7621" w:type="dxa"/>
            <w:shd w:val="clear" w:color="auto" w:fill="auto"/>
          </w:tcPr>
          <w:p w:rsidR="00D645C9" w:rsidRPr="00450083" w:rsidRDefault="00D645C9" w:rsidP="00C92E2A">
            <w:pPr>
              <w:spacing w:before="0" w:after="0"/>
              <w:rPr>
                <w:b/>
              </w:rPr>
            </w:pPr>
            <w:r w:rsidRPr="00450083">
              <w:rPr>
                <w:rStyle w:val="Strong"/>
              </w:rPr>
              <w:t>Fumes</w:t>
            </w:r>
            <w:r w:rsidRPr="00450083">
              <w:t xml:space="preserve"> - Exposure to noxious or toxic fumes</w:t>
            </w:r>
          </w:p>
        </w:tc>
        <w:tc>
          <w:tcPr>
            <w:tcW w:w="425"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c>
          <w:tcPr>
            <w:tcW w:w="426"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c>
          <w:tcPr>
            <w:tcW w:w="425"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r>
      <w:tr w:rsidR="00D645C9" w:rsidRPr="00450083" w:rsidTr="00C92E2A">
        <w:tc>
          <w:tcPr>
            <w:tcW w:w="7621" w:type="dxa"/>
            <w:shd w:val="clear" w:color="auto" w:fill="auto"/>
          </w:tcPr>
          <w:p w:rsidR="00D645C9" w:rsidRPr="00450083" w:rsidRDefault="00D645C9" w:rsidP="00C92E2A">
            <w:pPr>
              <w:spacing w:before="0" w:after="0"/>
              <w:rPr>
                <w:b/>
              </w:rPr>
            </w:pPr>
            <w:r w:rsidRPr="00450083">
              <w:rPr>
                <w:rStyle w:val="Strong"/>
              </w:rPr>
              <w:t>Liquids</w:t>
            </w:r>
            <w:r w:rsidRPr="00450083">
              <w:t xml:space="preserve"> - Working with corrosive, toxic or poisonous liquids or chemicals requiring PPE</w:t>
            </w:r>
          </w:p>
        </w:tc>
        <w:tc>
          <w:tcPr>
            <w:tcW w:w="425"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c>
          <w:tcPr>
            <w:tcW w:w="426"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c>
          <w:tcPr>
            <w:tcW w:w="425"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r>
      <w:tr w:rsidR="00D645C9" w:rsidRPr="00450083" w:rsidTr="00C92E2A">
        <w:tc>
          <w:tcPr>
            <w:tcW w:w="7621" w:type="dxa"/>
            <w:shd w:val="clear" w:color="auto" w:fill="auto"/>
          </w:tcPr>
          <w:p w:rsidR="00D645C9" w:rsidRPr="00450083" w:rsidRDefault="00D645C9" w:rsidP="00C92E2A">
            <w:pPr>
              <w:spacing w:before="0" w:after="0"/>
              <w:rPr>
                <w:b/>
              </w:rPr>
            </w:pPr>
            <w:r w:rsidRPr="00450083">
              <w:rPr>
                <w:rStyle w:val="Strong"/>
              </w:rPr>
              <w:t>Hazardous substances</w:t>
            </w:r>
            <w:r w:rsidRPr="00450083">
              <w:t xml:space="preserve"> - </w:t>
            </w:r>
            <w:proofErr w:type="spellStart"/>
            <w:r w:rsidRPr="00450083">
              <w:t>eg</w:t>
            </w:r>
            <w:proofErr w:type="spellEnd"/>
            <w:r w:rsidRPr="00450083">
              <w:t xml:space="preserve"> dry chemicals and glues</w:t>
            </w:r>
          </w:p>
        </w:tc>
        <w:tc>
          <w:tcPr>
            <w:tcW w:w="425"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c>
          <w:tcPr>
            <w:tcW w:w="426"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c>
          <w:tcPr>
            <w:tcW w:w="425"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r>
      <w:tr w:rsidR="00D645C9" w:rsidRPr="00450083" w:rsidTr="00C92E2A">
        <w:tc>
          <w:tcPr>
            <w:tcW w:w="7621" w:type="dxa"/>
            <w:shd w:val="clear" w:color="auto" w:fill="auto"/>
          </w:tcPr>
          <w:p w:rsidR="00D645C9" w:rsidRPr="00450083" w:rsidRDefault="00D645C9" w:rsidP="00C92E2A">
            <w:pPr>
              <w:spacing w:before="0" w:after="0"/>
              <w:rPr>
                <w:rStyle w:val="Strong"/>
              </w:rPr>
            </w:pPr>
            <w:r w:rsidRPr="00450083">
              <w:rPr>
                <w:rStyle w:val="Strong"/>
              </w:rPr>
              <w:t>Noise</w:t>
            </w:r>
            <w:r w:rsidRPr="00450083">
              <w:t xml:space="preserve"> - Environmental / background noise necessitates people raise their voice to be heard</w:t>
            </w:r>
          </w:p>
        </w:tc>
        <w:tc>
          <w:tcPr>
            <w:tcW w:w="425"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c>
          <w:tcPr>
            <w:tcW w:w="426"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c>
          <w:tcPr>
            <w:tcW w:w="425"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r>
      <w:tr w:rsidR="00D645C9" w:rsidRPr="00450083" w:rsidTr="00C92E2A">
        <w:tc>
          <w:tcPr>
            <w:tcW w:w="7621" w:type="dxa"/>
            <w:shd w:val="clear" w:color="auto" w:fill="auto"/>
          </w:tcPr>
          <w:p w:rsidR="00D645C9" w:rsidRPr="00450083" w:rsidRDefault="00D645C9" w:rsidP="00C92E2A">
            <w:pPr>
              <w:spacing w:before="0" w:after="0"/>
              <w:rPr>
                <w:rStyle w:val="Strong"/>
              </w:rPr>
            </w:pPr>
            <w:r w:rsidRPr="00450083">
              <w:rPr>
                <w:rStyle w:val="Strong"/>
              </w:rPr>
              <w:t>Inadequate Lighting</w:t>
            </w:r>
            <w:r w:rsidRPr="00450083">
              <w:t xml:space="preserve"> - Risk of trips, falls or eyestrain</w:t>
            </w:r>
          </w:p>
        </w:tc>
        <w:tc>
          <w:tcPr>
            <w:tcW w:w="425"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c>
          <w:tcPr>
            <w:tcW w:w="426"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c>
          <w:tcPr>
            <w:tcW w:w="425"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r>
      <w:tr w:rsidR="00D645C9" w:rsidRPr="00450083" w:rsidTr="00C92E2A">
        <w:tc>
          <w:tcPr>
            <w:tcW w:w="7621" w:type="dxa"/>
            <w:shd w:val="clear" w:color="auto" w:fill="auto"/>
          </w:tcPr>
          <w:p w:rsidR="00D645C9" w:rsidRPr="00450083" w:rsidRDefault="00D645C9" w:rsidP="00C92E2A">
            <w:pPr>
              <w:spacing w:before="0" w:after="0"/>
              <w:rPr>
                <w:rStyle w:val="Strong"/>
              </w:rPr>
            </w:pPr>
            <w:r w:rsidRPr="00450083">
              <w:rPr>
                <w:rStyle w:val="Strong"/>
              </w:rPr>
              <w:t>Sunlight</w:t>
            </w:r>
            <w:r w:rsidRPr="00450083">
              <w:t xml:space="preserve"> - Risk of sunburn exists from spending more than 10 minutes per day in sunlight – </w:t>
            </w:r>
            <w:proofErr w:type="spellStart"/>
            <w:r w:rsidRPr="00450083">
              <w:t>eg</w:t>
            </w:r>
            <w:proofErr w:type="spellEnd"/>
            <w:r w:rsidRPr="00450083">
              <w:t xml:space="preserve"> walking from Lorna house to main hospital building</w:t>
            </w:r>
          </w:p>
        </w:tc>
        <w:tc>
          <w:tcPr>
            <w:tcW w:w="425"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c>
          <w:tcPr>
            <w:tcW w:w="426"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c>
          <w:tcPr>
            <w:tcW w:w="425"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r>
      <w:tr w:rsidR="00D645C9" w:rsidRPr="00450083" w:rsidTr="00C92E2A">
        <w:tc>
          <w:tcPr>
            <w:tcW w:w="7621" w:type="dxa"/>
            <w:shd w:val="clear" w:color="auto" w:fill="auto"/>
          </w:tcPr>
          <w:p w:rsidR="00D645C9" w:rsidRPr="00450083" w:rsidRDefault="00D645C9" w:rsidP="00C92E2A">
            <w:pPr>
              <w:spacing w:before="0" w:after="0"/>
              <w:rPr>
                <w:rStyle w:val="Strong"/>
              </w:rPr>
            </w:pPr>
            <w:r w:rsidRPr="00450083">
              <w:rPr>
                <w:rStyle w:val="Strong"/>
              </w:rPr>
              <w:t>Extreme Temperatures</w:t>
            </w:r>
            <w:r w:rsidRPr="00450083">
              <w:t xml:space="preserve"> - Environmental temperatures are less than 15C or more than 35C – </w:t>
            </w:r>
            <w:proofErr w:type="spellStart"/>
            <w:r w:rsidRPr="00450083">
              <w:t>eg</w:t>
            </w:r>
            <w:proofErr w:type="spellEnd"/>
            <w:r w:rsidRPr="00450083">
              <w:t xml:space="preserve"> walking from Lorna house to main hospital building</w:t>
            </w:r>
          </w:p>
        </w:tc>
        <w:tc>
          <w:tcPr>
            <w:tcW w:w="425"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c>
          <w:tcPr>
            <w:tcW w:w="426"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c>
          <w:tcPr>
            <w:tcW w:w="425"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rPr>
                <w:b/>
              </w:rPr>
            </w:pPr>
          </w:p>
        </w:tc>
      </w:tr>
      <w:tr w:rsidR="00D645C9" w:rsidRPr="00450083" w:rsidTr="00C92E2A">
        <w:tc>
          <w:tcPr>
            <w:tcW w:w="7621" w:type="dxa"/>
            <w:shd w:val="clear" w:color="auto" w:fill="auto"/>
          </w:tcPr>
          <w:p w:rsidR="00D645C9" w:rsidRPr="00450083" w:rsidRDefault="00D645C9" w:rsidP="00C92E2A">
            <w:pPr>
              <w:spacing w:before="0" w:after="0"/>
              <w:rPr>
                <w:rStyle w:val="Strong"/>
              </w:rPr>
            </w:pPr>
            <w:r w:rsidRPr="00450083">
              <w:rPr>
                <w:rStyle w:val="Strong"/>
              </w:rPr>
              <w:t>Confined Spaces</w:t>
            </w:r>
            <w:r w:rsidRPr="00450083">
              <w:t xml:space="preserve"> - Areas where only one egress (escape route) exists</w:t>
            </w:r>
          </w:p>
        </w:tc>
        <w:tc>
          <w:tcPr>
            <w:tcW w:w="425" w:type="dxa"/>
            <w:shd w:val="clear" w:color="auto" w:fill="auto"/>
          </w:tcPr>
          <w:p w:rsidR="00D645C9" w:rsidRPr="00450083" w:rsidRDefault="00D645C9" w:rsidP="00C92E2A">
            <w:pPr>
              <w:spacing w:before="0" w:after="0"/>
              <w:jc w:val="center"/>
              <w:rPr>
                <w:b/>
              </w:rPr>
            </w:pPr>
          </w:p>
        </w:tc>
        <w:tc>
          <w:tcPr>
            <w:tcW w:w="567" w:type="dxa"/>
            <w:shd w:val="clear" w:color="auto" w:fill="auto"/>
          </w:tcPr>
          <w:p w:rsidR="00D645C9" w:rsidRPr="00450083" w:rsidRDefault="00D645C9" w:rsidP="00C92E2A">
            <w:pPr>
              <w:spacing w:before="0" w:after="0"/>
              <w:jc w:val="center"/>
              <w:rPr>
                <w:b/>
              </w:rPr>
            </w:pPr>
          </w:p>
        </w:tc>
        <w:tc>
          <w:tcPr>
            <w:tcW w:w="426" w:type="dxa"/>
            <w:shd w:val="clear" w:color="auto" w:fill="auto"/>
          </w:tcPr>
          <w:p w:rsidR="00D645C9" w:rsidRPr="00450083" w:rsidRDefault="00D645C9" w:rsidP="00C92E2A">
            <w:pPr>
              <w:spacing w:before="0" w:after="0"/>
              <w:jc w:val="center"/>
              <w:rPr>
                <w:b/>
              </w:rPr>
            </w:pPr>
          </w:p>
        </w:tc>
        <w:tc>
          <w:tcPr>
            <w:tcW w:w="567" w:type="dxa"/>
            <w:shd w:val="clear" w:color="auto" w:fill="auto"/>
          </w:tcPr>
          <w:p w:rsidR="00D645C9" w:rsidRPr="00450083" w:rsidRDefault="00D645C9" w:rsidP="00C92E2A">
            <w:pPr>
              <w:spacing w:before="0" w:after="0"/>
              <w:jc w:val="center"/>
              <w:rPr>
                <w:b/>
              </w:rPr>
            </w:pPr>
          </w:p>
        </w:tc>
        <w:tc>
          <w:tcPr>
            <w:tcW w:w="425" w:type="dxa"/>
            <w:shd w:val="clear" w:color="auto" w:fill="auto"/>
          </w:tcPr>
          <w:p w:rsidR="00D645C9" w:rsidRPr="00450083" w:rsidRDefault="00D645C9" w:rsidP="00C92E2A">
            <w:pPr>
              <w:spacing w:before="0" w:after="0"/>
              <w:jc w:val="center"/>
              <w:rPr>
                <w:b/>
              </w:rPr>
            </w:pPr>
          </w:p>
        </w:tc>
        <w:tc>
          <w:tcPr>
            <w:tcW w:w="567" w:type="dxa"/>
            <w:shd w:val="clear" w:color="auto" w:fill="auto"/>
          </w:tcPr>
          <w:p w:rsidR="00D645C9" w:rsidRPr="00450083" w:rsidRDefault="00D645C9" w:rsidP="00C92E2A">
            <w:pPr>
              <w:spacing w:before="0" w:after="0"/>
              <w:jc w:val="center"/>
              <w:rPr>
                <w:b/>
              </w:rPr>
            </w:pPr>
          </w:p>
        </w:tc>
      </w:tr>
      <w:tr w:rsidR="00D645C9" w:rsidRPr="00450083" w:rsidTr="00C92E2A">
        <w:tc>
          <w:tcPr>
            <w:tcW w:w="7621" w:type="dxa"/>
            <w:shd w:val="clear" w:color="auto" w:fill="auto"/>
          </w:tcPr>
          <w:p w:rsidR="00D645C9" w:rsidRPr="00450083" w:rsidRDefault="00D645C9" w:rsidP="00C92E2A">
            <w:pPr>
              <w:spacing w:before="0" w:after="0"/>
              <w:rPr>
                <w:rStyle w:val="Strong"/>
              </w:rPr>
            </w:pPr>
            <w:r w:rsidRPr="00450083">
              <w:rPr>
                <w:rStyle w:val="Strong"/>
              </w:rPr>
              <w:t>Slippery or Uneven Surfaces</w:t>
            </w:r>
            <w:r w:rsidRPr="00450083">
              <w:t xml:space="preserve"> - Greasy or wet floor surfaces, ramps, uneven ground – </w:t>
            </w:r>
            <w:proofErr w:type="spellStart"/>
            <w:r w:rsidRPr="00450083">
              <w:t>eg</w:t>
            </w:r>
            <w:proofErr w:type="spellEnd"/>
            <w:r w:rsidRPr="00450083">
              <w:t xml:space="preserve"> covered / enclosed walkway</w:t>
            </w:r>
          </w:p>
        </w:tc>
        <w:tc>
          <w:tcPr>
            <w:tcW w:w="425" w:type="dxa"/>
            <w:shd w:val="clear" w:color="auto" w:fill="auto"/>
          </w:tcPr>
          <w:p w:rsidR="00D645C9" w:rsidRPr="00450083" w:rsidRDefault="00D645C9" w:rsidP="00C92E2A">
            <w:pPr>
              <w:spacing w:before="0" w:after="0"/>
              <w:jc w:val="center"/>
              <w:rPr>
                <w:b/>
              </w:rPr>
            </w:pPr>
          </w:p>
        </w:tc>
        <w:tc>
          <w:tcPr>
            <w:tcW w:w="567" w:type="dxa"/>
            <w:shd w:val="clear" w:color="auto" w:fill="auto"/>
          </w:tcPr>
          <w:p w:rsidR="00D645C9" w:rsidRPr="00450083" w:rsidRDefault="00D645C9" w:rsidP="00C92E2A">
            <w:pPr>
              <w:spacing w:before="0" w:after="0"/>
              <w:jc w:val="center"/>
              <w:rPr>
                <w:b/>
              </w:rPr>
            </w:pPr>
          </w:p>
        </w:tc>
        <w:tc>
          <w:tcPr>
            <w:tcW w:w="426" w:type="dxa"/>
            <w:shd w:val="clear" w:color="auto" w:fill="auto"/>
          </w:tcPr>
          <w:p w:rsidR="00D645C9" w:rsidRPr="00450083" w:rsidRDefault="00D645C9" w:rsidP="00C92E2A">
            <w:pPr>
              <w:spacing w:before="0" w:after="0"/>
              <w:jc w:val="center"/>
              <w:rPr>
                <w:b/>
              </w:rPr>
            </w:pPr>
          </w:p>
        </w:tc>
        <w:tc>
          <w:tcPr>
            <w:tcW w:w="567" w:type="dxa"/>
            <w:shd w:val="clear" w:color="auto" w:fill="auto"/>
          </w:tcPr>
          <w:p w:rsidR="00D645C9" w:rsidRPr="00450083" w:rsidRDefault="00D645C9" w:rsidP="00C92E2A">
            <w:pPr>
              <w:spacing w:before="0" w:after="0"/>
              <w:jc w:val="center"/>
              <w:rPr>
                <w:b/>
              </w:rPr>
            </w:pPr>
          </w:p>
        </w:tc>
        <w:tc>
          <w:tcPr>
            <w:tcW w:w="425" w:type="dxa"/>
            <w:shd w:val="clear" w:color="auto" w:fill="auto"/>
          </w:tcPr>
          <w:p w:rsidR="00D645C9" w:rsidRPr="00450083" w:rsidRDefault="00D645C9" w:rsidP="00C92E2A">
            <w:pPr>
              <w:spacing w:before="0" w:after="0"/>
              <w:jc w:val="center"/>
              <w:rPr>
                <w:b/>
              </w:rPr>
            </w:pPr>
          </w:p>
        </w:tc>
        <w:tc>
          <w:tcPr>
            <w:tcW w:w="567" w:type="dxa"/>
            <w:shd w:val="clear" w:color="auto" w:fill="auto"/>
          </w:tcPr>
          <w:p w:rsidR="00D645C9" w:rsidRPr="00450083" w:rsidRDefault="00D645C9" w:rsidP="00C92E2A">
            <w:pPr>
              <w:spacing w:before="0" w:after="0"/>
              <w:jc w:val="center"/>
              <w:rPr>
                <w:b/>
              </w:rPr>
            </w:pPr>
          </w:p>
        </w:tc>
      </w:tr>
      <w:tr w:rsidR="00D645C9" w:rsidRPr="00450083" w:rsidTr="00C92E2A">
        <w:tc>
          <w:tcPr>
            <w:tcW w:w="7621" w:type="dxa"/>
            <w:shd w:val="clear" w:color="auto" w:fill="auto"/>
          </w:tcPr>
          <w:p w:rsidR="00D645C9" w:rsidRPr="00450083" w:rsidRDefault="00D645C9" w:rsidP="00C92E2A">
            <w:pPr>
              <w:spacing w:before="0" w:after="0"/>
              <w:rPr>
                <w:rStyle w:val="Strong"/>
              </w:rPr>
            </w:pPr>
            <w:r w:rsidRPr="00450083">
              <w:rPr>
                <w:rStyle w:val="Strong"/>
              </w:rPr>
              <w:t>Inadequate Housekeeping</w:t>
            </w:r>
            <w:r w:rsidRPr="00450083">
              <w:t xml:space="preserve"> - Obstructions to walkways and work areas cause trips and falls</w:t>
            </w:r>
          </w:p>
        </w:tc>
        <w:tc>
          <w:tcPr>
            <w:tcW w:w="425" w:type="dxa"/>
            <w:shd w:val="clear" w:color="auto" w:fill="auto"/>
          </w:tcPr>
          <w:p w:rsidR="00D645C9" w:rsidRPr="00450083" w:rsidRDefault="00D645C9" w:rsidP="00C92E2A">
            <w:pPr>
              <w:spacing w:before="0" w:after="0"/>
              <w:jc w:val="center"/>
              <w:rPr>
                <w:b/>
              </w:rPr>
            </w:pPr>
          </w:p>
        </w:tc>
        <w:tc>
          <w:tcPr>
            <w:tcW w:w="567" w:type="dxa"/>
            <w:shd w:val="clear" w:color="auto" w:fill="auto"/>
          </w:tcPr>
          <w:p w:rsidR="00D645C9" w:rsidRPr="00450083" w:rsidRDefault="00D645C9" w:rsidP="00C92E2A">
            <w:pPr>
              <w:spacing w:before="0" w:after="0"/>
              <w:jc w:val="center"/>
              <w:rPr>
                <w:b/>
              </w:rPr>
            </w:pPr>
          </w:p>
        </w:tc>
        <w:tc>
          <w:tcPr>
            <w:tcW w:w="426" w:type="dxa"/>
            <w:shd w:val="clear" w:color="auto" w:fill="auto"/>
          </w:tcPr>
          <w:p w:rsidR="00D645C9" w:rsidRPr="00450083" w:rsidRDefault="00D645C9" w:rsidP="00C92E2A">
            <w:pPr>
              <w:spacing w:before="0" w:after="0"/>
              <w:jc w:val="center"/>
              <w:rPr>
                <w:b/>
              </w:rPr>
            </w:pPr>
          </w:p>
        </w:tc>
        <w:tc>
          <w:tcPr>
            <w:tcW w:w="567" w:type="dxa"/>
            <w:shd w:val="clear" w:color="auto" w:fill="auto"/>
          </w:tcPr>
          <w:p w:rsidR="00D645C9" w:rsidRPr="00450083" w:rsidRDefault="00D645C9" w:rsidP="00C92E2A">
            <w:pPr>
              <w:spacing w:before="0" w:after="0"/>
              <w:jc w:val="center"/>
              <w:rPr>
                <w:b/>
              </w:rPr>
            </w:pPr>
          </w:p>
        </w:tc>
        <w:tc>
          <w:tcPr>
            <w:tcW w:w="425" w:type="dxa"/>
            <w:shd w:val="clear" w:color="auto" w:fill="auto"/>
          </w:tcPr>
          <w:p w:rsidR="00D645C9" w:rsidRPr="00450083" w:rsidRDefault="00D645C9" w:rsidP="00C92E2A">
            <w:pPr>
              <w:spacing w:before="0" w:after="0"/>
              <w:jc w:val="center"/>
              <w:rPr>
                <w:b/>
              </w:rPr>
            </w:pPr>
          </w:p>
        </w:tc>
        <w:tc>
          <w:tcPr>
            <w:tcW w:w="567" w:type="dxa"/>
            <w:shd w:val="clear" w:color="auto" w:fill="auto"/>
          </w:tcPr>
          <w:p w:rsidR="00D645C9" w:rsidRPr="00450083" w:rsidRDefault="00D645C9" w:rsidP="00C92E2A">
            <w:pPr>
              <w:spacing w:before="0" w:after="0"/>
              <w:jc w:val="center"/>
              <w:rPr>
                <w:b/>
              </w:rPr>
            </w:pPr>
          </w:p>
        </w:tc>
      </w:tr>
      <w:tr w:rsidR="00D645C9" w:rsidRPr="00450083" w:rsidTr="00C92E2A">
        <w:tc>
          <w:tcPr>
            <w:tcW w:w="7621" w:type="dxa"/>
            <w:shd w:val="clear" w:color="auto" w:fill="auto"/>
          </w:tcPr>
          <w:p w:rsidR="00D645C9" w:rsidRPr="00450083" w:rsidRDefault="00D645C9" w:rsidP="00C92E2A">
            <w:pPr>
              <w:spacing w:before="0" w:after="0"/>
              <w:rPr>
                <w:rStyle w:val="Strong"/>
              </w:rPr>
            </w:pPr>
            <w:r w:rsidRPr="00450083">
              <w:rPr>
                <w:rStyle w:val="Strong"/>
              </w:rPr>
              <w:t>Working At Heights</w:t>
            </w:r>
            <w:r w:rsidRPr="00450083">
              <w:t xml:space="preserve"> - Ladders / stepladders / scaffolding are required to perform tasks</w:t>
            </w:r>
          </w:p>
        </w:tc>
        <w:tc>
          <w:tcPr>
            <w:tcW w:w="425" w:type="dxa"/>
            <w:shd w:val="clear" w:color="auto" w:fill="auto"/>
          </w:tcPr>
          <w:p w:rsidR="00D645C9" w:rsidRPr="00450083" w:rsidRDefault="00D645C9" w:rsidP="00C92E2A">
            <w:pPr>
              <w:spacing w:before="0" w:after="0"/>
              <w:rPr>
                <w:b/>
              </w:rPr>
            </w:pPr>
          </w:p>
        </w:tc>
        <w:tc>
          <w:tcPr>
            <w:tcW w:w="567" w:type="dxa"/>
            <w:shd w:val="clear" w:color="auto" w:fill="auto"/>
          </w:tcPr>
          <w:p w:rsidR="00D645C9" w:rsidRPr="00450083" w:rsidRDefault="00D645C9" w:rsidP="00C92E2A">
            <w:pPr>
              <w:spacing w:before="0" w:after="0"/>
              <w:jc w:val="center"/>
              <w:rPr>
                <w:b/>
              </w:rPr>
            </w:pPr>
          </w:p>
        </w:tc>
        <w:tc>
          <w:tcPr>
            <w:tcW w:w="426" w:type="dxa"/>
            <w:shd w:val="clear" w:color="auto" w:fill="auto"/>
          </w:tcPr>
          <w:p w:rsidR="00D645C9" w:rsidRPr="00450083" w:rsidRDefault="00D645C9" w:rsidP="00C92E2A">
            <w:pPr>
              <w:spacing w:before="0" w:after="0"/>
              <w:jc w:val="center"/>
              <w:rPr>
                <w:b/>
              </w:rPr>
            </w:pPr>
          </w:p>
        </w:tc>
        <w:tc>
          <w:tcPr>
            <w:tcW w:w="567" w:type="dxa"/>
            <w:shd w:val="clear" w:color="auto" w:fill="auto"/>
          </w:tcPr>
          <w:p w:rsidR="00D645C9" w:rsidRPr="00450083" w:rsidRDefault="00D645C9" w:rsidP="00C92E2A">
            <w:pPr>
              <w:spacing w:before="0" w:after="0"/>
              <w:jc w:val="center"/>
              <w:rPr>
                <w:b/>
              </w:rPr>
            </w:pPr>
          </w:p>
        </w:tc>
        <w:tc>
          <w:tcPr>
            <w:tcW w:w="425" w:type="dxa"/>
            <w:shd w:val="clear" w:color="auto" w:fill="auto"/>
          </w:tcPr>
          <w:p w:rsidR="00D645C9" w:rsidRPr="00450083" w:rsidRDefault="00D645C9" w:rsidP="00C92E2A">
            <w:pPr>
              <w:spacing w:before="0" w:after="0"/>
              <w:jc w:val="center"/>
              <w:rPr>
                <w:b/>
              </w:rPr>
            </w:pPr>
          </w:p>
        </w:tc>
        <w:tc>
          <w:tcPr>
            <w:tcW w:w="567" w:type="dxa"/>
            <w:shd w:val="clear" w:color="auto" w:fill="auto"/>
          </w:tcPr>
          <w:p w:rsidR="00D645C9" w:rsidRPr="00450083" w:rsidRDefault="00D645C9" w:rsidP="00C92E2A">
            <w:pPr>
              <w:spacing w:before="0" w:after="0"/>
              <w:jc w:val="center"/>
              <w:rPr>
                <w:b/>
              </w:rPr>
            </w:pPr>
          </w:p>
        </w:tc>
      </w:tr>
      <w:tr w:rsidR="00D645C9" w:rsidRPr="00450083" w:rsidTr="00C92E2A">
        <w:tc>
          <w:tcPr>
            <w:tcW w:w="7621" w:type="dxa"/>
            <w:shd w:val="clear" w:color="auto" w:fill="auto"/>
          </w:tcPr>
          <w:p w:rsidR="00D645C9" w:rsidRPr="00450083" w:rsidRDefault="00D645C9" w:rsidP="00C92E2A">
            <w:pPr>
              <w:spacing w:before="0" w:after="0"/>
              <w:rPr>
                <w:rStyle w:val="Strong"/>
              </w:rPr>
            </w:pPr>
            <w:r w:rsidRPr="00450083">
              <w:rPr>
                <w:rStyle w:val="Strong"/>
              </w:rPr>
              <w:t>Biological Hazards</w:t>
            </w:r>
            <w:r w:rsidRPr="00450083">
              <w:t xml:space="preserve"> - </w:t>
            </w:r>
            <w:proofErr w:type="spellStart"/>
            <w:r w:rsidRPr="00450083">
              <w:t>eg</w:t>
            </w:r>
            <w:proofErr w:type="spellEnd"/>
            <w:r w:rsidRPr="00450083">
              <w:t xml:space="preserve"> exposure to body fluids, bacteria, infectious diseases – </w:t>
            </w:r>
            <w:proofErr w:type="spellStart"/>
            <w:r w:rsidRPr="00450083">
              <w:t>eg</w:t>
            </w:r>
            <w:proofErr w:type="spellEnd"/>
            <w:r w:rsidRPr="00450083">
              <w:t xml:space="preserve"> inpatients and outpatients</w:t>
            </w:r>
          </w:p>
        </w:tc>
        <w:tc>
          <w:tcPr>
            <w:tcW w:w="425" w:type="dxa"/>
            <w:shd w:val="clear" w:color="auto" w:fill="auto"/>
          </w:tcPr>
          <w:p w:rsidR="00D645C9" w:rsidRPr="00450083" w:rsidRDefault="00D645C9" w:rsidP="00C92E2A">
            <w:pPr>
              <w:spacing w:before="0" w:after="0"/>
              <w:jc w:val="center"/>
              <w:rPr>
                <w:b/>
              </w:rPr>
            </w:pPr>
          </w:p>
        </w:tc>
        <w:tc>
          <w:tcPr>
            <w:tcW w:w="567" w:type="dxa"/>
            <w:shd w:val="clear" w:color="auto" w:fill="auto"/>
          </w:tcPr>
          <w:p w:rsidR="00D645C9" w:rsidRPr="00450083" w:rsidRDefault="00D645C9" w:rsidP="00C92E2A">
            <w:pPr>
              <w:spacing w:before="0" w:after="0"/>
              <w:jc w:val="center"/>
              <w:rPr>
                <w:b/>
              </w:rPr>
            </w:pPr>
          </w:p>
        </w:tc>
        <w:tc>
          <w:tcPr>
            <w:tcW w:w="426" w:type="dxa"/>
            <w:shd w:val="clear" w:color="auto" w:fill="auto"/>
          </w:tcPr>
          <w:p w:rsidR="00D645C9" w:rsidRPr="00450083" w:rsidRDefault="00D645C9" w:rsidP="00C92E2A">
            <w:pPr>
              <w:spacing w:before="0" w:after="0"/>
              <w:jc w:val="center"/>
              <w:rPr>
                <w:b/>
              </w:rPr>
            </w:pPr>
          </w:p>
        </w:tc>
        <w:tc>
          <w:tcPr>
            <w:tcW w:w="567" w:type="dxa"/>
            <w:shd w:val="clear" w:color="auto" w:fill="auto"/>
          </w:tcPr>
          <w:p w:rsidR="00D645C9" w:rsidRPr="00450083" w:rsidRDefault="00D645C9" w:rsidP="00C92E2A">
            <w:pPr>
              <w:spacing w:before="0" w:after="0"/>
              <w:jc w:val="center"/>
              <w:rPr>
                <w:b/>
              </w:rPr>
            </w:pPr>
          </w:p>
        </w:tc>
        <w:tc>
          <w:tcPr>
            <w:tcW w:w="425" w:type="dxa"/>
            <w:shd w:val="clear" w:color="auto" w:fill="auto"/>
          </w:tcPr>
          <w:p w:rsidR="00D645C9" w:rsidRPr="00450083" w:rsidRDefault="00D645C9" w:rsidP="00C92E2A">
            <w:pPr>
              <w:spacing w:before="0" w:after="0"/>
              <w:jc w:val="center"/>
              <w:rPr>
                <w:b/>
              </w:rPr>
            </w:pPr>
          </w:p>
        </w:tc>
        <w:tc>
          <w:tcPr>
            <w:tcW w:w="567" w:type="dxa"/>
            <w:shd w:val="clear" w:color="auto" w:fill="auto"/>
          </w:tcPr>
          <w:p w:rsidR="00D645C9" w:rsidRPr="00450083" w:rsidRDefault="00D645C9" w:rsidP="00C92E2A">
            <w:pPr>
              <w:spacing w:before="0" w:after="0"/>
              <w:jc w:val="center"/>
              <w:rPr>
                <w:b/>
              </w:rPr>
            </w:pPr>
          </w:p>
        </w:tc>
      </w:tr>
    </w:tbl>
    <w:p w:rsidR="00D645C9" w:rsidRPr="00450083" w:rsidRDefault="00D645C9" w:rsidP="00D645C9">
      <w:r w:rsidRPr="00450083">
        <w:t xml:space="preserve">It is important to ensure that you can perform the position safely. </w:t>
      </w:r>
    </w:p>
    <w:p w:rsidR="00D645C9" w:rsidRPr="00450083" w:rsidRDefault="00D645C9" w:rsidP="00D645C9">
      <w:r w:rsidRPr="00450083">
        <w:t>I have read and understood the physical requirements of the position as indicated in the Job Demands Frequency Checklist.</w:t>
      </w:r>
    </w:p>
    <w:p w:rsidR="00D645C9" w:rsidRPr="00450083" w:rsidRDefault="00D645C9" w:rsidP="00D645C9"/>
    <w:p w:rsidR="00D645C9" w:rsidRPr="00450083" w:rsidRDefault="00D645C9" w:rsidP="00D645C9">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t>__________________________</w:t>
      </w:r>
      <w:r w:rsidRPr="00450083">
        <w:tab/>
      </w:r>
      <w:r w:rsidRPr="00450083">
        <w:tab/>
        <w:t>___________________</w:t>
      </w:r>
      <w:r w:rsidRPr="00450083">
        <w:tab/>
      </w:r>
      <w:r w:rsidRPr="00450083">
        <w:tab/>
        <w:t xml:space="preserve">____/___/____ </w:t>
      </w:r>
    </w:p>
    <w:p w:rsidR="00D645C9" w:rsidRPr="00450083" w:rsidRDefault="00D645C9" w:rsidP="00D645C9">
      <w:r w:rsidRPr="00450083">
        <w:t>NAME</w:t>
      </w:r>
      <w:r w:rsidRPr="00450083">
        <w:tab/>
      </w:r>
      <w:r w:rsidRPr="00450083">
        <w:tab/>
      </w:r>
      <w:r w:rsidRPr="00450083">
        <w:tab/>
      </w:r>
      <w:r w:rsidRPr="00450083">
        <w:tab/>
      </w:r>
      <w:r w:rsidRPr="00450083">
        <w:tab/>
        <w:t>SIGNATURE</w:t>
      </w:r>
      <w:r w:rsidRPr="00450083">
        <w:tab/>
      </w:r>
      <w:r w:rsidRPr="00450083">
        <w:tab/>
      </w:r>
      <w:r>
        <w:tab/>
        <w:t>D</w:t>
      </w:r>
      <w:r w:rsidRPr="00450083">
        <w:t>ATE</w:t>
      </w:r>
    </w:p>
    <w:p w:rsidR="000C59F4" w:rsidRPr="00FA65D4" w:rsidRDefault="000C59F4" w:rsidP="00430BB1">
      <w:pPr>
        <w:overflowPunct w:val="0"/>
        <w:spacing w:before="0" w:after="0"/>
        <w:textAlignment w:val="baseline"/>
        <w:rPr>
          <w:rFonts w:ascii="Arial" w:hAnsi="Arial" w:cs="Arial"/>
          <w:b/>
          <w:color w:val="auto"/>
          <w:lang w:val="en-US" w:eastAsia="en-US"/>
        </w:rPr>
      </w:pPr>
    </w:p>
    <w:sectPr w:rsidR="000C59F4" w:rsidRPr="00FA65D4" w:rsidSect="000C59F4">
      <w:footerReference w:type="default" r:id="rId16"/>
      <w:pgSz w:w="11906" w:h="16838"/>
      <w:pgMar w:top="962" w:right="720" w:bottom="993" w:left="720" w:header="570" w:footer="4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6CA" w:rsidRDefault="003476CA" w:rsidP="00D07759">
      <w:r>
        <w:separator/>
      </w:r>
    </w:p>
    <w:p w:rsidR="003476CA" w:rsidRDefault="003476CA" w:rsidP="00D07759"/>
    <w:p w:rsidR="003476CA" w:rsidRDefault="003476CA"/>
  </w:endnote>
  <w:endnote w:type="continuationSeparator" w:id="0">
    <w:p w:rsidR="003476CA" w:rsidRDefault="003476CA" w:rsidP="00D07759">
      <w:r>
        <w:continuationSeparator/>
      </w:r>
    </w:p>
    <w:p w:rsidR="003476CA" w:rsidRDefault="003476CA" w:rsidP="00D07759"/>
    <w:p w:rsidR="003476CA" w:rsidRDefault="003476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FB4" w:rsidRPr="005E3845" w:rsidRDefault="00267FB4" w:rsidP="005E3845">
    <w:pPr>
      <w:pStyle w:val="NoSpacing"/>
      <w:pBdr>
        <w:top w:val="single" w:sz="12" w:space="1" w:color="95C3E9"/>
      </w:pBdr>
      <w:tabs>
        <w:tab w:val="right" w:pos="10490"/>
      </w:tabs>
      <w:spacing w:before="120"/>
      <w:rPr>
        <w:b/>
        <w:color w:val="404040" w:themeColor="text1" w:themeTint="BF"/>
        <w:sz w:val="20"/>
        <w:szCs w:val="20"/>
      </w:rPr>
    </w:pPr>
    <w:r>
      <w:rPr>
        <w:color w:val="404040" w:themeColor="text1" w:themeTint="BF"/>
        <w:sz w:val="20"/>
        <w:szCs w:val="20"/>
      </w:rPr>
      <w:t xml:space="preserve">Page </w:t>
    </w:r>
    <w:r w:rsidR="00506950">
      <w:rPr>
        <w:color w:val="404040" w:themeColor="text1" w:themeTint="BF"/>
        <w:sz w:val="20"/>
        <w:szCs w:val="20"/>
      </w:rPr>
      <w:fldChar w:fldCharType="begin"/>
    </w:r>
    <w:r>
      <w:rPr>
        <w:color w:val="404040" w:themeColor="text1" w:themeTint="BF"/>
        <w:sz w:val="20"/>
        <w:szCs w:val="20"/>
      </w:rPr>
      <w:instrText xml:space="preserve"> PAGE   \* MERGEFORMAT </w:instrText>
    </w:r>
    <w:r w:rsidR="00506950">
      <w:rPr>
        <w:color w:val="404040" w:themeColor="text1" w:themeTint="BF"/>
        <w:sz w:val="20"/>
        <w:szCs w:val="20"/>
      </w:rPr>
      <w:fldChar w:fldCharType="separate"/>
    </w:r>
    <w:r w:rsidR="001F4FCA">
      <w:rPr>
        <w:noProof/>
        <w:color w:val="404040" w:themeColor="text1" w:themeTint="BF"/>
        <w:sz w:val="20"/>
        <w:szCs w:val="20"/>
      </w:rPr>
      <w:t>6</w:t>
    </w:r>
    <w:r w:rsidR="00506950">
      <w:rPr>
        <w:color w:val="404040" w:themeColor="text1" w:themeTint="BF"/>
        <w:sz w:val="20"/>
        <w:szCs w:val="20"/>
      </w:rPr>
      <w:fldChar w:fldCharType="end"/>
    </w:r>
    <w:r>
      <w:rPr>
        <w:color w:val="404040" w:themeColor="text1" w:themeTint="BF"/>
        <w:sz w:val="20"/>
        <w:szCs w:val="20"/>
      </w:rPr>
      <w:t xml:space="preserve"> of </w:t>
    </w:r>
    <w:r w:rsidR="007A6F0A">
      <w:rPr>
        <w:noProof/>
        <w:color w:val="404040" w:themeColor="text1" w:themeTint="BF"/>
        <w:sz w:val="20"/>
        <w:szCs w:val="20"/>
      </w:rPr>
      <w:fldChar w:fldCharType="begin"/>
    </w:r>
    <w:r w:rsidR="007A6F0A">
      <w:rPr>
        <w:noProof/>
        <w:color w:val="404040" w:themeColor="text1" w:themeTint="BF"/>
        <w:sz w:val="20"/>
        <w:szCs w:val="20"/>
      </w:rPr>
      <w:instrText xml:space="preserve"> NUMPAGES   \* MERGEFORMAT </w:instrText>
    </w:r>
    <w:r w:rsidR="007A6F0A">
      <w:rPr>
        <w:noProof/>
        <w:color w:val="404040" w:themeColor="text1" w:themeTint="BF"/>
        <w:sz w:val="20"/>
        <w:szCs w:val="20"/>
      </w:rPr>
      <w:fldChar w:fldCharType="separate"/>
    </w:r>
    <w:r w:rsidR="001F4FCA">
      <w:rPr>
        <w:noProof/>
        <w:color w:val="404040" w:themeColor="text1" w:themeTint="BF"/>
        <w:sz w:val="20"/>
        <w:szCs w:val="20"/>
      </w:rPr>
      <w:t>6</w:t>
    </w:r>
    <w:r w:rsidR="007A6F0A">
      <w:rPr>
        <w:noProof/>
        <w:color w:val="404040" w:themeColor="text1" w:themeTint="BF"/>
        <w:sz w:val="20"/>
        <w:szCs w:val="20"/>
      </w:rPr>
      <w:fldChar w:fldCharType="end"/>
    </w:r>
    <w:r>
      <w:rPr>
        <w:noProof/>
        <w:color w:val="404040" w:themeColor="text1" w:themeTint="BF"/>
        <w:sz w:val="20"/>
        <w:szCs w:val="20"/>
      </w:rPr>
      <w:ptab w:relativeTo="margin" w:alignment="right" w:leader="none"/>
    </w:r>
    <w:r>
      <w:rPr>
        <w:b/>
        <w:color w:val="1F3886"/>
      </w:rPr>
      <w:t>Continuing the Mission of the Sisters of the Little Company of Mary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6CA" w:rsidRDefault="003476CA" w:rsidP="00D07759">
      <w:r>
        <w:separator/>
      </w:r>
    </w:p>
    <w:p w:rsidR="003476CA" w:rsidRDefault="003476CA" w:rsidP="00D07759"/>
    <w:p w:rsidR="003476CA" w:rsidRDefault="003476CA"/>
  </w:footnote>
  <w:footnote w:type="continuationSeparator" w:id="0">
    <w:p w:rsidR="003476CA" w:rsidRDefault="003476CA" w:rsidP="00D07759">
      <w:r>
        <w:continuationSeparator/>
      </w:r>
    </w:p>
    <w:p w:rsidR="003476CA" w:rsidRDefault="003476CA" w:rsidP="00D07759"/>
    <w:p w:rsidR="003476CA" w:rsidRDefault="003476C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13B5D"/>
    <w:multiLevelType w:val="hybridMultilevel"/>
    <w:tmpl w:val="11843F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16D6727"/>
    <w:multiLevelType w:val="hybridMultilevel"/>
    <w:tmpl w:val="2018B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D5644E"/>
    <w:multiLevelType w:val="hybridMultilevel"/>
    <w:tmpl w:val="B3C41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28728C"/>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7725E6F"/>
    <w:multiLevelType w:val="hybridMultilevel"/>
    <w:tmpl w:val="DD9C6994"/>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6C3598"/>
    <w:multiLevelType w:val="hybridMultilevel"/>
    <w:tmpl w:val="671AAA02"/>
    <w:lvl w:ilvl="0" w:tplc="E83E1B90">
      <w:start w:val="1"/>
      <w:numFmt w:val="bullet"/>
      <w:lvlText w:val=""/>
      <w:lvlJc w:val="left"/>
      <w:pPr>
        <w:ind w:left="765" w:hanging="360"/>
      </w:pPr>
      <w:rPr>
        <w:rFonts w:ascii="Symbol" w:hAnsi="Symbol" w:hint="default"/>
        <w:color w:val="auto"/>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 w15:restartNumberingAfterBreak="0">
    <w:nsid w:val="14692CC3"/>
    <w:multiLevelType w:val="hybridMultilevel"/>
    <w:tmpl w:val="F6E42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4009D6"/>
    <w:multiLevelType w:val="singleLevel"/>
    <w:tmpl w:val="E2FEEC6E"/>
    <w:name w:val="BulletList"/>
    <w:lvl w:ilvl="0">
      <w:start w:val="1"/>
      <w:numFmt w:val="bullet"/>
      <w:pStyle w:val="ListBullet"/>
      <w:lvlText w:val=""/>
      <w:lvlJc w:val="left"/>
      <w:pPr>
        <w:tabs>
          <w:tab w:val="num" w:pos="360"/>
        </w:tabs>
        <w:ind w:left="360" w:hanging="360"/>
      </w:pPr>
      <w:rPr>
        <w:rFonts w:ascii="Wingdings" w:hAnsi="Wingdings" w:hint="default"/>
        <w:b w:val="0"/>
        <w:i w:val="0"/>
        <w:sz w:val="20"/>
      </w:rPr>
    </w:lvl>
  </w:abstractNum>
  <w:abstractNum w:abstractNumId="8" w15:restartNumberingAfterBreak="0">
    <w:nsid w:val="1C785C72"/>
    <w:multiLevelType w:val="hybridMultilevel"/>
    <w:tmpl w:val="9F948EC8"/>
    <w:lvl w:ilvl="0" w:tplc="0C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EC94CF1"/>
    <w:multiLevelType w:val="hybridMultilevel"/>
    <w:tmpl w:val="201E92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5805DC1"/>
    <w:multiLevelType w:val="hybridMultilevel"/>
    <w:tmpl w:val="C452F5D6"/>
    <w:lvl w:ilvl="0" w:tplc="05388232">
      <w:start w:val="5"/>
      <w:numFmt w:val="bullet"/>
      <w:lvlText w:val="-"/>
      <w:lvlJc w:val="left"/>
      <w:pPr>
        <w:ind w:left="720" w:hanging="360"/>
      </w:pPr>
      <w:rPr>
        <w:rFonts w:ascii="Segoe UI" w:eastAsia="Times New Roman" w:hAnsi="Segoe UI" w:cs="Segoe UI" w:hint="default"/>
      </w:rPr>
    </w:lvl>
    <w:lvl w:ilvl="1" w:tplc="9E2CA2B2">
      <w:start w:val="1"/>
      <w:numFmt w:val="bullet"/>
      <w:pStyle w:val="Bulletlevel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4A20F6"/>
    <w:multiLevelType w:val="hybridMultilevel"/>
    <w:tmpl w:val="6DB8B8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9B4A45"/>
    <w:multiLevelType w:val="hybridMultilevel"/>
    <w:tmpl w:val="07A48B84"/>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C870A2"/>
    <w:multiLevelType w:val="hybridMultilevel"/>
    <w:tmpl w:val="6ACEBD4C"/>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1A41F6"/>
    <w:multiLevelType w:val="hybridMultilevel"/>
    <w:tmpl w:val="107E31A6"/>
    <w:lvl w:ilvl="0" w:tplc="B5A28B3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8276B68"/>
    <w:multiLevelType w:val="hybridMultilevel"/>
    <w:tmpl w:val="375AD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40118E"/>
    <w:multiLevelType w:val="hybridMultilevel"/>
    <w:tmpl w:val="16DE9202"/>
    <w:lvl w:ilvl="0" w:tplc="0C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9827EEF"/>
    <w:multiLevelType w:val="hybridMultilevel"/>
    <w:tmpl w:val="1E167ABA"/>
    <w:lvl w:ilvl="0" w:tplc="12746B3C">
      <w:start w:val="1"/>
      <w:numFmt w:val="bullet"/>
      <w:pStyle w:val="ListParagraph"/>
      <w:lvlText w:val=""/>
      <w:lvlJc w:val="left"/>
      <w:pPr>
        <w:ind w:left="1080" w:hanging="360"/>
      </w:pPr>
      <w:rPr>
        <w:rFonts w:ascii="Symbol" w:hAnsi="Symbol" w:hint="default"/>
      </w:rPr>
    </w:lvl>
    <w:lvl w:ilvl="1" w:tplc="0C090003">
      <w:start w:val="1"/>
      <w:numFmt w:val="bullet"/>
      <w:lvlText w:val="o"/>
      <w:lvlJc w:val="left"/>
      <w:pPr>
        <w:ind w:left="1309" w:hanging="360"/>
      </w:pPr>
      <w:rPr>
        <w:rFonts w:ascii="Courier New" w:hAnsi="Courier New" w:cs="Courier New" w:hint="default"/>
      </w:rPr>
    </w:lvl>
    <w:lvl w:ilvl="2" w:tplc="0C090005" w:tentative="1">
      <w:start w:val="1"/>
      <w:numFmt w:val="bullet"/>
      <w:lvlText w:val=""/>
      <w:lvlJc w:val="left"/>
      <w:pPr>
        <w:ind w:left="2029" w:hanging="360"/>
      </w:pPr>
      <w:rPr>
        <w:rFonts w:ascii="Wingdings" w:hAnsi="Wingdings" w:hint="default"/>
      </w:rPr>
    </w:lvl>
    <w:lvl w:ilvl="3" w:tplc="0C090001" w:tentative="1">
      <w:start w:val="1"/>
      <w:numFmt w:val="bullet"/>
      <w:lvlText w:val=""/>
      <w:lvlJc w:val="left"/>
      <w:pPr>
        <w:ind w:left="2749" w:hanging="360"/>
      </w:pPr>
      <w:rPr>
        <w:rFonts w:ascii="Symbol" w:hAnsi="Symbol" w:hint="default"/>
      </w:rPr>
    </w:lvl>
    <w:lvl w:ilvl="4" w:tplc="0C090003" w:tentative="1">
      <w:start w:val="1"/>
      <w:numFmt w:val="bullet"/>
      <w:lvlText w:val="o"/>
      <w:lvlJc w:val="left"/>
      <w:pPr>
        <w:ind w:left="3469" w:hanging="360"/>
      </w:pPr>
      <w:rPr>
        <w:rFonts w:ascii="Courier New" w:hAnsi="Courier New" w:cs="Courier New" w:hint="default"/>
      </w:rPr>
    </w:lvl>
    <w:lvl w:ilvl="5" w:tplc="0C090005" w:tentative="1">
      <w:start w:val="1"/>
      <w:numFmt w:val="bullet"/>
      <w:lvlText w:val=""/>
      <w:lvlJc w:val="left"/>
      <w:pPr>
        <w:ind w:left="4189" w:hanging="360"/>
      </w:pPr>
      <w:rPr>
        <w:rFonts w:ascii="Wingdings" w:hAnsi="Wingdings" w:hint="default"/>
      </w:rPr>
    </w:lvl>
    <w:lvl w:ilvl="6" w:tplc="0C090001" w:tentative="1">
      <w:start w:val="1"/>
      <w:numFmt w:val="bullet"/>
      <w:lvlText w:val=""/>
      <w:lvlJc w:val="left"/>
      <w:pPr>
        <w:ind w:left="4909" w:hanging="360"/>
      </w:pPr>
      <w:rPr>
        <w:rFonts w:ascii="Symbol" w:hAnsi="Symbol" w:hint="default"/>
      </w:rPr>
    </w:lvl>
    <w:lvl w:ilvl="7" w:tplc="0C090003" w:tentative="1">
      <w:start w:val="1"/>
      <w:numFmt w:val="bullet"/>
      <w:lvlText w:val="o"/>
      <w:lvlJc w:val="left"/>
      <w:pPr>
        <w:ind w:left="5629" w:hanging="360"/>
      </w:pPr>
      <w:rPr>
        <w:rFonts w:ascii="Courier New" w:hAnsi="Courier New" w:cs="Courier New" w:hint="default"/>
      </w:rPr>
    </w:lvl>
    <w:lvl w:ilvl="8" w:tplc="0C090005" w:tentative="1">
      <w:start w:val="1"/>
      <w:numFmt w:val="bullet"/>
      <w:lvlText w:val=""/>
      <w:lvlJc w:val="left"/>
      <w:pPr>
        <w:ind w:left="6349" w:hanging="360"/>
      </w:pPr>
      <w:rPr>
        <w:rFonts w:ascii="Wingdings" w:hAnsi="Wingdings" w:hint="default"/>
      </w:rPr>
    </w:lvl>
  </w:abstractNum>
  <w:abstractNum w:abstractNumId="18" w15:restartNumberingAfterBreak="0">
    <w:nsid w:val="3A690E85"/>
    <w:multiLevelType w:val="hybridMultilevel"/>
    <w:tmpl w:val="7F02E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337991"/>
    <w:multiLevelType w:val="hybridMultilevel"/>
    <w:tmpl w:val="1C9610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4B024BA8"/>
    <w:multiLevelType w:val="hybridMultilevel"/>
    <w:tmpl w:val="57DCF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E0A0C5A"/>
    <w:multiLevelType w:val="hybridMultilevel"/>
    <w:tmpl w:val="7BB8DC74"/>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E1305D2"/>
    <w:multiLevelType w:val="hybridMultilevel"/>
    <w:tmpl w:val="E72E8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E1B28F7"/>
    <w:multiLevelType w:val="hybridMultilevel"/>
    <w:tmpl w:val="6D0CBD52"/>
    <w:lvl w:ilvl="0" w:tplc="E83E1B90">
      <w:start w:val="1"/>
      <w:numFmt w:val="bullet"/>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53CF795C"/>
    <w:multiLevelType w:val="hybridMultilevel"/>
    <w:tmpl w:val="C680A806"/>
    <w:lvl w:ilvl="0" w:tplc="E83E1B90">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53EF3DC5"/>
    <w:multiLevelType w:val="hybridMultilevel"/>
    <w:tmpl w:val="CD2C8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FF46B13"/>
    <w:multiLevelType w:val="multilevel"/>
    <w:tmpl w:val="9CDE8CBA"/>
    <w:lvl w:ilvl="0">
      <w:start w:val="1"/>
      <w:numFmt w:val="decimal"/>
      <w:pStyle w:val="MultiList-Heading3"/>
      <w:lvlText w:val="%1. "/>
      <w:lvlJc w:val="left"/>
      <w:pPr>
        <w:ind w:left="567" w:hanging="567"/>
      </w:pPr>
      <w:rPr>
        <w:rFonts w:hint="default"/>
        <w:b/>
        <w:i w:val="0"/>
      </w:rPr>
    </w:lvl>
    <w:lvl w:ilvl="1">
      <w:start w:val="1"/>
      <w:numFmt w:val="bullet"/>
      <w:pStyle w:val="Multilist-bullets"/>
      <w:lvlText w:val=""/>
      <w:lvlJc w:val="left"/>
      <w:pPr>
        <w:tabs>
          <w:tab w:val="num" w:pos="5103"/>
        </w:tabs>
        <w:ind w:left="794" w:hanging="227"/>
      </w:pPr>
      <w:rPr>
        <w:rFonts w:ascii="Symbol" w:hAnsi="Symbol" w:hint="default"/>
      </w:rPr>
    </w:lvl>
    <w:lvl w:ilvl="2">
      <w:start w:val="1"/>
      <w:numFmt w:val="bullet"/>
      <w:lvlText w:val="○"/>
      <w:lvlJc w:val="left"/>
      <w:pPr>
        <w:tabs>
          <w:tab w:val="num" w:pos="1077"/>
        </w:tabs>
        <w:ind w:left="1440" w:hanging="363"/>
      </w:pPr>
      <w:rPr>
        <w:rFonts w:ascii="Calibri" w:hAnsi="Calibri" w:hint="default"/>
      </w:rPr>
    </w:lvl>
    <w:lvl w:ilvl="3">
      <w:start w:val="1"/>
      <w:numFmt w:val="decimal"/>
      <w:lvlText w:val="%1.%4"/>
      <w:lvlJc w:val="left"/>
      <w:pPr>
        <w:ind w:left="794" w:hanging="227"/>
      </w:pPr>
      <w:rPr>
        <w:rFonts w:hint="default"/>
        <w:color w:val="auto"/>
      </w:rPr>
    </w:lvl>
    <w:lvl w:ilvl="4">
      <w:start w:val="1"/>
      <w:numFmt w:val="bullet"/>
      <w:lvlText w:val=""/>
      <w:lvlJc w:val="left"/>
      <w:pPr>
        <w:ind w:left="1440" w:hanging="363"/>
      </w:pPr>
      <w:rPr>
        <w:rFonts w:ascii="Symbol" w:hAnsi="Symbol" w:hint="default"/>
        <w:color w:val="auto"/>
      </w:rPr>
    </w:lvl>
    <w:lvl w:ilvl="5">
      <w:start w:val="1"/>
      <w:numFmt w:val="bullet"/>
      <w:lvlText w:val="○"/>
      <w:lvlJc w:val="left"/>
      <w:pPr>
        <w:ind w:left="1701" w:hanging="261"/>
      </w:pPr>
      <w:rPr>
        <w:rFonts w:ascii="Calibri" w:hAnsi="Calibri" w:hint="default"/>
      </w:rPr>
    </w:lvl>
    <w:lvl w:ilvl="6">
      <w:start w:val="1"/>
      <w:numFmt w:val="bullet"/>
      <w:lvlText w:val="○"/>
      <w:lvlJc w:val="left"/>
      <w:pPr>
        <w:ind w:left="1701" w:hanging="261"/>
      </w:pPr>
      <w:rPr>
        <w:rFonts w:ascii="Calibri" w:hAnsi="Calibri" w:hint="default"/>
      </w:rPr>
    </w:lvl>
    <w:lvl w:ilvl="7">
      <w:start w:val="1"/>
      <w:numFmt w:val="bullet"/>
      <w:lvlText w:val="○"/>
      <w:lvlJc w:val="left"/>
      <w:pPr>
        <w:ind w:left="1701" w:hanging="261"/>
      </w:pPr>
      <w:rPr>
        <w:rFonts w:ascii="Calibri" w:hAnsi="Calibri" w:hint="default"/>
      </w:rPr>
    </w:lvl>
    <w:lvl w:ilvl="8">
      <w:start w:val="1"/>
      <w:numFmt w:val="bullet"/>
      <w:lvlText w:val="○"/>
      <w:lvlJc w:val="left"/>
      <w:pPr>
        <w:ind w:left="1701" w:hanging="261"/>
      </w:pPr>
      <w:rPr>
        <w:rFonts w:ascii="Calibri" w:hAnsi="Calibri" w:hint="default"/>
      </w:rPr>
    </w:lvl>
  </w:abstractNum>
  <w:abstractNum w:abstractNumId="27" w15:restartNumberingAfterBreak="0">
    <w:nsid w:val="61350CA8"/>
    <w:multiLevelType w:val="hybridMultilevel"/>
    <w:tmpl w:val="39DE7030"/>
    <w:lvl w:ilvl="0" w:tplc="A45A9A4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F33527D"/>
    <w:multiLevelType w:val="hybridMultilevel"/>
    <w:tmpl w:val="5CDCD7B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1A221B5"/>
    <w:multiLevelType w:val="hybridMultilevel"/>
    <w:tmpl w:val="8DEE7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33B6C64"/>
    <w:multiLevelType w:val="hybridMultilevel"/>
    <w:tmpl w:val="A002F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4A10C01"/>
    <w:multiLevelType w:val="hybridMultilevel"/>
    <w:tmpl w:val="6846B20E"/>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26"/>
  </w:num>
  <w:num w:numId="4">
    <w:abstractNumId w:val="7"/>
  </w:num>
  <w:num w:numId="5">
    <w:abstractNumId w:val="19"/>
  </w:num>
  <w:num w:numId="6">
    <w:abstractNumId w:val="14"/>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8"/>
  </w:num>
  <w:num w:numId="10">
    <w:abstractNumId w:val="0"/>
  </w:num>
  <w:num w:numId="11">
    <w:abstractNumId w:val="22"/>
  </w:num>
  <w:num w:numId="12">
    <w:abstractNumId w:val="28"/>
  </w:num>
  <w:num w:numId="13">
    <w:abstractNumId w:val="31"/>
  </w:num>
  <w:num w:numId="14">
    <w:abstractNumId w:val="12"/>
  </w:num>
  <w:num w:numId="15">
    <w:abstractNumId w:val="24"/>
  </w:num>
  <w:num w:numId="16">
    <w:abstractNumId w:val="13"/>
  </w:num>
  <w:num w:numId="17">
    <w:abstractNumId w:val="4"/>
  </w:num>
  <w:num w:numId="18">
    <w:abstractNumId w:val="21"/>
  </w:num>
  <w:num w:numId="19">
    <w:abstractNumId w:val="11"/>
  </w:num>
  <w:num w:numId="20">
    <w:abstractNumId w:val="2"/>
  </w:num>
  <w:num w:numId="21">
    <w:abstractNumId w:val="30"/>
  </w:num>
  <w:num w:numId="22">
    <w:abstractNumId w:val="6"/>
  </w:num>
  <w:num w:numId="23">
    <w:abstractNumId w:val="15"/>
  </w:num>
  <w:num w:numId="24">
    <w:abstractNumId w:val="3"/>
  </w:num>
  <w:num w:numId="25">
    <w:abstractNumId w:val="23"/>
  </w:num>
  <w:num w:numId="26">
    <w:abstractNumId w:val="5"/>
  </w:num>
  <w:num w:numId="27">
    <w:abstractNumId w:val="9"/>
  </w:num>
  <w:num w:numId="28">
    <w:abstractNumId w:val="20"/>
  </w:num>
  <w:num w:numId="29">
    <w:abstractNumId w:val="25"/>
  </w:num>
  <w:num w:numId="30">
    <w:abstractNumId w:val="29"/>
  </w:num>
  <w:num w:numId="31">
    <w:abstractNumId w:val="18"/>
  </w:num>
  <w:num w:numId="32">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489"/>
    <w:rsid w:val="000061FF"/>
    <w:rsid w:val="000107B0"/>
    <w:rsid w:val="00016262"/>
    <w:rsid w:val="0004121D"/>
    <w:rsid w:val="00087C7D"/>
    <w:rsid w:val="000A402A"/>
    <w:rsid w:val="000A4067"/>
    <w:rsid w:val="000B25D1"/>
    <w:rsid w:val="000C59F4"/>
    <w:rsid w:val="000D4A61"/>
    <w:rsid w:val="000D799B"/>
    <w:rsid w:val="000E3D62"/>
    <w:rsid w:val="000F3ECE"/>
    <w:rsid w:val="000F4C87"/>
    <w:rsid w:val="001001CB"/>
    <w:rsid w:val="00105962"/>
    <w:rsid w:val="00115AC6"/>
    <w:rsid w:val="0012358D"/>
    <w:rsid w:val="00124D26"/>
    <w:rsid w:val="00140F6F"/>
    <w:rsid w:val="001418FD"/>
    <w:rsid w:val="00141FCF"/>
    <w:rsid w:val="0015625E"/>
    <w:rsid w:val="00157F77"/>
    <w:rsid w:val="00172C56"/>
    <w:rsid w:val="001843EA"/>
    <w:rsid w:val="001871B0"/>
    <w:rsid w:val="001C6FE5"/>
    <w:rsid w:val="001E6024"/>
    <w:rsid w:val="001F4FCA"/>
    <w:rsid w:val="002066F9"/>
    <w:rsid w:val="00206F44"/>
    <w:rsid w:val="00212FB6"/>
    <w:rsid w:val="00213DEE"/>
    <w:rsid w:val="00214D04"/>
    <w:rsid w:val="00217EEE"/>
    <w:rsid w:val="00245D88"/>
    <w:rsid w:val="002469B1"/>
    <w:rsid w:val="00262205"/>
    <w:rsid w:val="00267FB4"/>
    <w:rsid w:val="00274584"/>
    <w:rsid w:val="00286324"/>
    <w:rsid w:val="00297177"/>
    <w:rsid w:val="002A064D"/>
    <w:rsid w:val="002B509D"/>
    <w:rsid w:val="002C169F"/>
    <w:rsid w:val="002C62B5"/>
    <w:rsid w:val="002C7646"/>
    <w:rsid w:val="002D28F7"/>
    <w:rsid w:val="002E60B7"/>
    <w:rsid w:val="002F7649"/>
    <w:rsid w:val="00310B0B"/>
    <w:rsid w:val="00324B6F"/>
    <w:rsid w:val="00331660"/>
    <w:rsid w:val="00334383"/>
    <w:rsid w:val="003476CA"/>
    <w:rsid w:val="00367394"/>
    <w:rsid w:val="00381AB0"/>
    <w:rsid w:val="00393C60"/>
    <w:rsid w:val="003A2546"/>
    <w:rsid w:val="003A3918"/>
    <w:rsid w:val="003A7AE9"/>
    <w:rsid w:val="003B160B"/>
    <w:rsid w:val="003C7CEB"/>
    <w:rsid w:val="003E0A7F"/>
    <w:rsid w:val="004147D4"/>
    <w:rsid w:val="00430BB1"/>
    <w:rsid w:val="00451131"/>
    <w:rsid w:val="0045654F"/>
    <w:rsid w:val="0046426C"/>
    <w:rsid w:val="00476AAE"/>
    <w:rsid w:val="00480A65"/>
    <w:rsid w:val="0048180C"/>
    <w:rsid w:val="00496DA9"/>
    <w:rsid w:val="004B2694"/>
    <w:rsid w:val="004D4A53"/>
    <w:rsid w:val="004E26E8"/>
    <w:rsid w:val="004E59E1"/>
    <w:rsid w:val="004F55E5"/>
    <w:rsid w:val="00501073"/>
    <w:rsid w:val="00506950"/>
    <w:rsid w:val="00507781"/>
    <w:rsid w:val="005170E2"/>
    <w:rsid w:val="005432C7"/>
    <w:rsid w:val="005520DD"/>
    <w:rsid w:val="00553D90"/>
    <w:rsid w:val="00563D8D"/>
    <w:rsid w:val="005648D9"/>
    <w:rsid w:val="0057479D"/>
    <w:rsid w:val="00580FC4"/>
    <w:rsid w:val="00582F79"/>
    <w:rsid w:val="005A7FD6"/>
    <w:rsid w:val="005B18BF"/>
    <w:rsid w:val="005C01F6"/>
    <w:rsid w:val="005E3845"/>
    <w:rsid w:val="00602B0E"/>
    <w:rsid w:val="00607517"/>
    <w:rsid w:val="00637BFB"/>
    <w:rsid w:val="00643966"/>
    <w:rsid w:val="0065675C"/>
    <w:rsid w:val="006578DA"/>
    <w:rsid w:val="00671689"/>
    <w:rsid w:val="006B50CC"/>
    <w:rsid w:val="006C1DD0"/>
    <w:rsid w:val="006D230D"/>
    <w:rsid w:val="006D7C83"/>
    <w:rsid w:val="006E278B"/>
    <w:rsid w:val="006E3F6C"/>
    <w:rsid w:val="006F7187"/>
    <w:rsid w:val="007057CA"/>
    <w:rsid w:val="00714304"/>
    <w:rsid w:val="007224ED"/>
    <w:rsid w:val="007558ED"/>
    <w:rsid w:val="007761AA"/>
    <w:rsid w:val="00786B1D"/>
    <w:rsid w:val="007A163A"/>
    <w:rsid w:val="007A6F0A"/>
    <w:rsid w:val="007B1222"/>
    <w:rsid w:val="007B27B7"/>
    <w:rsid w:val="007C7B2B"/>
    <w:rsid w:val="007F1973"/>
    <w:rsid w:val="008149B1"/>
    <w:rsid w:val="00816F78"/>
    <w:rsid w:val="0082316A"/>
    <w:rsid w:val="00837F08"/>
    <w:rsid w:val="00843E81"/>
    <w:rsid w:val="008C411D"/>
    <w:rsid w:val="008C68CB"/>
    <w:rsid w:val="008D5A99"/>
    <w:rsid w:val="008F1C7F"/>
    <w:rsid w:val="009102F9"/>
    <w:rsid w:val="009157B9"/>
    <w:rsid w:val="009304CA"/>
    <w:rsid w:val="00930670"/>
    <w:rsid w:val="00931E3B"/>
    <w:rsid w:val="00934175"/>
    <w:rsid w:val="00952E93"/>
    <w:rsid w:val="00953A45"/>
    <w:rsid w:val="00956EEB"/>
    <w:rsid w:val="00963E61"/>
    <w:rsid w:val="00974BF6"/>
    <w:rsid w:val="00984666"/>
    <w:rsid w:val="009A17A9"/>
    <w:rsid w:val="009B28C2"/>
    <w:rsid w:val="009D51AA"/>
    <w:rsid w:val="009F4D44"/>
    <w:rsid w:val="00A22B49"/>
    <w:rsid w:val="00A31A8D"/>
    <w:rsid w:val="00A3359E"/>
    <w:rsid w:val="00A47168"/>
    <w:rsid w:val="00A60F18"/>
    <w:rsid w:val="00A624D2"/>
    <w:rsid w:val="00A925C9"/>
    <w:rsid w:val="00A94336"/>
    <w:rsid w:val="00AA49BC"/>
    <w:rsid w:val="00AB2D62"/>
    <w:rsid w:val="00AF7D8D"/>
    <w:rsid w:val="00B022B3"/>
    <w:rsid w:val="00B16C07"/>
    <w:rsid w:val="00B5160D"/>
    <w:rsid w:val="00B54338"/>
    <w:rsid w:val="00B761A3"/>
    <w:rsid w:val="00B80C5D"/>
    <w:rsid w:val="00B85BCB"/>
    <w:rsid w:val="00B8755C"/>
    <w:rsid w:val="00BA32D9"/>
    <w:rsid w:val="00BF3489"/>
    <w:rsid w:val="00BF4554"/>
    <w:rsid w:val="00C36CA6"/>
    <w:rsid w:val="00C808CD"/>
    <w:rsid w:val="00C82E56"/>
    <w:rsid w:val="00C92E48"/>
    <w:rsid w:val="00CA00A8"/>
    <w:rsid w:val="00CC34F4"/>
    <w:rsid w:val="00CD7E0A"/>
    <w:rsid w:val="00D07759"/>
    <w:rsid w:val="00D333B8"/>
    <w:rsid w:val="00D357E6"/>
    <w:rsid w:val="00D4594B"/>
    <w:rsid w:val="00D50634"/>
    <w:rsid w:val="00D55807"/>
    <w:rsid w:val="00D6152C"/>
    <w:rsid w:val="00D61F1E"/>
    <w:rsid w:val="00D645C9"/>
    <w:rsid w:val="00D839E6"/>
    <w:rsid w:val="00D930E4"/>
    <w:rsid w:val="00DA1073"/>
    <w:rsid w:val="00DB00CB"/>
    <w:rsid w:val="00DE6DFF"/>
    <w:rsid w:val="00DF129B"/>
    <w:rsid w:val="00E32E85"/>
    <w:rsid w:val="00E344A3"/>
    <w:rsid w:val="00E44A96"/>
    <w:rsid w:val="00E554D2"/>
    <w:rsid w:val="00E77186"/>
    <w:rsid w:val="00E82AD0"/>
    <w:rsid w:val="00E95C7F"/>
    <w:rsid w:val="00E960CF"/>
    <w:rsid w:val="00E96218"/>
    <w:rsid w:val="00EC0749"/>
    <w:rsid w:val="00ED0151"/>
    <w:rsid w:val="00ED217D"/>
    <w:rsid w:val="00ED21D6"/>
    <w:rsid w:val="00EF6BAF"/>
    <w:rsid w:val="00F02BC9"/>
    <w:rsid w:val="00F249EB"/>
    <w:rsid w:val="00F5030F"/>
    <w:rsid w:val="00F5685A"/>
    <w:rsid w:val="00F5761A"/>
    <w:rsid w:val="00F57D0C"/>
    <w:rsid w:val="00F84E77"/>
    <w:rsid w:val="00F9523C"/>
    <w:rsid w:val="00FA65D4"/>
    <w:rsid w:val="00FF155C"/>
    <w:rsid w:val="00FF43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571D2FC-A235-4C3E-9193-15A2234EF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DEE"/>
    <w:pPr>
      <w:autoSpaceDE w:val="0"/>
      <w:autoSpaceDN w:val="0"/>
      <w:adjustRightInd w:val="0"/>
      <w:spacing w:before="120" w:after="120" w:line="240" w:lineRule="auto"/>
    </w:pPr>
    <w:rPr>
      <w:rFonts w:eastAsia="Times New Roman" w:cstheme="minorHAnsi"/>
      <w:color w:val="000000"/>
      <w:lang w:eastAsia="en-AU"/>
    </w:rPr>
  </w:style>
  <w:style w:type="paragraph" w:styleId="Heading1">
    <w:name w:val="heading 1"/>
    <w:next w:val="Normal"/>
    <w:link w:val="Heading1Char"/>
    <w:uiPriority w:val="9"/>
    <w:qFormat/>
    <w:rsid w:val="00B5160D"/>
    <w:pPr>
      <w:keepNext/>
      <w:pBdr>
        <w:bottom w:val="single" w:sz="4" w:space="1" w:color="95C3E9"/>
      </w:pBdr>
      <w:spacing w:before="160"/>
      <w:outlineLvl w:val="0"/>
    </w:pPr>
    <w:rPr>
      <w:rFonts w:ascii="Calibri" w:eastAsia="Times New Roman" w:hAnsi="Calibri" w:cs="Calibri"/>
      <w:bCs/>
      <w:color w:val="262626" w:themeColor="text1" w:themeTint="D9"/>
      <w:sz w:val="32"/>
      <w:szCs w:val="36"/>
      <w:lang w:eastAsia="en-AU"/>
    </w:rPr>
  </w:style>
  <w:style w:type="paragraph" w:styleId="Heading2">
    <w:name w:val="heading 2"/>
    <w:next w:val="Normal"/>
    <w:link w:val="Heading2Char"/>
    <w:uiPriority w:val="9"/>
    <w:unhideWhenUsed/>
    <w:rsid w:val="000B25D1"/>
    <w:pPr>
      <w:keepNext/>
      <w:spacing w:before="240"/>
      <w:outlineLvl w:val="1"/>
    </w:pPr>
    <w:rPr>
      <w:rFonts w:eastAsia="Times New Roman" w:cs="Segoe UI"/>
      <w:b/>
      <w:bCs/>
      <w:color w:val="1F3886"/>
      <w:sz w:val="28"/>
      <w:szCs w:val="28"/>
      <w:lang w:eastAsia="en-AU"/>
    </w:rPr>
  </w:style>
  <w:style w:type="paragraph" w:styleId="Heading3">
    <w:name w:val="heading 3"/>
    <w:basedOn w:val="Normal"/>
    <w:next w:val="Normal"/>
    <w:link w:val="Heading3Char"/>
    <w:uiPriority w:val="9"/>
    <w:unhideWhenUsed/>
    <w:qFormat/>
    <w:rsid w:val="005520DD"/>
    <w:pPr>
      <w:spacing w:after="60"/>
      <w:outlineLvl w:val="2"/>
    </w:pPr>
    <w:rPr>
      <w:b/>
    </w:rPr>
  </w:style>
  <w:style w:type="paragraph" w:styleId="Heading4">
    <w:name w:val="heading 4"/>
    <w:basedOn w:val="Heading3"/>
    <w:next w:val="Normal"/>
    <w:link w:val="Heading4Char"/>
    <w:uiPriority w:val="9"/>
    <w:unhideWhenUsed/>
    <w:qFormat/>
    <w:rsid w:val="00217EEE"/>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4E77"/>
    <w:rPr>
      <w:rFonts w:ascii="Tahoma" w:hAnsi="Tahoma" w:cs="Tahoma"/>
      <w:sz w:val="16"/>
      <w:szCs w:val="16"/>
    </w:rPr>
  </w:style>
  <w:style w:type="character" w:customStyle="1" w:styleId="BalloonTextChar">
    <w:name w:val="Balloon Text Char"/>
    <w:basedOn w:val="DefaultParagraphFont"/>
    <w:link w:val="BalloonText"/>
    <w:uiPriority w:val="99"/>
    <w:semiHidden/>
    <w:rsid w:val="00F84E77"/>
    <w:rPr>
      <w:rFonts w:ascii="Tahoma" w:hAnsi="Tahoma" w:cs="Tahoma"/>
      <w:sz w:val="16"/>
      <w:szCs w:val="16"/>
    </w:rPr>
  </w:style>
  <w:style w:type="paragraph" w:styleId="Header">
    <w:name w:val="header"/>
    <w:basedOn w:val="Normal"/>
    <w:link w:val="HeaderChar"/>
    <w:uiPriority w:val="99"/>
    <w:unhideWhenUsed/>
    <w:rsid w:val="00F84E77"/>
    <w:pPr>
      <w:tabs>
        <w:tab w:val="center" w:pos="4513"/>
        <w:tab w:val="right" w:pos="9026"/>
      </w:tabs>
    </w:pPr>
  </w:style>
  <w:style w:type="character" w:customStyle="1" w:styleId="HeaderChar">
    <w:name w:val="Header Char"/>
    <w:basedOn w:val="DefaultParagraphFont"/>
    <w:link w:val="Header"/>
    <w:uiPriority w:val="99"/>
    <w:rsid w:val="00F84E77"/>
  </w:style>
  <w:style w:type="paragraph" w:styleId="Footer">
    <w:name w:val="footer"/>
    <w:basedOn w:val="Normal"/>
    <w:link w:val="FooterChar"/>
    <w:uiPriority w:val="99"/>
    <w:unhideWhenUsed/>
    <w:rsid w:val="00F84E77"/>
    <w:pPr>
      <w:tabs>
        <w:tab w:val="center" w:pos="4513"/>
        <w:tab w:val="right" w:pos="9026"/>
      </w:tabs>
    </w:pPr>
  </w:style>
  <w:style w:type="character" w:customStyle="1" w:styleId="FooterChar">
    <w:name w:val="Footer Char"/>
    <w:basedOn w:val="DefaultParagraphFont"/>
    <w:link w:val="Footer"/>
    <w:uiPriority w:val="99"/>
    <w:rsid w:val="00F84E77"/>
  </w:style>
  <w:style w:type="paragraph" w:styleId="Subtitle">
    <w:name w:val="Subtitle"/>
    <w:basedOn w:val="NoSpacing"/>
    <w:next w:val="Normal"/>
    <w:link w:val="SubtitleChar"/>
    <w:uiPriority w:val="11"/>
    <w:rsid w:val="005A7FD6"/>
    <w:pPr>
      <w:ind w:right="1535"/>
      <w:jc w:val="right"/>
    </w:pPr>
  </w:style>
  <w:style w:type="character" w:customStyle="1" w:styleId="SubtitleChar">
    <w:name w:val="Subtitle Char"/>
    <w:basedOn w:val="DefaultParagraphFont"/>
    <w:link w:val="Subtitle"/>
    <w:uiPriority w:val="11"/>
    <w:rsid w:val="005A7FD6"/>
  </w:style>
  <w:style w:type="character" w:styleId="SubtleEmphasis">
    <w:name w:val="Subtle Emphasis"/>
    <w:aliases w:val="Header/footer"/>
    <w:basedOn w:val="DefaultParagraphFont"/>
    <w:uiPriority w:val="19"/>
    <w:qFormat/>
    <w:rsid w:val="005A7FD6"/>
    <w:rPr>
      <w:rFonts w:cs="Segoe UI"/>
      <w:iCs/>
      <w:sz w:val="20"/>
      <w:szCs w:val="20"/>
    </w:rPr>
  </w:style>
  <w:style w:type="character" w:styleId="PlaceholderText">
    <w:name w:val="Placeholder Text"/>
    <w:basedOn w:val="DefaultParagraphFont"/>
    <w:uiPriority w:val="99"/>
    <w:semiHidden/>
    <w:rsid w:val="0048180C"/>
    <w:rPr>
      <w:color w:val="808080"/>
    </w:rPr>
  </w:style>
  <w:style w:type="character" w:customStyle="1" w:styleId="Heading1Char">
    <w:name w:val="Heading 1 Char"/>
    <w:basedOn w:val="DefaultParagraphFont"/>
    <w:link w:val="Heading1"/>
    <w:uiPriority w:val="9"/>
    <w:rsid w:val="00B5160D"/>
    <w:rPr>
      <w:rFonts w:ascii="Calibri" w:eastAsia="Times New Roman" w:hAnsi="Calibri" w:cs="Calibri"/>
      <w:bCs/>
      <w:color w:val="262626" w:themeColor="text1" w:themeTint="D9"/>
      <w:sz w:val="32"/>
      <w:szCs w:val="36"/>
      <w:lang w:eastAsia="en-AU"/>
    </w:rPr>
  </w:style>
  <w:style w:type="paragraph" w:styleId="ListParagraph">
    <w:name w:val="List Paragraph"/>
    <w:basedOn w:val="Default"/>
    <w:link w:val="ListParagraphChar"/>
    <w:uiPriority w:val="34"/>
    <w:qFormat/>
    <w:rsid w:val="00D839E6"/>
    <w:pPr>
      <w:numPr>
        <w:numId w:val="2"/>
      </w:numPr>
    </w:pPr>
    <w:rPr>
      <w:rFonts w:asciiTheme="minorHAnsi" w:eastAsia="Times New Roman" w:hAnsiTheme="minorHAnsi" w:cs="Segoe UI"/>
      <w:sz w:val="22"/>
      <w:szCs w:val="22"/>
      <w:lang w:eastAsia="en-AU"/>
    </w:rPr>
  </w:style>
  <w:style w:type="character" w:styleId="Hyperlink">
    <w:name w:val="Hyperlink"/>
    <w:basedOn w:val="DefaultParagraphFont"/>
    <w:uiPriority w:val="99"/>
    <w:unhideWhenUsed/>
    <w:rsid w:val="0048180C"/>
    <w:rPr>
      <w:color w:val="0000FF" w:themeColor="hyperlink"/>
      <w:u w:val="single"/>
    </w:rPr>
  </w:style>
  <w:style w:type="table" w:styleId="TableGrid">
    <w:name w:val="Table Grid"/>
    <w:basedOn w:val="TableNormal"/>
    <w:uiPriority w:val="59"/>
    <w:rsid w:val="00D33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82F79"/>
  </w:style>
  <w:style w:type="character" w:customStyle="1" w:styleId="Heading2Char">
    <w:name w:val="Heading 2 Char"/>
    <w:basedOn w:val="DefaultParagraphFont"/>
    <w:link w:val="Heading2"/>
    <w:uiPriority w:val="9"/>
    <w:rsid w:val="000B25D1"/>
    <w:rPr>
      <w:rFonts w:eastAsia="Times New Roman" w:cs="Segoe UI"/>
      <w:b/>
      <w:bCs/>
      <w:color w:val="1F3886"/>
      <w:sz w:val="28"/>
      <w:szCs w:val="28"/>
      <w:lang w:eastAsia="en-AU"/>
    </w:rPr>
  </w:style>
  <w:style w:type="paragraph" w:styleId="NoSpacing">
    <w:name w:val="No Spacing"/>
    <w:uiPriority w:val="1"/>
    <w:rsid w:val="000107B0"/>
    <w:pPr>
      <w:spacing w:after="0" w:line="240" w:lineRule="auto"/>
    </w:pPr>
  </w:style>
  <w:style w:type="paragraph" w:customStyle="1" w:styleId="Bulletlevel2">
    <w:name w:val="Bullet level 2"/>
    <w:basedOn w:val="ListParagraph"/>
    <w:link w:val="Bulletlevel2Char"/>
    <w:rsid w:val="00930670"/>
    <w:pPr>
      <w:numPr>
        <w:ilvl w:val="1"/>
        <w:numId w:val="1"/>
      </w:numPr>
      <w:spacing w:after="120"/>
      <w:contextualSpacing/>
    </w:pPr>
  </w:style>
  <w:style w:type="character" w:customStyle="1" w:styleId="ListParagraphChar">
    <w:name w:val="List Paragraph Char"/>
    <w:basedOn w:val="DefaultParagraphFont"/>
    <w:link w:val="ListParagraph"/>
    <w:uiPriority w:val="34"/>
    <w:rsid w:val="00D839E6"/>
    <w:rPr>
      <w:rFonts w:eastAsia="Times New Roman" w:cs="Segoe UI"/>
      <w:color w:val="000000"/>
      <w:lang w:eastAsia="en-AU"/>
    </w:rPr>
  </w:style>
  <w:style w:type="character" w:customStyle="1" w:styleId="Bulletlevel2Char">
    <w:name w:val="Bullet level 2 Char"/>
    <w:basedOn w:val="ListParagraphChar"/>
    <w:link w:val="Bulletlevel2"/>
    <w:rsid w:val="00930670"/>
    <w:rPr>
      <w:rFonts w:eastAsia="Times New Roman" w:cs="Segoe UI"/>
      <w:color w:val="000000"/>
      <w:lang w:eastAsia="en-AU"/>
    </w:rPr>
  </w:style>
  <w:style w:type="paragraph" w:customStyle="1" w:styleId="Default">
    <w:name w:val="Default"/>
    <w:rsid w:val="008C68CB"/>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aliases w:val="Quote by-line"/>
    <w:basedOn w:val="DefaultParagraphFont"/>
    <w:uiPriority w:val="20"/>
    <w:rsid w:val="000D4A61"/>
    <w:rPr>
      <w:iCs/>
    </w:rPr>
  </w:style>
  <w:style w:type="paragraph" w:styleId="Title">
    <w:name w:val="Title"/>
    <w:basedOn w:val="Heading1"/>
    <w:next w:val="Normal"/>
    <w:link w:val="TitleChar"/>
    <w:uiPriority w:val="10"/>
    <w:qFormat/>
    <w:rsid w:val="00217EEE"/>
    <w:pPr>
      <w:spacing w:before="0" w:after="120"/>
    </w:pPr>
    <w:rPr>
      <w:color w:val="1F3886"/>
      <w:sz w:val="56"/>
      <w:szCs w:val="56"/>
    </w:rPr>
  </w:style>
  <w:style w:type="character" w:customStyle="1" w:styleId="TitleChar">
    <w:name w:val="Title Char"/>
    <w:basedOn w:val="DefaultParagraphFont"/>
    <w:link w:val="Title"/>
    <w:uiPriority w:val="10"/>
    <w:rsid w:val="00217EEE"/>
    <w:rPr>
      <w:rFonts w:ascii="Calibri" w:eastAsia="Times New Roman" w:hAnsi="Calibri" w:cs="Calibri"/>
      <w:bCs/>
      <w:color w:val="1F3886"/>
      <w:sz w:val="56"/>
      <w:szCs w:val="56"/>
      <w:lang w:eastAsia="en-AU"/>
    </w:rPr>
  </w:style>
  <w:style w:type="character" w:customStyle="1" w:styleId="Heading3Char">
    <w:name w:val="Heading 3 Char"/>
    <w:basedOn w:val="DefaultParagraphFont"/>
    <w:link w:val="Heading3"/>
    <w:uiPriority w:val="9"/>
    <w:rsid w:val="005520DD"/>
    <w:rPr>
      <w:rFonts w:eastAsia="Times New Roman" w:cstheme="minorHAnsi"/>
      <w:b/>
      <w:color w:val="000000"/>
      <w:lang w:eastAsia="en-AU"/>
    </w:rPr>
  </w:style>
  <w:style w:type="character" w:customStyle="1" w:styleId="Heading4Char">
    <w:name w:val="Heading 4 Char"/>
    <w:basedOn w:val="DefaultParagraphFont"/>
    <w:link w:val="Heading4"/>
    <w:uiPriority w:val="9"/>
    <w:rsid w:val="00217EEE"/>
    <w:rPr>
      <w:rFonts w:eastAsia="Times New Roman" w:cstheme="minorHAnsi"/>
      <w:b/>
      <w:i/>
      <w:color w:val="000000"/>
      <w:lang w:eastAsia="en-AU"/>
    </w:rPr>
  </w:style>
  <w:style w:type="paragraph" w:styleId="TOCHeading">
    <w:name w:val="TOC Heading"/>
    <w:basedOn w:val="Heading1"/>
    <w:next w:val="Normal"/>
    <w:uiPriority w:val="39"/>
    <w:unhideWhenUsed/>
    <w:rsid w:val="00331660"/>
    <w:pPr>
      <w:keepLines/>
      <w:pBdr>
        <w:bottom w:val="none" w:sz="0" w:space="0" w:color="auto"/>
      </w:pBdr>
      <w:spacing w:before="480" w:after="0"/>
      <w:outlineLvl w:val="9"/>
    </w:pPr>
    <w:rPr>
      <w:rFonts w:asciiTheme="minorHAnsi" w:eastAsiaTheme="majorEastAsia" w:hAnsiTheme="minorHAnsi" w:cstheme="minorHAnsi"/>
      <w:b/>
      <w:color w:val="1F3886"/>
      <w:szCs w:val="28"/>
      <w:lang w:val="en-US" w:eastAsia="ja-JP"/>
    </w:rPr>
  </w:style>
  <w:style w:type="paragraph" w:styleId="TOC1">
    <w:name w:val="toc 1"/>
    <w:basedOn w:val="Normal"/>
    <w:next w:val="Normal"/>
    <w:autoRedefine/>
    <w:uiPriority w:val="39"/>
    <w:unhideWhenUsed/>
    <w:rsid w:val="00331660"/>
    <w:pPr>
      <w:spacing w:after="100"/>
    </w:pPr>
  </w:style>
  <w:style w:type="paragraph" w:styleId="TOC3">
    <w:name w:val="toc 3"/>
    <w:basedOn w:val="Normal"/>
    <w:next w:val="Normal"/>
    <w:autoRedefine/>
    <w:uiPriority w:val="39"/>
    <w:unhideWhenUsed/>
    <w:rsid w:val="00331660"/>
    <w:pPr>
      <w:spacing w:after="100"/>
      <w:ind w:left="440"/>
    </w:pPr>
  </w:style>
  <w:style w:type="paragraph" w:customStyle="1" w:styleId="MultiList-Heading3">
    <w:name w:val="Multi List - Heading 3"/>
    <w:basedOn w:val="Heading3"/>
    <w:link w:val="MultiList-Heading3Char"/>
    <w:rsid w:val="00262205"/>
    <w:pPr>
      <w:numPr>
        <w:numId w:val="3"/>
      </w:numPr>
    </w:pPr>
  </w:style>
  <w:style w:type="paragraph" w:customStyle="1" w:styleId="Multilist-bullets">
    <w:name w:val="Multi list - bullets"/>
    <w:basedOn w:val="ListParagraph"/>
    <w:link w:val="Multilist-bulletsChar"/>
    <w:rsid w:val="00262205"/>
    <w:pPr>
      <w:numPr>
        <w:ilvl w:val="1"/>
        <w:numId w:val="3"/>
      </w:numPr>
    </w:pPr>
  </w:style>
  <w:style w:type="character" w:customStyle="1" w:styleId="MultiList-Heading3Char">
    <w:name w:val="Multi List - Heading 3 Char"/>
    <w:basedOn w:val="ListParagraphChar"/>
    <w:link w:val="MultiList-Heading3"/>
    <w:rsid w:val="00262205"/>
    <w:rPr>
      <w:rFonts w:eastAsia="Times New Roman" w:cstheme="minorHAnsi"/>
      <w:b/>
      <w:color w:val="000000"/>
      <w:lang w:eastAsia="en-AU"/>
    </w:rPr>
  </w:style>
  <w:style w:type="character" w:customStyle="1" w:styleId="Multilist-bulletsChar">
    <w:name w:val="Multi list - bullets Char"/>
    <w:basedOn w:val="ListParagraphChar"/>
    <w:link w:val="Multilist-bullets"/>
    <w:rsid w:val="00262205"/>
    <w:rPr>
      <w:rFonts w:eastAsia="Times New Roman" w:cs="Segoe UI"/>
      <w:color w:val="000000"/>
      <w:lang w:eastAsia="en-AU"/>
    </w:rPr>
  </w:style>
  <w:style w:type="paragraph" w:styleId="Quote">
    <w:name w:val="Quote"/>
    <w:basedOn w:val="Normal"/>
    <w:next w:val="Normal"/>
    <w:link w:val="QuoteChar"/>
    <w:uiPriority w:val="29"/>
    <w:rsid w:val="000D4A61"/>
    <w:pPr>
      <w:autoSpaceDE/>
      <w:autoSpaceDN/>
      <w:adjustRightInd/>
      <w:spacing w:after="0"/>
      <w:ind w:left="743" w:right="1735"/>
    </w:pPr>
    <w:rPr>
      <w:rFonts w:cs="Segoe UI"/>
      <w:i/>
      <w:color w:val="0099CC"/>
      <w:sz w:val="28"/>
      <w:szCs w:val="28"/>
    </w:rPr>
  </w:style>
  <w:style w:type="character" w:customStyle="1" w:styleId="QuoteChar">
    <w:name w:val="Quote Char"/>
    <w:basedOn w:val="DefaultParagraphFont"/>
    <w:link w:val="Quote"/>
    <w:uiPriority w:val="29"/>
    <w:rsid w:val="000D4A61"/>
    <w:rPr>
      <w:rFonts w:eastAsia="Times New Roman" w:cs="Segoe UI"/>
      <w:i/>
      <w:color w:val="0099CC"/>
      <w:sz w:val="28"/>
      <w:szCs w:val="28"/>
      <w:lang w:eastAsia="en-AU"/>
    </w:rPr>
  </w:style>
  <w:style w:type="paragraph" w:styleId="ListBullet">
    <w:name w:val="List Bullet"/>
    <w:basedOn w:val="Normal"/>
    <w:rsid w:val="00476AAE"/>
    <w:pPr>
      <w:numPr>
        <w:numId w:val="4"/>
      </w:numPr>
      <w:autoSpaceDE/>
      <w:autoSpaceDN/>
      <w:adjustRightInd/>
      <w:spacing w:before="0" w:after="0"/>
    </w:pPr>
    <w:rPr>
      <w:rFonts w:ascii="Times New Roman" w:hAnsi="Times New Roman" w:cs="Times New Roman"/>
      <w:color w:val="auto"/>
      <w:sz w:val="24"/>
      <w:szCs w:val="20"/>
      <w:lang w:val="en-US" w:eastAsia="en-US"/>
    </w:rPr>
  </w:style>
  <w:style w:type="character" w:styleId="Strong">
    <w:name w:val="Strong"/>
    <w:qFormat/>
    <w:rsid w:val="00D645C9"/>
    <w:rPr>
      <w:b/>
      <w:bCs/>
    </w:rPr>
  </w:style>
  <w:style w:type="character" w:customStyle="1" w:styleId="highlight">
    <w:name w:val="highlight"/>
    <w:basedOn w:val="DefaultParagraphFont"/>
    <w:rsid w:val="00DF1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38403">
      <w:bodyDiv w:val="1"/>
      <w:marLeft w:val="0"/>
      <w:marRight w:val="0"/>
      <w:marTop w:val="0"/>
      <w:marBottom w:val="0"/>
      <w:divBdr>
        <w:top w:val="none" w:sz="0" w:space="0" w:color="auto"/>
        <w:left w:val="none" w:sz="0" w:space="0" w:color="auto"/>
        <w:bottom w:val="none" w:sz="0" w:space="0" w:color="auto"/>
        <w:right w:val="none" w:sz="0" w:space="0" w:color="auto"/>
      </w:divBdr>
    </w:div>
    <w:div w:id="91900332">
      <w:bodyDiv w:val="1"/>
      <w:marLeft w:val="0"/>
      <w:marRight w:val="0"/>
      <w:marTop w:val="0"/>
      <w:marBottom w:val="0"/>
      <w:divBdr>
        <w:top w:val="none" w:sz="0" w:space="0" w:color="auto"/>
        <w:left w:val="none" w:sz="0" w:space="0" w:color="auto"/>
        <w:bottom w:val="none" w:sz="0" w:space="0" w:color="auto"/>
        <w:right w:val="none" w:sz="0" w:space="0" w:color="auto"/>
      </w:divBdr>
    </w:div>
    <w:div w:id="96877051">
      <w:bodyDiv w:val="1"/>
      <w:marLeft w:val="0"/>
      <w:marRight w:val="0"/>
      <w:marTop w:val="0"/>
      <w:marBottom w:val="0"/>
      <w:divBdr>
        <w:top w:val="none" w:sz="0" w:space="0" w:color="auto"/>
        <w:left w:val="none" w:sz="0" w:space="0" w:color="auto"/>
        <w:bottom w:val="none" w:sz="0" w:space="0" w:color="auto"/>
        <w:right w:val="none" w:sz="0" w:space="0" w:color="auto"/>
      </w:divBdr>
    </w:div>
    <w:div w:id="267349642">
      <w:bodyDiv w:val="1"/>
      <w:marLeft w:val="0"/>
      <w:marRight w:val="0"/>
      <w:marTop w:val="0"/>
      <w:marBottom w:val="0"/>
      <w:divBdr>
        <w:top w:val="none" w:sz="0" w:space="0" w:color="auto"/>
        <w:left w:val="none" w:sz="0" w:space="0" w:color="auto"/>
        <w:bottom w:val="none" w:sz="0" w:space="0" w:color="auto"/>
        <w:right w:val="none" w:sz="0" w:space="0" w:color="auto"/>
      </w:divBdr>
    </w:div>
    <w:div w:id="326980124">
      <w:bodyDiv w:val="1"/>
      <w:marLeft w:val="0"/>
      <w:marRight w:val="0"/>
      <w:marTop w:val="0"/>
      <w:marBottom w:val="0"/>
      <w:divBdr>
        <w:top w:val="none" w:sz="0" w:space="0" w:color="auto"/>
        <w:left w:val="none" w:sz="0" w:space="0" w:color="auto"/>
        <w:bottom w:val="none" w:sz="0" w:space="0" w:color="auto"/>
        <w:right w:val="none" w:sz="0" w:space="0" w:color="auto"/>
      </w:divBdr>
    </w:div>
    <w:div w:id="340014431">
      <w:bodyDiv w:val="1"/>
      <w:marLeft w:val="0"/>
      <w:marRight w:val="0"/>
      <w:marTop w:val="0"/>
      <w:marBottom w:val="0"/>
      <w:divBdr>
        <w:top w:val="none" w:sz="0" w:space="0" w:color="auto"/>
        <w:left w:val="none" w:sz="0" w:space="0" w:color="auto"/>
        <w:bottom w:val="none" w:sz="0" w:space="0" w:color="auto"/>
        <w:right w:val="none" w:sz="0" w:space="0" w:color="auto"/>
      </w:divBdr>
    </w:div>
    <w:div w:id="418450868">
      <w:bodyDiv w:val="1"/>
      <w:marLeft w:val="0"/>
      <w:marRight w:val="0"/>
      <w:marTop w:val="0"/>
      <w:marBottom w:val="0"/>
      <w:divBdr>
        <w:top w:val="none" w:sz="0" w:space="0" w:color="auto"/>
        <w:left w:val="none" w:sz="0" w:space="0" w:color="auto"/>
        <w:bottom w:val="none" w:sz="0" w:space="0" w:color="auto"/>
        <w:right w:val="none" w:sz="0" w:space="0" w:color="auto"/>
      </w:divBdr>
    </w:div>
    <w:div w:id="450978928">
      <w:bodyDiv w:val="1"/>
      <w:marLeft w:val="0"/>
      <w:marRight w:val="0"/>
      <w:marTop w:val="0"/>
      <w:marBottom w:val="0"/>
      <w:divBdr>
        <w:top w:val="none" w:sz="0" w:space="0" w:color="auto"/>
        <w:left w:val="none" w:sz="0" w:space="0" w:color="auto"/>
        <w:bottom w:val="none" w:sz="0" w:space="0" w:color="auto"/>
        <w:right w:val="none" w:sz="0" w:space="0" w:color="auto"/>
      </w:divBdr>
    </w:div>
    <w:div w:id="600647617">
      <w:bodyDiv w:val="1"/>
      <w:marLeft w:val="0"/>
      <w:marRight w:val="0"/>
      <w:marTop w:val="0"/>
      <w:marBottom w:val="0"/>
      <w:divBdr>
        <w:top w:val="none" w:sz="0" w:space="0" w:color="auto"/>
        <w:left w:val="none" w:sz="0" w:space="0" w:color="auto"/>
        <w:bottom w:val="none" w:sz="0" w:space="0" w:color="auto"/>
        <w:right w:val="none" w:sz="0" w:space="0" w:color="auto"/>
      </w:divBdr>
    </w:div>
    <w:div w:id="993339752">
      <w:bodyDiv w:val="1"/>
      <w:marLeft w:val="0"/>
      <w:marRight w:val="0"/>
      <w:marTop w:val="0"/>
      <w:marBottom w:val="0"/>
      <w:divBdr>
        <w:top w:val="none" w:sz="0" w:space="0" w:color="auto"/>
        <w:left w:val="none" w:sz="0" w:space="0" w:color="auto"/>
        <w:bottom w:val="none" w:sz="0" w:space="0" w:color="auto"/>
        <w:right w:val="none" w:sz="0" w:space="0" w:color="auto"/>
      </w:divBdr>
    </w:div>
    <w:div w:id="1165320228">
      <w:bodyDiv w:val="1"/>
      <w:marLeft w:val="0"/>
      <w:marRight w:val="0"/>
      <w:marTop w:val="0"/>
      <w:marBottom w:val="0"/>
      <w:divBdr>
        <w:top w:val="none" w:sz="0" w:space="0" w:color="auto"/>
        <w:left w:val="none" w:sz="0" w:space="0" w:color="auto"/>
        <w:bottom w:val="none" w:sz="0" w:space="0" w:color="auto"/>
        <w:right w:val="none" w:sz="0" w:space="0" w:color="auto"/>
      </w:divBdr>
    </w:div>
    <w:div w:id="1179344779">
      <w:bodyDiv w:val="1"/>
      <w:marLeft w:val="0"/>
      <w:marRight w:val="0"/>
      <w:marTop w:val="0"/>
      <w:marBottom w:val="0"/>
      <w:divBdr>
        <w:top w:val="none" w:sz="0" w:space="0" w:color="auto"/>
        <w:left w:val="none" w:sz="0" w:space="0" w:color="auto"/>
        <w:bottom w:val="none" w:sz="0" w:space="0" w:color="auto"/>
        <w:right w:val="none" w:sz="0" w:space="0" w:color="auto"/>
      </w:divBdr>
    </w:div>
    <w:div w:id="1476213710">
      <w:bodyDiv w:val="1"/>
      <w:marLeft w:val="0"/>
      <w:marRight w:val="0"/>
      <w:marTop w:val="0"/>
      <w:marBottom w:val="0"/>
      <w:divBdr>
        <w:top w:val="none" w:sz="0" w:space="0" w:color="auto"/>
        <w:left w:val="none" w:sz="0" w:space="0" w:color="auto"/>
        <w:bottom w:val="none" w:sz="0" w:space="0" w:color="auto"/>
        <w:right w:val="none" w:sz="0" w:space="0" w:color="auto"/>
      </w:divBdr>
    </w:div>
    <w:div w:id="1576237634">
      <w:bodyDiv w:val="1"/>
      <w:marLeft w:val="0"/>
      <w:marRight w:val="0"/>
      <w:marTop w:val="0"/>
      <w:marBottom w:val="0"/>
      <w:divBdr>
        <w:top w:val="none" w:sz="0" w:space="0" w:color="auto"/>
        <w:left w:val="none" w:sz="0" w:space="0" w:color="auto"/>
        <w:bottom w:val="none" w:sz="0" w:space="0" w:color="auto"/>
        <w:right w:val="none" w:sz="0" w:space="0" w:color="auto"/>
      </w:divBdr>
    </w:div>
    <w:div w:id="1853687348">
      <w:bodyDiv w:val="1"/>
      <w:marLeft w:val="0"/>
      <w:marRight w:val="0"/>
      <w:marTop w:val="0"/>
      <w:marBottom w:val="0"/>
      <w:divBdr>
        <w:top w:val="none" w:sz="0" w:space="0" w:color="auto"/>
        <w:left w:val="none" w:sz="0" w:space="0" w:color="auto"/>
        <w:bottom w:val="none" w:sz="0" w:space="0" w:color="auto"/>
        <w:right w:val="none" w:sz="0" w:space="0" w:color="auto"/>
      </w:divBdr>
    </w:div>
    <w:div w:id="206899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alvarycare.org.au/about/mission-and-values"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alvarycare.org.au/about/heritage/"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alvarycare.org.au/about/mission-and-valu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2A37346B6F6409EBF43887C214A290E"/>
        <w:category>
          <w:name w:val="General"/>
          <w:gallery w:val="placeholder"/>
        </w:category>
        <w:types>
          <w:type w:val="bbPlcHdr"/>
        </w:types>
        <w:behaviors>
          <w:behavior w:val="content"/>
        </w:behaviors>
        <w:guid w:val="{4FB9E151-DF06-47D4-BB00-7A9B4A88F991}"/>
      </w:docPartPr>
      <w:docPartBody>
        <w:p w:rsidR="00000000" w:rsidRDefault="00F67812" w:rsidP="00F67812">
          <w:pPr>
            <w:pStyle w:val="F2A37346B6F6409EBF43887C214A290E"/>
          </w:pPr>
          <w:r w:rsidRPr="00B463E0">
            <w:rPr>
              <w:rStyle w:val="PlaceholderText"/>
              <w:rFonts w:eastAsiaTheme="minorHAnsi"/>
            </w:rPr>
            <w:t>Click here to enter text.</w:t>
          </w:r>
        </w:p>
      </w:docPartBody>
    </w:docPart>
    <w:docPart>
      <w:docPartPr>
        <w:name w:val="8F125F9B848148C9B85675D35B0BDE5C"/>
        <w:category>
          <w:name w:val="General"/>
          <w:gallery w:val="placeholder"/>
        </w:category>
        <w:types>
          <w:type w:val="bbPlcHdr"/>
        </w:types>
        <w:behaviors>
          <w:behavior w:val="content"/>
        </w:behaviors>
        <w:guid w:val="{4A88B311-EBBE-4136-9CBB-1B83F1F2E4BA}"/>
      </w:docPartPr>
      <w:docPartBody>
        <w:p w:rsidR="00000000" w:rsidRDefault="00F67812" w:rsidP="00F67812">
          <w:pPr>
            <w:pStyle w:val="8F125F9B848148C9B85675D35B0BDE5C"/>
          </w:pPr>
          <w:r w:rsidRPr="00B463E0">
            <w:rPr>
              <w:rStyle w:val="PlaceholderText"/>
              <w:rFonts w:eastAsiaTheme="minorHAnsi"/>
            </w:rPr>
            <w:t>Click here to enter text.</w:t>
          </w:r>
        </w:p>
      </w:docPartBody>
    </w:docPart>
    <w:docPart>
      <w:docPartPr>
        <w:name w:val="76D30C48C6024A1E966CC7FFB4959312"/>
        <w:category>
          <w:name w:val="General"/>
          <w:gallery w:val="placeholder"/>
        </w:category>
        <w:types>
          <w:type w:val="bbPlcHdr"/>
        </w:types>
        <w:behaviors>
          <w:behavior w:val="content"/>
        </w:behaviors>
        <w:guid w:val="{DDFB7803-E976-441D-AE7D-A59792202E24}"/>
      </w:docPartPr>
      <w:docPartBody>
        <w:p w:rsidR="00000000" w:rsidRDefault="00F67812" w:rsidP="00F67812">
          <w:pPr>
            <w:pStyle w:val="76D30C48C6024A1E966CC7FFB4959312"/>
          </w:pPr>
          <w:r w:rsidRPr="00B463E0">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985EFD"/>
    <w:rsid w:val="000A6517"/>
    <w:rsid w:val="000E07B6"/>
    <w:rsid w:val="000F5D60"/>
    <w:rsid w:val="00286D8C"/>
    <w:rsid w:val="0030058B"/>
    <w:rsid w:val="0056771B"/>
    <w:rsid w:val="00626D3F"/>
    <w:rsid w:val="00671B61"/>
    <w:rsid w:val="006F6E2B"/>
    <w:rsid w:val="007F38DB"/>
    <w:rsid w:val="0086449C"/>
    <w:rsid w:val="00985EFD"/>
    <w:rsid w:val="00B414F3"/>
    <w:rsid w:val="00CC7E26"/>
    <w:rsid w:val="00D4792D"/>
    <w:rsid w:val="00DC744D"/>
    <w:rsid w:val="00EC3EA7"/>
    <w:rsid w:val="00F678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EF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7812"/>
    <w:rPr>
      <w:color w:val="808080"/>
    </w:rPr>
  </w:style>
  <w:style w:type="paragraph" w:customStyle="1" w:styleId="12F68D22538E4BCDB28C7AF20BD78F8C">
    <w:name w:val="12F68D22538E4BCDB28C7AF20BD78F8C"/>
    <w:rsid w:val="00286D8C"/>
  </w:style>
  <w:style w:type="paragraph" w:customStyle="1" w:styleId="0ACF18DCD83D4FB08714AD2C5BA6F22C">
    <w:name w:val="0ACF18DCD83D4FB08714AD2C5BA6F22C"/>
    <w:rsid w:val="00286D8C"/>
  </w:style>
  <w:style w:type="paragraph" w:customStyle="1" w:styleId="3A9DFD15E2E24225A8ED2368CFDAE35B">
    <w:name w:val="3A9DFD15E2E24225A8ED2368CFDAE35B"/>
    <w:rsid w:val="00286D8C"/>
  </w:style>
  <w:style w:type="paragraph" w:customStyle="1" w:styleId="2E31BFFD4BEC48038D6B898C24CEDAAF">
    <w:name w:val="2E31BFFD4BEC48038D6B898C24CEDAAF"/>
    <w:rsid w:val="00286D8C"/>
  </w:style>
  <w:style w:type="paragraph" w:customStyle="1" w:styleId="53A16E75F76C4372B220A8813B4E81E1">
    <w:name w:val="53A16E75F76C4372B220A8813B4E81E1"/>
    <w:rsid w:val="00286D8C"/>
  </w:style>
  <w:style w:type="paragraph" w:customStyle="1" w:styleId="F81E9DBBC1F64685B1920C808135B815">
    <w:name w:val="F81E9DBBC1F64685B1920C808135B815"/>
    <w:rsid w:val="00286D8C"/>
  </w:style>
  <w:style w:type="paragraph" w:customStyle="1" w:styleId="BAD110DC8F5A40F9BA6627C7779290B6">
    <w:name w:val="BAD110DC8F5A40F9BA6627C7779290B6"/>
    <w:rsid w:val="00286D8C"/>
  </w:style>
  <w:style w:type="paragraph" w:customStyle="1" w:styleId="0D72DB9879B243478D47A711B11D3D93">
    <w:name w:val="0D72DB9879B243478D47A711B11D3D93"/>
    <w:rsid w:val="00286D8C"/>
  </w:style>
  <w:style w:type="paragraph" w:customStyle="1" w:styleId="C7A8BA484337422387B7F82E542DAED7">
    <w:name w:val="C7A8BA484337422387B7F82E542DAED7"/>
    <w:rsid w:val="00286D8C"/>
  </w:style>
  <w:style w:type="paragraph" w:customStyle="1" w:styleId="8E15FB86E8C644CF968417F93393AD49">
    <w:name w:val="8E15FB86E8C644CF968417F93393AD49"/>
    <w:rsid w:val="00286D8C"/>
  </w:style>
  <w:style w:type="paragraph" w:customStyle="1" w:styleId="3CE1F7BC23864E3A88C5BBAA071183EE">
    <w:name w:val="3CE1F7BC23864E3A88C5BBAA071183EE"/>
    <w:rsid w:val="00286D8C"/>
  </w:style>
  <w:style w:type="paragraph" w:customStyle="1" w:styleId="EBDD54E996674DEAB30D0FCA7DEA5363">
    <w:name w:val="EBDD54E996674DEAB30D0FCA7DEA5363"/>
    <w:rsid w:val="00286D8C"/>
  </w:style>
  <w:style w:type="paragraph" w:customStyle="1" w:styleId="B42F362299D9451399D58ADB86048474">
    <w:name w:val="B42F362299D9451399D58ADB86048474"/>
    <w:rsid w:val="00286D8C"/>
  </w:style>
  <w:style w:type="paragraph" w:customStyle="1" w:styleId="CE02C4C2FF914FAAB7D62E4F0DB8A299">
    <w:name w:val="CE02C4C2FF914FAAB7D62E4F0DB8A299"/>
    <w:rsid w:val="00286D8C"/>
  </w:style>
  <w:style w:type="paragraph" w:customStyle="1" w:styleId="4448EEB17B95476C9AB0B93747A43A64">
    <w:name w:val="4448EEB17B95476C9AB0B93747A43A64"/>
    <w:rsid w:val="00286D8C"/>
  </w:style>
  <w:style w:type="paragraph" w:customStyle="1" w:styleId="A8E60F3B342C4EE887EADA8A67F0A121">
    <w:name w:val="A8E60F3B342C4EE887EADA8A67F0A121"/>
    <w:rsid w:val="00286D8C"/>
  </w:style>
  <w:style w:type="paragraph" w:customStyle="1" w:styleId="BAA1E8406B9A40ED966ADD4E7277D08C">
    <w:name w:val="BAA1E8406B9A40ED966ADD4E7277D08C"/>
    <w:rsid w:val="00286D8C"/>
  </w:style>
  <w:style w:type="paragraph" w:customStyle="1" w:styleId="F8548159A2AD49828C36CFD5D21445D8">
    <w:name w:val="F8548159A2AD49828C36CFD5D21445D8"/>
    <w:rsid w:val="00286D8C"/>
  </w:style>
  <w:style w:type="paragraph" w:customStyle="1" w:styleId="EC477E3FA69845728F7B2021EC87E1DA">
    <w:name w:val="EC477E3FA69845728F7B2021EC87E1DA"/>
    <w:rsid w:val="0030058B"/>
  </w:style>
  <w:style w:type="paragraph" w:customStyle="1" w:styleId="8952B638915944B3BC6AC587E2EB1B3E">
    <w:name w:val="8952B638915944B3BC6AC587E2EB1B3E"/>
    <w:rsid w:val="0030058B"/>
  </w:style>
  <w:style w:type="paragraph" w:customStyle="1" w:styleId="940C7398DB784FE4BF14A497D6F5E90B">
    <w:name w:val="940C7398DB784FE4BF14A497D6F5E90B"/>
    <w:rsid w:val="0030058B"/>
  </w:style>
  <w:style w:type="paragraph" w:customStyle="1" w:styleId="71F808AA7A164B889BCBD610D5D98508">
    <w:name w:val="71F808AA7A164B889BCBD610D5D98508"/>
    <w:rsid w:val="0030058B"/>
  </w:style>
  <w:style w:type="paragraph" w:customStyle="1" w:styleId="0DBA55E3BC7B41E89D522050E464A257">
    <w:name w:val="0DBA55E3BC7B41E89D522050E464A257"/>
    <w:rsid w:val="0030058B"/>
  </w:style>
  <w:style w:type="paragraph" w:customStyle="1" w:styleId="9C1B99E3E0C247CF81627ADFB123F817">
    <w:name w:val="9C1B99E3E0C247CF81627ADFB123F817"/>
    <w:rsid w:val="0030058B"/>
  </w:style>
  <w:style w:type="paragraph" w:customStyle="1" w:styleId="C96DA2017AA84814B0FE03505F710525">
    <w:name w:val="C96DA2017AA84814B0FE03505F710525"/>
    <w:rsid w:val="0056771B"/>
  </w:style>
  <w:style w:type="paragraph" w:customStyle="1" w:styleId="4F1F2443444245B085FF3CE451B60070">
    <w:name w:val="4F1F2443444245B085FF3CE451B60070"/>
    <w:rsid w:val="0056771B"/>
  </w:style>
  <w:style w:type="paragraph" w:customStyle="1" w:styleId="588BEACFDC454B3DB8C3291ECAC6104C">
    <w:name w:val="588BEACFDC454B3DB8C3291ECAC6104C"/>
    <w:rsid w:val="00D4792D"/>
  </w:style>
  <w:style w:type="paragraph" w:customStyle="1" w:styleId="D7C33F2B50944A62A5E293543CD14542">
    <w:name w:val="D7C33F2B50944A62A5E293543CD14542"/>
    <w:rsid w:val="00CC7E26"/>
  </w:style>
  <w:style w:type="paragraph" w:customStyle="1" w:styleId="F2A37346B6F6409EBF43887C214A290E">
    <w:name w:val="F2A37346B6F6409EBF43887C214A290E"/>
    <w:rsid w:val="00F67812"/>
    <w:pPr>
      <w:spacing w:after="160" w:line="259" w:lineRule="auto"/>
    </w:pPr>
  </w:style>
  <w:style w:type="paragraph" w:customStyle="1" w:styleId="8F125F9B848148C9B85675D35B0BDE5C">
    <w:name w:val="8F125F9B848148C9B85675D35B0BDE5C"/>
    <w:rsid w:val="00F67812"/>
    <w:pPr>
      <w:spacing w:after="160" w:line="259" w:lineRule="auto"/>
    </w:pPr>
  </w:style>
  <w:style w:type="paragraph" w:customStyle="1" w:styleId="76D30C48C6024A1E966CC7FFB4959312">
    <w:name w:val="76D30C48C6024A1E966CC7FFB4959312"/>
    <w:rsid w:val="00F6781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Calvary.SP.Connect.EventReceivers.ControlledDocumentRules - ItemUpdated</Name>
    <Synchronization>Asynchronous</Synchronization>
    <Type>10002</Type>
    <SequenceNumber>10000</SequenceNumber>
    <Url/>
    <Assembly>Calvary.SP.Connect, Version=1.0.0.0, Culture=neutral, PublicKeyToken=45a0cd6ec3373988</Assembly>
    <Class>Calvary.SP.Connect.EventReceivers.ControlledDocumentRules</Class>
    <Data/>
    <Filter/>
  </Receiver>
  <Receiver>
    <Name>Calvary.SP.Connect.EventReceivers.HierarchicalRefinerHelper - ItemAdding</Name>
    <Synchronization>Synchronous</Synchronization>
    <Type>1</Type>
    <SequenceNumber>10000</SequenceNumber>
    <Url/>
    <Assembly>Calvary.SP.Connect, Version=1.0.0.0, Culture=neutral, PublicKeyToken=45a0cd6ec3373988</Assembly>
    <Class>Calvary.SP.Connect.EventReceivers.HierarchicalRefinerHelper</Class>
    <Data/>
    <Filter/>
  </Receiver>
  <Receiver>
    <Name>Calvary.SP.Connect.EventReceivers.HierarchicalRefinerHelper - ItemUpdating</Name>
    <Synchronization>Synchronous</Synchronization>
    <Type>2</Type>
    <SequenceNumber>10000</SequenceNumber>
    <Url/>
    <Assembly>Calvary.SP.Connect, Version=1.0.0.0, Culture=neutral, PublicKeyToken=45a0cd6ec3373988</Assembly>
    <Class>Calvary.SP.Connect.EventReceivers.HierarchicalRefinerHelper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1f43fb0-6a4c-444f-a83e-ed5e6c9d22d9">
      <Value>31</Value>
      <Value>30</Value>
      <Value>28</Value>
      <Value>27</Value>
      <Value>57</Value>
      <Value>36</Value>
      <Value>1</Value>
    </TaxCatchAll>
    <p75d4e8017da42c8897dca7bc984dd36 xmlns="e1f43fb0-6a4c-444f-a83e-ed5e6c9d22d9">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ab40c644-2f09-4ceb-94fc-8995c5bfa71e</TermId>
        </TermInfo>
      </Terms>
    </p75d4e8017da42c8897dca7bc984dd36>
    <e5cc0d8dd9d14cd1aa74647451fefb15 xmlns="e1f43fb0-6a4c-444f-a83e-ed5e6c9d22d9">
      <Terms xmlns="http://schemas.microsoft.com/office/infopath/2007/PartnerControls">
        <TermInfo xmlns="http://schemas.microsoft.com/office/infopath/2007/PartnerControls">
          <TermName xmlns="http://schemas.microsoft.com/office/infopath/2007/PartnerControls">Group</TermName>
          <TermId xmlns="http://schemas.microsoft.com/office/infopath/2007/PartnerControls">599711e3-d8c6-4576-b2bd-c116eae8b967</TermId>
        </TermInfo>
      </Terms>
    </e5cc0d8dd9d14cd1aa74647451fefb15>
    <CC_DocAuthor xmlns="e1f43fb0-6a4c-444f-a83e-ed5e6c9d22d9">
      <UserInfo>
        <DisplayName>Talisa Stephen</DisplayName>
        <AccountId>3294</AccountId>
        <AccountType/>
      </UserInfo>
    </CC_DocAuthor>
    <kb17896baceb47bdad011bcbb790fe1b xmlns="e1f43fb0-6a4c-444f-a83e-ed5e6c9d22d9">
      <Terms xmlns="http://schemas.microsoft.com/office/infopath/2007/PartnerControls">
        <TermInfo xmlns="http://schemas.microsoft.com/office/infopath/2007/PartnerControls">
          <TermName xmlns="http://schemas.microsoft.com/office/infopath/2007/PartnerControls">Recruitment and selection</TermName>
          <TermId xmlns="http://schemas.microsoft.com/office/infopath/2007/PartnerControls">b5bc4628-cfc1-4f67-a6c5-c9f7d5f7dbbc</TermId>
        </TermInfo>
      </Terms>
    </kb17896baceb47bdad011bcbb790fe1b>
    <p7a2625e3185439fb0a4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ff19d747-2975-4d24-8088-09a7e180e50c</TermId>
        </TermInfo>
      </Terms>
    </p7a2625e3185439fb0a4000000000000>
    <p7a2625e3185439fb0a4716ee7062b58 xmlns="e1f43fb0-6a4c-444f-a83e-ed5e6c9d22d9">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ff19d747-2975-4d24-8088-09a7e180e50c</TermId>
        </TermInfo>
      </Terms>
    </p7a2625e3185439fb0a4716ee7062b58>
    <CC_RemoveFromDocCentre xmlns="e1f43fb0-6a4c-444f-a83e-ed5e6c9d22d9">false</CC_RemoveFromDocCentre>
    <CC_CtrlDocVersion xmlns="e1f43fb0-6a4c-444f-a83e-ed5e6c9d22d9">6.0</CC_CtrlDocVersion>
    <kb17896baceb47bdad01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b5bc4628-cfc1-4f67-a6c5-c9f7d5f7dbbc</TermId>
        </TermInfo>
        <TermInfo xmlns="http://schemas.microsoft.com/office/infopath/2007/PartnerControls">
          <TermName xmlns="http://schemas.microsoft.com/office/infopath/2007/PartnerControls"/>
          <TermId xmlns="http://schemas.microsoft.com/office/infopath/2007/PartnerControls">85f3c74a-d176-4701-bf5b-4820717d2d32</TermId>
        </TermInfo>
      </Terms>
    </kb17896baceb47bdad01000000000000>
    <CC_LegacyEffectiveDate xmlns="e1f43fb0-6a4c-444f-a83e-ed5e6c9d22d9">2014-07-29T14:00:00+00:00</CC_LegacyEffectiveDate>
    <CC_ApprovedDate xmlns="e1f43fb0-6a4c-444f-a83e-ed5e6c9d22d9">2016-03-10T13:00:00+00:00</CC_ApprovedDate>
    <e5cc0d8dd9d14cd1aa74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599711e3-d8c6-4576-b2bd-c116eae8b967</TermId>
        </TermInfo>
      </Terms>
    </e5cc0d8dd9d14cd1aa74000000000000>
    <d1bd6eb648844dda9a41a95b22d40d84 xmlns="e1f43fb0-6a4c-444f-a83e-ed5e6c9d22d9">
      <Terms xmlns="http://schemas.microsoft.com/office/infopath/2007/PartnerControls">
        <TermInfo xmlns="http://schemas.microsoft.com/office/infopath/2007/PartnerControls">
          <TermName xmlns="http://schemas.microsoft.com/office/infopath/2007/PartnerControls">Calvary</TermName>
          <TermId xmlns="http://schemas.microsoft.com/office/infopath/2007/PartnerControls">c34f56a7-5afd-423f-b233-0eb28bd016af</TermId>
        </TermInfo>
      </Terms>
    </d1bd6eb648844dda9a41a95b22d40d84>
    <CC_DocOwner xmlns="e1f43fb0-6a4c-444f-a83e-ed5e6c9d22d9">
      <UserInfo>
        <DisplayName>National Director for People and Organisational Development</DisplayName>
        <AccountId>14</AccountId>
        <AccountType/>
      </UserInfo>
    </CC_DocOwner>
    <p75d4e8017da42c8897d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ab40c644-2f09-4ceb-94fc-8995c5bfa71e</TermId>
        </TermInfo>
      </Terms>
    </p75d4e8017da42c8897d000000000000>
    <TaxKeywordTaxHTField xmlns="e1f43fb0-6a4c-444f-a83e-ed5e6c9d22d9">
      <Terms xmlns="http://schemas.microsoft.com/office/infopath/2007/PartnerControls"/>
    </TaxKeywordTaxHTField>
    <CC_ReviewByDate xmlns="e1f43fb0-6a4c-444f-a83e-ed5e6c9d22d9">2017-07-29T14:00:00+00:00</CC_ReviewByDate>
    <_dlc_DocId xmlns="e1f43fb0-6a4c-444f-a83e-ed5e6c9d22d9" xsi:nil="true"/>
    <_dlc_DocIdUrl xmlns="e1f43fb0-6a4c-444f-a83e-ed5e6c9d22d9">
      <Url xsi:nil="true"/>
      <Description xsi:nil="true"/>
    </_dlc_DocIdUrl>
    <CC_ApprovedBy xmlns="e1f43fb0-6a4c-444f-a83e-ed5e6c9d22d9">
      <UserInfo>
        <DisplayName>Chris Lockrey</DisplayName>
        <AccountId>1964</AccountId>
        <AccountType/>
      </UserInfo>
    </CC_ApprovedBy>
  </documentManagement>
</p:properties>
</file>

<file path=customXml/item4.xml><?xml version="1.0" encoding="utf-8"?>
<ct:contentTypeSchema xmlns:ct="http://schemas.microsoft.com/office/2006/metadata/contentType" xmlns:ma="http://schemas.microsoft.com/office/2006/metadata/properties/metaAttributes" ct:_="" ma:_="" ma:contentTypeName="Controlled Document" ma:contentTypeID="0x010100757B40851996433C9D45D44F80760EC5008B759BF15E4A7C478C616C9F6BB87820" ma:contentTypeVersion="108" ma:contentTypeDescription="Create a new document." ma:contentTypeScope="" ma:versionID="dfb28de46d16585b5fcc66d72e9de56d">
  <xsd:schema xmlns:xsd="http://www.w3.org/2001/XMLSchema" xmlns:xs="http://www.w3.org/2001/XMLSchema" xmlns:p="http://schemas.microsoft.com/office/2006/metadata/properties" xmlns:ns2="e1f43fb0-6a4c-444f-a83e-ed5e6c9d22d9" targetNamespace="http://schemas.microsoft.com/office/2006/metadata/properties" ma:root="true" ma:fieldsID="e5b4b98972991f70eebf6474d58322b1" ns2:_="">
    <xsd:import namespace="e1f43fb0-6a4c-444f-a83e-ed5e6c9d22d9"/>
    <xsd:element name="properties">
      <xsd:complexType>
        <xsd:sequence>
          <xsd:element name="documentManagement">
            <xsd:complexType>
              <xsd:all>
                <xsd:element ref="ns2:_dlc_DocId" minOccurs="0"/>
                <xsd:element ref="ns2:_dlc_DocIdUrl" minOccurs="0"/>
                <xsd:element ref="ns2:_dlc_DocIdPersistId" minOccurs="0"/>
                <xsd:element ref="ns2:p75d4e8017da42c8897dca7bc984dd36" minOccurs="0"/>
                <xsd:element ref="ns2:TaxCatchAll" minOccurs="0"/>
                <xsd:element ref="ns2:TaxCatchAllLabel" minOccurs="0"/>
                <xsd:element ref="ns2:e5cc0d8dd9d14cd1aa74647451fefb15" minOccurs="0"/>
                <xsd:element ref="ns2:d1bd6eb648844dda9a41a95b22d40d84" minOccurs="0"/>
                <xsd:element ref="ns2:CC_DocOwner"/>
                <xsd:element ref="ns2:CC_DocAuthor" minOccurs="0"/>
                <xsd:element ref="ns2:CC_ReviewByDate"/>
                <xsd:element ref="ns2:kb17896baceb47bdad011bcbb790fe1b" minOccurs="0"/>
                <xsd:element ref="ns2:p7a2625e3185439fb0a4716ee7062b58" minOccurs="0"/>
                <xsd:element ref="ns2:CC_RemoveFromDocCentre" minOccurs="0"/>
                <xsd:element ref="ns2:CC_LegacyEffectiveDate" minOccurs="0"/>
                <xsd:element ref="ns2:CC_CtrlDocVersion" minOccurs="0"/>
                <xsd:element ref="ns2:CC_ApprovedDate" minOccurs="0"/>
                <xsd:element ref="ns2:e5cc0d8dd9d14cd1aa74000000000000" minOccurs="0"/>
                <xsd:element ref="ns2:kb17896baceb47bdad01000000000000" minOccurs="0"/>
                <xsd:element ref="ns2:p7a2625e3185439fb0a4000000000000" minOccurs="0"/>
                <xsd:element ref="ns2:p75d4e8017da42c8897d000000000000" minOccurs="0"/>
                <xsd:element ref="ns2:TaxKeywordTaxHTField" minOccurs="0"/>
                <xsd:element ref="ns2:CC_Approv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43fb0-6a4c-444f-a83e-ed5e6c9d22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75d4e8017da42c8897dca7bc984dd36" ma:index="11" ma:taxonomy="true" ma:internalName="p75d4e8017da42c8897dca7bc984dd36" ma:taxonomyFieldName="CC_DocType" ma:displayName="Document Type" ma:indexed="true" ma:fieldId="{975d4e80-17da-42c8-897d-ca7bc984dd36}"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096eee31-7e9c-43f6-8e4d-5f4745fe42a5}" ma:internalName="TaxCatchAll" ma:showField="CatchAllData" ma:web="e1f43fb0-6a4c-444f-a83e-ed5e6c9d22d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096eee31-7e9c-43f6-8e4d-5f4745fe42a5}" ma:internalName="TaxCatchAllLabel" ma:readOnly="true" ma:showField="CatchAllDataLabel" ma:web="e1f43fb0-6a4c-444f-a83e-ed5e6c9d22d9">
      <xsd:complexType>
        <xsd:complexContent>
          <xsd:extension base="dms:MultiChoiceLookup">
            <xsd:sequence>
              <xsd:element name="Value" type="dms:Lookup" maxOccurs="unbounded" minOccurs="0" nillable="true"/>
            </xsd:sequence>
          </xsd:extension>
        </xsd:complexContent>
      </xsd:complexType>
    </xsd:element>
    <xsd:element name="e5cc0d8dd9d14cd1aa74647451fefb15" ma:index="15" ma:taxonomy="true" ma:internalName="e5cc0d8dd9d14cd1aa74647451fefb15" ma:taxonomyFieldName="CC_ApplyTo" ma:displayName="Apply To" ma:fieldId="{e5cc0d8d-d9d1-4cd1-aa74-647451fefb15}"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d1bd6eb648844dda9a41a95b22d40d84" ma:index="17" nillable="true" ma:taxonomy="true" ma:internalName="d1bd6eb648844dda9a41a95b22d40d84" ma:taxonomyFieldName="CC_Source" ma:displayName="Controlled Document Source" ma:default="1;#Calvary|c34f56a7-5afd-423f-b233-0eb28bd016af" ma:fieldId="{d1bd6eb6-4884-4dda-9a41-a95b22d40d84}" ma:sspId="09492b12-9af3-4e54-af1e-163b86803da9" ma:termSetId="3d03e5fe-95ee-4eab-b75b-dee753ba216b" ma:anchorId="00000000-0000-0000-0000-000000000000" ma:open="false" ma:isKeyword="false">
      <xsd:complexType>
        <xsd:sequence>
          <xsd:element ref="pc:Terms" minOccurs="0" maxOccurs="1"/>
        </xsd:sequence>
      </xsd:complexType>
    </xsd:element>
    <xsd:element name="CC_DocOwner" ma:index="19" ma:displayName="Owner" ma:SearchPeopleOnly="false" ma:SharePointGroup="0" ma:internalName="CC_Doc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C_DocAuthor" ma:index="20" nillable="true" ma:displayName="Author" ma:SearchPeopleOnly="false" ma:SharePointGroup="0" ma:internalName="CC_Doc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_ReviewByDate" ma:index="21" ma:displayName="Review by Date" ma:format="DateOnly" ma:internalName="CC_ReviewByDate">
      <xsd:simpleType>
        <xsd:restriction base="dms:DateTime"/>
      </xsd:simpleType>
    </xsd:element>
    <xsd:element name="kb17896baceb47bdad011bcbb790fe1b" ma:index="22" ma:taxonomy="true" ma:internalName="kb17896baceb47bdad011bcbb790fe1b" ma:taxonomyFieldName="CC_Function" ma:displayName="Function" ma:indexed="true" ma:fieldId="{4b17896b-aceb-47bd-ad01-1bcbb790fe1b}"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716ee7062b58" ma:index="24" ma:taxonomy="true" ma:internalName="p7a2625e3185439fb0a4716ee7062b58" ma:taxonomyFieldName="CC_Profession" ma:displayName="Profession" ma:fieldId="{97a2625e-3185-439f-b0a4-716ee7062b58}"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CC_RemoveFromDocCentre" ma:index="26" nillable="true" ma:displayName="Remove from Document Centre" ma:default="0" ma:description="Check this option if this document SHOULD NOT be listed in the Document Centre." ma:internalName="CC_RemoveFromDocCentre">
      <xsd:simpleType>
        <xsd:restriction base="dms:Boolean"/>
      </xsd:simpleType>
    </xsd:element>
    <xsd:element name="CC_LegacyEffectiveDate" ma:index="27" nillable="true" ma:displayName="Legacy Effective Date" ma:format="DateOnly" ma:internalName="CC_LegacyEffectiveDate">
      <xsd:simpleType>
        <xsd:restriction base="dms:DateTime"/>
      </xsd:simpleType>
    </xsd:element>
    <xsd:element name="CC_CtrlDocVersion" ma:index="28" nillable="true" ma:displayName="Controlled Document Version" ma:internalName="CC_CtrlDocVersion">
      <xsd:simpleType>
        <xsd:restriction base="dms:Text"/>
      </xsd:simpleType>
    </xsd:element>
    <xsd:element name="CC_ApprovedDate" ma:index="29" nillable="true" ma:displayName="Approved Date" ma:format="DateOnly" ma:internalName="CC_ApprovedDate">
      <xsd:simpleType>
        <xsd:restriction base="dms:DateTime"/>
      </xsd:simpleType>
    </xsd:element>
    <xsd:element name="e5cc0d8dd9d14cd1aa74000000000000" ma:index="30" nillable="true" ma:taxonomy="true" ma:internalName="e5cc0d8dd9d14cd1aa74000000000000" ma:taxonomyFieldName="CC_ApplyTo_HR" ma:displayName="Apply To - Hierarchical Refiner Helper" ma:fieldId="{e5cc0d8d-d9d1-4cd1-aa74-000000000000}"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kb17896baceb47bdad01000000000000" ma:index="32" nillable="true" ma:taxonomy="true" ma:internalName="kb17896baceb47bdad01000000000000" ma:taxonomyFieldName="CC_Function_HR" ma:displayName="Function - Hierarchical Refiner Helper" ma:fieldId="{4b17896b-aceb-47bd-ad01-000000000000}" ma:taxonomyMulti="true"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000000000000" ma:index="34" nillable="true" ma:taxonomy="true" ma:internalName="p7a2625e3185439fb0a4000000000000" ma:taxonomyFieldName="CC_Profession_HR" ma:displayName="Profession - Hierarchical Refiner Helper" ma:fieldId="{97a2625e-3185-439f-b0a4-000000000000}"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p75d4e8017da42c8897d000000000000" ma:index="36" nillable="true" ma:taxonomy="true" ma:internalName="p75d4e8017da42c8897d000000000000" ma:taxonomyFieldName="CC_DocType_HR" ma:displayName="Document Type - Hierarchical Refiner Helper" ma:fieldId="{975d4e80-17da-42c8-897d-000000000000}" ma:taxonomyMulti="true"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TaxKeywordTaxHTField" ma:index="39" nillable="true" ma:taxonomy="true" ma:internalName="TaxKeywordTaxHTField" ma:taxonomyFieldName="TaxKeyword" ma:displayName="Enterprise Keywords" ma:readOnly="false" ma:fieldId="{23f27201-bee3-471e-b2e7-b64fd8b7ca38}" ma:taxonomyMulti="true" ma:sspId="09492b12-9af3-4e54-af1e-163b86803da9" ma:termSetId="00000000-0000-0000-0000-000000000000" ma:anchorId="00000000-0000-0000-0000-000000000000" ma:open="true" ma:isKeyword="true">
      <xsd:complexType>
        <xsd:sequence>
          <xsd:element ref="pc:Terms" minOccurs="0" maxOccurs="1"/>
        </xsd:sequence>
      </xsd:complexType>
    </xsd:element>
    <xsd:element name="CC_ApprovedBy" ma:index="40" nillable="true" ma:displayName="Approved By" ma:SharePointGroup="0" ma:internalName="CC_Approv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8B67D-7BF2-4841-AC01-B9B3487D8DD0}">
  <ds:schemaRefs>
    <ds:schemaRef ds:uri="http://schemas.microsoft.com/sharepoint/events"/>
  </ds:schemaRefs>
</ds:datastoreItem>
</file>

<file path=customXml/itemProps2.xml><?xml version="1.0" encoding="utf-8"?>
<ds:datastoreItem xmlns:ds="http://schemas.openxmlformats.org/officeDocument/2006/customXml" ds:itemID="{78FCD55D-DF79-45FA-85F2-4C7883D6226C}">
  <ds:schemaRefs>
    <ds:schemaRef ds:uri="http://schemas.microsoft.com/sharepoint/v3/contenttype/forms"/>
  </ds:schemaRefs>
</ds:datastoreItem>
</file>

<file path=customXml/itemProps3.xml><?xml version="1.0" encoding="utf-8"?>
<ds:datastoreItem xmlns:ds="http://schemas.openxmlformats.org/officeDocument/2006/customXml" ds:itemID="{762F4787-382F-49EB-B332-11DF7823D8E5}">
  <ds:schemaRefs>
    <ds:schemaRef ds:uri="http://schemas.microsoft.com/office/2006/metadata/properties"/>
    <ds:schemaRef ds:uri="http://schemas.microsoft.com/office/infopath/2007/PartnerControls"/>
    <ds:schemaRef ds:uri="e1f43fb0-6a4c-444f-a83e-ed5e6c9d22d9"/>
  </ds:schemaRefs>
</ds:datastoreItem>
</file>

<file path=customXml/itemProps4.xml><?xml version="1.0" encoding="utf-8"?>
<ds:datastoreItem xmlns:ds="http://schemas.openxmlformats.org/officeDocument/2006/customXml" ds:itemID="{0E91B7F0-AEC8-4F2D-9BFF-CC5804862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43fb0-6a4c-444f-a83e-ed5e6c9d2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4A5F94E-CF26-411F-A725-92B901BC1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1858</Words>
  <Characters>10596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Hewlett-Packard Company</Company>
  <LinksUpToDate>false</LinksUpToDate>
  <CharactersWithSpaces>12430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creator>sally.chapman2</dc:creator>
  <cp:lastModifiedBy>Stevens, Jackie</cp:lastModifiedBy>
  <cp:revision>4</cp:revision>
  <cp:lastPrinted>2023-08-30T06:05:00Z</cp:lastPrinted>
  <dcterms:created xsi:type="dcterms:W3CDTF">2023-08-30T06:44:00Z</dcterms:created>
  <dcterms:modified xsi:type="dcterms:W3CDTF">2023-09-05T03:52:00Z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0x010100757B40851996433C9D45D44F80760EC5008B759BF15E4A7C478C616C9F6BB87820</vt:lpwstr>
  </property>
  <property fmtid="{D5CDD505-2E9C-101B-9397-08002B2CF9AE}" pid="3" name="Document Type">
    <vt:lpwstr>3;#Template|3264df6b-7333-4f59-b18e-8543a48357cb</vt:lpwstr>
  </property>
  <property fmtid="{D5CDD505-2E9C-101B-9397-08002B2CF9AE}" pid="4" name="D-Functions">
    <vt:lpwstr>4;#Information management|83990a1b-a349-4adf-a32b-81d4ba8587a0</vt:lpwstr>
  </property>
  <property fmtid="{D5CDD505-2E9C-101B-9397-08002B2CF9AE}" pid="5" name="_dlc_DocIdItemGuid">
    <vt:lpwstr>a226e9fe-8e0a-43d1-8c75-d87941d59165</vt:lpwstr>
  </property>
  <property fmtid="{D5CDD505-2E9C-101B-9397-08002B2CF9AE}" pid="6" name="TaxKeyword">
    <vt:lpwstr/>
  </property>
  <property fmtid="{D5CDD505-2E9C-101B-9397-08002B2CF9AE}" pid="7" name="CC_Profession_HR">
    <vt:lpwstr>27;#|ff19d747-2975-4d24-8088-09a7e180e50c</vt:lpwstr>
  </property>
  <property fmtid="{D5CDD505-2E9C-101B-9397-08002B2CF9AE}" pid="8" name="CC_Source">
    <vt:lpwstr>1</vt:lpwstr>
  </property>
  <property fmtid="{D5CDD505-2E9C-101B-9397-08002B2CF9AE}" pid="9" name="CC_ApplyTo_HR">
    <vt:lpwstr>57;#|599711e3-d8c6-4576-b2bd-c116eae8b967</vt:lpwstr>
  </property>
  <property fmtid="{D5CDD505-2E9C-101B-9397-08002B2CF9AE}" pid="10" name="CC_DocType">
    <vt:lpwstr>31</vt:lpwstr>
  </property>
  <property fmtid="{D5CDD505-2E9C-101B-9397-08002B2CF9AE}" pid="11" name="CC_ApplyTo">
    <vt:lpwstr>57;#Group|599711e3-d8c6-4576-b2bd-c116eae8b967</vt:lpwstr>
  </property>
  <property fmtid="{D5CDD505-2E9C-101B-9397-08002B2CF9AE}" pid="12" name="CC_Profession">
    <vt:lpwstr>27;#All|ff19d747-2975-4d24-8088-09a7e180e50c</vt:lpwstr>
  </property>
  <property fmtid="{D5CDD505-2E9C-101B-9397-08002B2CF9AE}" pid="13" name="CC_Function_HR">
    <vt:lpwstr>28;#|b5bc4628-cfc1-4f67-a6c5-c9f7d5f7dbbc;#36;#|85f3c74a-d176-4701-bf5b-4820717d2d32</vt:lpwstr>
  </property>
  <property fmtid="{D5CDD505-2E9C-101B-9397-08002B2CF9AE}" pid="14" name="CC_DocType_HR">
    <vt:lpwstr>31;#|ab40c644-2f09-4ceb-94fc-8995c5bfa71e</vt:lpwstr>
  </property>
  <property fmtid="{D5CDD505-2E9C-101B-9397-08002B2CF9AE}" pid="15" name="CC_Function">
    <vt:lpwstr>28</vt:lpwstr>
  </property>
</Properties>
</file>