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A041FF" w:rsidRPr="000C59F4" w14:paraId="2A401AAB" w14:textId="77777777" w:rsidTr="00803C85">
        <w:trPr>
          <w:trHeight w:val="1332"/>
        </w:trPr>
        <w:tc>
          <w:tcPr>
            <w:tcW w:w="1263" w:type="dxa"/>
            <w:hideMark/>
          </w:tcPr>
          <w:p w14:paraId="0234EAF3" w14:textId="77777777" w:rsidR="00A041FF" w:rsidRPr="000C59F4" w:rsidRDefault="00A041FF" w:rsidP="00803C85">
            <w:pPr>
              <w:spacing w:after="0"/>
              <w:rPr>
                <w:color w:val="auto"/>
                <w:sz w:val="52"/>
                <w:szCs w:val="52"/>
              </w:rPr>
            </w:pPr>
            <w:bookmarkStart w:id="0" w:name="_GoBack"/>
            <w:bookmarkEnd w:id="0"/>
            <w:r w:rsidRPr="000C59F4">
              <w:rPr>
                <w:noProof/>
                <w:color w:val="auto"/>
              </w:rPr>
              <w:drawing>
                <wp:anchor distT="0" distB="0" distL="114300" distR="114300" simplePos="0" relativeHeight="251659264" behindDoc="1" locked="0" layoutInCell="1" allowOverlap="1" wp14:anchorId="72D2C463" wp14:editId="1AC50C45">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43261FC1" w14:textId="77777777" w:rsidR="00A041FF" w:rsidRPr="000C59F4" w:rsidRDefault="00A041FF" w:rsidP="00803C85">
            <w:pPr>
              <w:autoSpaceDE/>
              <w:autoSpaceDN/>
              <w:adjustRightInd/>
              <w:spacing w:before="0" w:after="0"/>
              <w:rPr>
                <w:bCs/>
                <w:color w:val="1F3886"/>
                <w:sz w:val="52"/>
                <w:szCs w:val="52"/>
              </w:rPr>
            </w:pPr>
            <w:r w:rsidRPr="000C59F4">
              <w:rPr>
                <w:bCs/>
                <w:color w:val="1F3886"/>
                <w:sz w:val="52"/>
                <w:szCs w:val="52"/>
              </w:rPr>
              <w:t>Position Description</w:t>
            </w:r>
          </w:p>
          <w:p w14:paraId="289D00CA" w14:textId="77777777" w:rsidR="00A041FF" w:rsidRPr="000C59F4" w:rsidRDefault="00A041FF" w:rsidP="00803C85">
            <w:pPr>
              <w:autoSpaceDE/>
              <w:autoSpaceDN/>
              <w:adjustRightInd/>
              <w:spacing w:before="0" w:after="0"/>
              <w:ind w:right="412"/>
              <w:rPr>
                <w:rFonts w:eastAsiaTheme="minorHAnsi" w:cs="Segoe UI"/>
                <w:iCs/>
                <w:caps/>
                <w:color w:val="auto"/>
                <w:sz w:val="20"/>
                <w:szCs w:val="20"/>
                <w:lang w:eastAsia="en-US"/>
              </w:rPr>
            </w:pPr>
            <w:r w:rsidRPr="000C59F4">
              <w:rPr>
                <w:rFonts w:eastAsiaTheme="minorHAnsi" w:cs="Segoe UI"/>
                <w:iCs/>
                <w:caps/>
                <w:color w:val="auto"/>
                <w:sz w:val="20"/>
                <w:szCs w:val="20"/>
                <w:lang w:eastAsia="en-US"/>
              </w:rPr>
              <w:t>All Calvary Services</w:t>
            </w:r>
          </w:p>
          <w:p w14:paraId="2A340F6A" w14:textId="77777777" w:rsidR="00A041FF" w:rsidRPr="000C59F4" w:rsidRDefault="00A041FF" w:rsidP="00803C85">
            <w:pPr>
              <w:autoSpaceDE/>
              <w:autoSpaceDN/>
              <w:adjustRightInd/>
              <w:spacing w:before="80" w:after="80"/>
              <w:jc w:val="both"/>
              <w:rPr>
                <w:rFonts w:eastAsiaTheme="minorHAnsi" w:cs="Segoe UI"/>
                <w:i/>
                <w:iCs/>
                <w:color w:val="C00000"/>
                <w:sz w:val="20"/>
                <w:szCs w:val="20"/>
                <w:lang w:eastAsia="en-US"/>
              </w:rPr>
            </w:pP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A041FF" w:rsidRPr="00984666" w14:paraId="72803872" w14:textId="77777777" w:rsidTr="00803C85">
        <w:tc>
          <w:tcPr>
            <w:tcW w:w="3119" w:type="dxa"/>
            <w:gridSpan w:val="2"/>
          </w:tcPr>
          <w:p w14:paraId="784BDEB2" w14:textId="77777777" w:rsidR="00A041FF" w:rsidRPr="007F1973" w:rsidRDefault="00A041FF" w:rsidP="00803C85">
            <w:pPr>
              <w:rPr>
                <w:b/>
              </w:rPr>
            </w:pPr>
            <w:r w:rsidRPr="007F1973">
              <w:rPr>
                <w:b/>
              </w:rPr>
              <w:t>Position Title</w:t>
            </w:r>
            <w:r>
              <w:rPr>
                <w:b/>
              </w:rPr>
              <w:t>:</w:t>
            </w:r>
          </w:p>
        </w:tc>
        <w:tc>
          <w:tcPr>
            <w:tcW w:w="7229" w:type="dxa"/>
            <w:gridSpan w:val="4"/>
          </w:tcPr>
          <w:p w14:paraId="11AB44EF" w14:textId="1AF2466E" w:rsidR="00A041FF" w:rsidRPr="00232751" w:rsidRDefault="00A041FF" w:rsidP="00A041FF">
            <w:pPr>
              <w:pStyle w:val="TableParagraph"/>
              <w:spacing w:before="118"/>
              <w:rPr>
                <w:color w:val="1F497D" w:themeColor="text2"/>
              </w:rPr>
            </w:pPr>
            <w:r w:rsidRPr="00782B94">
              <w:rPr>
                <w:rFonts w:ascii="Calibri"/>
                <w:spacing w:val="-1"/>
              </w:rPr>
              <w:t>Clinical Facilitator (Undergraduate Clinical Students)</w:t>
            </w:r>
          </w:p>
        </w:tc>
      </w:tr>
      <w:tr w:rsidR="00A041FF" w:rsidRPr="00984666" w14:paraId="698B261A" w14:textId="77777777" w:rsidTr="00803C85">
        <w:tc>
          <w:tcPr>
            <w:tcW w:w="3119" w:type="dxa"/>
            <w:gridSpan w:val="2"/>
          </w:tcPr>
          <w:p w14:paraId="3C027363" w14:textId="77777777" w:rsidR="00A041FF" w:rsidRPr="007F1973" w:rsidRDefault="00A041FF" w:rsidP="00803C85">
            <w:pPr>
              <w:rPr>
                <w:b/>
              </w:rPr>
            </w:pPr>
            <w:r>
              <w:rPr>
                <w:b/>
              </w:rPr>
              <w:t>Position Number</w:t>
            </w:r>
            <w:r w:rsidRPr="007F1973">
              <w:rPr>
                <w:b/>
              </w:rPr>
              <w:t>:</w:t>
            </w:r>
          </w:p>
        </w:tc>
        <w:tc>
          <w:tcPr>
            <w:tcW w:w="2551" w:type="dxa"/>
          </w:tcPr>
          <w:p w14:paraId="45116E1D" w14:textId="77777777" w:rsidR="00A041FF" w:rsidRPr="00984666" w:rsidRDefault="00A041FF" w:rsidP="00803C85"/>
        </w:tc>
        <w:tc>
          <w:tcPr>
            <w:tcW w:w="2127" w:type="dxa"/>
            <w:gridSpan w:val="2"/>
          </w:tcPr>
          <w:p w14:paraId="48BA1D82" w14:textId="77777777" w:rsidR="00A041FF" w:rsidRPr="00580355" w:rsidRDefault="00A041FF" w:rsidP="00803C85">
            <w:pPr>
              <w:rPr>
                <w:b/>
              </w:rPr>
            </w:pPr>
            <w:r>
              <w:rPr>
                <w:b/>
              </w:rPr>
              <w:t>Cost Centre</w:t>
            </w:r>
            <w:r w:rsidRPr="00580355">
              <w:rPr>
                <w:b/>
              </w:rPr>
              <w:t>:</w:t>
            </w:r>
          </w:p>
        </w:tc>
        <w:tc>
          <w:tcPr>
            <w:tcW w:w="2551" w:type="dxa"/>
          </w:tcPr>
          <w:p w14:paraId="270AEF4D" w14:textId="77777777" w:rsidR="00A041FF" w:rsidRPr="00984666" w:rsidRDefault="00A041FF" w:rsidP="00803C85">
            <w:r>
              <w:t>A7046</w:t>
            </w:r>
          </w:p>
        </w:tc>
      </w:tr>
      <w:tr w:rsidR="00A041FF" w:rsidRPr="00984666" w14:paraId="36ADF072" w14:textId="77777777" w:rsidTr="00803C85">
        <w:tc>
          <w:tcPr>
            <w:tcW w:w="3119" w:type="dxa"/>
            <w:gridSpan w:val="2"/>
          </w:tcPr>
          <w:p w14:paraId="1A419814" w14:textId="77777777" w:rsidR="00A041FF" w:rsidRPr="007F1973" w:rsidRDefault="00A041FF" w:rsidP="00803C85">
            <w:pPr>
              <w:rPr>
                <w:b/>
              </w:rPr>
            </w:pPr>
            <w:r w:rsidRPr="001418FD">
              <w:rPr>
                <w:b/>
              </w:rPr>
              <w:t>Site/Facility</w:t>
            </w:r>
            <w:r>
              <w:rPr>
                <w:b/>
              </w:rPr>
              <w:t>:</w:t>
            </w:r>
          </w:p>
        </w:tc>
        <w:tc>
          <w:tcPr>
            <w:tcW w:w="7229" w:type="dxa"/>
            <w:gridSpan w:val="4"/>
          </w:tcPr>
          <w:p w14:paraId="6173E891" w14:textId="77777777" w:rsidR="00A041FF" w:rsidRPr="00782B94" w:rsidRDefault="00A041FF" w:rsidP="00803C85">
            <w:pPr>
              <w:pStyle w:val="TableParagraph"/>
              <w:spacing w:before="118"/>
              <w:rPr>
                <w:rFonts w:ascii="Calibri"/>
                <w:spacing w:val="-1"/>
              </w:rPr>
            </w:pPr>
            <w:r w:rsidRPr="00782B94">
              <w:rPr>
                <w:rFonts w:ascii="Calibri"/>
                <w:spacing w:val="-1"/>
              </w:rPr>
              <w:t xml:space="preserve">Calvary Hobart </w:t>
            </w:r>
          </w:p>
        </w:tc>
      </w:tr>
      <w:tr w:rsidR="00A041FF" w:rsidRPr="00984666" w14:paraId="19F1001E" w14:textId="77777777" w:rsidTr="00803C85">
        <w:tc>
          <w:tcPr>
            <w:tcW w:w="3119" w:type="dxa"/>
            <w:gridSpan w:val="2"/>
          </w:tcPr>
          <w:p w14:paraId="49EE2339" w14:textId="77777777" w:rsidR="00A041FF" w:rsidRPr="007F1973" w:rsidRDefault="00A041FF" w:rsidP="00803C85">
            <w:pPr>
              <w:rPr>
                <w:b/>
              </w:rPr>
            </w:pPr>
            <w:r w:rsidRPr="001418FD">
              <w:rPr>
                <w:b/>
              </w:rPr>
              <w:t>Department:</w:t>
            </w:r>
          </w:p>
        </w:tc>
        <w:tc>
          <w:tcPr>
            <w:tcW w:w="7229" w:type="dxa"/>
            <w:gridSpan w:val="4"/>
          </w:tcPr>
          <w:p w14:paraId="4FCA2B6E" w14:textId="77777777" w:rsidR="00A041FF" w:rsidRPr="00782B94" w:rsidRDefault="00A041FF" w:rsidP="00803C85">
            <w:pPr>
              <w:pStyle w:val="TableParagraph"/>
              <w:spacing w:before="118"/>
              <w:rPr>
                <w:rFonts w:ascii="Calibri"/>
                <w:spacing w:val="-1"/>
              </w:rPr>
            </w:pPr>
            <w:r w:rsidRPr="00782B94">
              <w:rPr>
                <w:rFonts w:ascii="Calibri"/>
                <w:spacing w:val="-1"/>
              </w:rPr>
              <w:t>Learning &amp; Development</w:t>
            </w:r>
          </w:p>
        </w:tc>
      </w:tr>
      <w:tr w:rsidR="00A041FF" w:rsidRPr="00984666" w14:paraId="6A1C7A38" w14:textId="77777777" w:rsidTr="00803C85">
        <w:tc>
          <w:tcPr>
            <w:tcW w:w="3119" w:type="dxa"/>
            <w:gridSpan w:val="2"/>
          </w:tcPr>
          <w:p w14:paraId="4D9E3A9E" w14:textId="77777777" w:rsidR="00A041FF" w:rsidRPr="007F1973" w:rsidRDefault="00A041FF" w:rsidP="00803C85">
            <w:pPr>
              <w:rPr>
                <w:b/>
              </w:rPr>
            </w:pPr>
            <w:r>
              <w:rPr>
                <w:b/>
              </w:rPr>
              <w:t>Enterprise Agreement</w:t>
            </w:r>
          </w:p>
        </w:tc>
        <w:tc>
          <w:tcPr>
            <w:tcW w:w="7229" w:type="dxa"/>
            <w:gridSpan w:val="4"/>
          </w:tcPr>
          <w:p w14:paraId="4A3B9052" w14:textId="46A3F8F2" w:rsidR="00A041FF" w:rsidRPr="00782B94" w:rsidRDefault="00A041FF" w:rsidP="00A041FF">
            <w:pPr>
              <w:pStyle w:val="TableParagraph"/>
              <w:spacing w:before="118"/>
              <w:rPr>
                <w:rFonts w:ascii="Calibri"/>
                <w:spacing w:val="-1"/>
              </w:rPr>
            </w:pPr>
            <w:r>
              <w:rPr>
                <w:rFonts w:ascii="Calibri"/>
                <w:spacing w:val="-1"/>
              </w:rPr>
              <w:t>Calvary Health Care Tasmania</w:t>
            </w:r>
            <w:r w:rsidRPr="00782B94">
              <w:rPr>
                <w:rFonts w:ascii="Calibri"/>
                <w:spacing w:val="-1"/>
              </w:rPr>
              <w:t xml:space="preserve"> Nursing Staff Enterprise Agreement</w:t>
            </w:r>
            <w:r>
              <w:rPr>
                <w:rFonts w:ascii="Calibri"/>
                <w:spacing w:val="-1"/>
              </w:rPr>
              <w:t xml:space="preserve"> 2020</w:t>
            </w:r>
          </w:p>
        </w:tc>
      </w:tr>
      <w:tr w:rsidR="00A041FF" w:rsidRPr="00984666" w14:paraId="1EFFD797" w14:textId="77777777" w:rsidTr="00803C85">
        <w:tc>
          <w:tcPr>
            <w:tcW w:w="3119" w:type="dxa"/>
            <w:gridSpan w:val="2"/>
          </w:tcPr>
          <w:p w14:paraId="6189ADC7" w14:textId="77777777" w:rsidR="00A041FF" w:rsidRPr="007F1973" w:rsidRDefault="00A041FF" w:rsidP="00803C85">
            <w:pPr>
              <w:rPr>
                <w:b/>
              </w:rPr>
            </w:pPr>
            <w:r>
              <w:rPr>
                <w:b/>
              </w:rPr>
              <w:t>Classification:</w:t>
            </w:r>
          </w:p>
        </w:tc>
        <w:tc>
          <w:tcPr>
            <w:tcW w:w="7229" w:type="dxa"/>
            <w:gridSpan w:val="4"/>
          </w:tcPr>
          <w:p w14:paraId="79DC99A9" w14:textId="3DEFDF51" w:rsidR="00A041FF" w:rsidRPr="00782B94" w:rsidRDefault="00A041FF" w:rsidP="00803C85">
            <w:pPr>
              <w:pStyle w:val="TableParagraph"/>
              <w:spacing w:before="118"/>
              <w:rPr>
                <w:rFonts w:ascii="Calibri"/>
                <w:spacing w:val="-1"/>
              </w:rPr>
            </w:pPr>
            <w:r>
              <w:rPr>
                <w:rFonts w:ascii="Calibri"/>
                <w:spacing w:val="-1"/>
              </w:rPr>
              <w:t>R</w:t>
            </w:r>
            <w:r w:rsidRPr="00782B94">
              <w:rPr>
                <w:rFonts w:ascii="Calibri"/>
                <w:spacing w:val="-1"/>
              </w:rPr>
              <w:t>egistered Nurse L</w:t>
            </w:r>
            <w:r>
              <w:rPr>
                <w:rFonts w:ascii="Calibri"/>
                <w:spacing w:val="-1"/>
              </w:rPr>
              <w:t>evel 3</w:t>
            </w:r>
          </w:p>
        </w:tc>
      </w:tr>
      <w:tr w:rsidR="00A041FF" w:rsidRPr="00984666" w14:paraId="5454308F" w14:textId="77777777" w:rsidTr="00803C85">
        <w:tc>
          <w:tcPr>
            <w:tcW w:w="3119" w:type="dxa"/>
            <w:gridSpan w:val="2"/>
          </w:tcPr>
          <w:p w14:paraId="57FE849C" w14:textId="77777777" w:rsidR="00A041FF" w:rsidRPr="007F1973" w:rsidRDefault="00A041FF" w:rsidP="00803C85">
            <w:pPr>
              <w:rPr>
                <w:b/>
              </w:rPr>
            </w:pPr>
            <w:r w:rsidRPr="007F1973">
              <w:rPr>
                <w:b/>
              </w:rPr>
              <w:t>Reports To:</w:t>
            </w:r>
          </w:p>
        </w:tc>
        <w:tc>
          <w:tcPr>
            <w:tcW w:w="7229" w:type="dxa"/>
            <w:gridSpan w:val="4"/>
          </w:tcPr>
          <w:p w14:paraId="5A323CD2" w14:textId="77777777" w:rsidR="00A041FF" w:rsidRPr="00782B94" w:rsidRDefault="00A041FF" w:rsidP="00803C85">
            <w:pPr>
              <w:pStyle w:val="TableParagraph"/>
              <w:spacing w:before="118"/>
              <w:rPr>
                <w:rFonts w:ascii="Calibri"/>
                <w:spacing w:val="-1"/>
              </w:rPr>
            </w:pPr>
            <w:r w:rsidRPr="00782B94">
              <w:rPr>
                <w:rFonts w:ascii="Calibri"/>
                <w:spacing w:val="-1"/>
              </w:rPr>
              <w:t>L</w:t>
            </w:r>
            <w:r>
              <w:rPr>
                <w:rFonts w:ascii="Calibri"/>
                <w:spacing w:val="-1"/>
              </w:rPr>
              <w:t>earning</w:t>
            </w:r>
            <w:r w:rsidRPr="00782B94">
              <w:rPr>
                <w:rFonts w:ascii="Calibri"/>
                <w:spacing w:val="-1"/>
              </w:rPr>
              <w:t xml:space="preserve"> &amp; D</w:t>
            </w:r>
            <w:r>
              <w:rPr>
                <w:rFonts w:ascii="Calibri"/>
                <w:spacing w:val="-1"/>
              </w:rPr>
              <w:t>evelopment</w:t>
            </w:r>
            <w:r w:rsidRPr="00782B94">
              <w:rPr>
                <w:rFonts w:ascii="Calibri"/>
                <w:spacing w:val="-1"/>
              </w:rPr>
              <w:t xml:space="preserve"> Manager </w:t>
            </w:r>
          </w:p>
        </w:tc>
      </w:tr>
      <w:tr w:rsidR="00A041FF" w:rsidRPr="00984666" w14:paraId="230E608B" w14:textId="77777777" w:rsidTr="00803C85">
        <w:tc>
          <w:tcPr>
            <w:tcW w:w="3119" w:type="dxa"/>
            <w:gridSpan w:val="2"/>
          </w:tcPr>
          <w:p w14:paraId="3CD7C9D9" w14:textId="77777777" w:rsidR="00A041FF" w:rsidRPr="007F1973" w:rsidRDefault="00A041FF" w:rsidP="00803C85">
            <w:pPr>
              <w:rPr>
                <w:b/>
              </w:rPr>
            </w:pPr>
            <w:r w:rsidRPr="007F1973">
              <w:rPr>
                <w:b/>
              </w:rPr>
              <w:t>Date of Preparation:</w:t>
            </w:r>
          </w:p>
        </w:tc>
        <w:tc>
          <w:tcPr>
            <w:tcW w:w="2551" w:type="dxa"/>
          </w:tcPr>
          <w:p w14:paraId="3D6752E3" w14:textId="77777777" w:rsidR="00A041FF" w:rsidRPr="00021CA5" w:rsidRDefault="00A041FF" w:rsidP="00803C85">
            <w:pPr>
              <w:pStyle w:val="TableParagraph"/>
              <w:spacing w:before="118"/>
              <w:rPr>
                <w:color w:val="1F497D" w:themeColor="text2"/>
                <w:sz w:val="24"/>
                <w:szCs w:val="24"/>
              </w:rPr>
            </w:pPr>
            <w:r w:rsidRPr="00782B94">
              <w:rPr>
                <w:rFonts w:ascii="Calibri"/>
                <w:spacing w:val="-1"/>
              </w:rPr>
              <w:t>July 2016</w:t>
            </w:r>
          </w:p>
        </w:tc>
        <w:tc>
          <w:tcPr>
            <w:tcW w:w="2127" w:type="dxa"/>
            <w:gridSpan w:val="2"/>
          </w:tcPr>
          <w:p w14:paraId="3FE3AC20" w14:textId="77777777" w:rsidR="00A041FF" w:rsidRPr="00580355" w:rsidRDefault="00A041FF" w:rsidP="00803C85">
            <w:pPr>
              <w:rPr>
                <w:b/>
              </w:rPr>
            </w:pPr>
            <w:r w:rsidRPr="00580355">
              <w:rPr>
                <w:b/>
              </w:rPr>
              <w:t>Date Updated:</w:t>
            </w:r>
          </w:p>
        </w:tc>
        <w:tc>
          <w:tcPr>
            <w:tcW w:w="2551" w:type="dxa"/>
          </w:tcPr>
          <w:p w14:paraId="1C4F236A" w14:textId="54CC621E" w:rsidR="00A041FF" w:rsidRPr="00232751" w:rsidRDefault="00A041FF" w:rsidP="00803C85">
            <w:pPr>
              <w:pStyle w:val="TableParagraph"/>
              <w:spacing w:before="118"/>
              <w:ind w:left="102"/>
              <w:rPr>
                <w:color w:val="1F497D" w:themeColor="text2"/>
              </w:rPr>
            </w:pPr>
            <w:r>
              <w:rPr>
                <w:rFonts w:ascii="Calibri"/>
                <w:spacing w:val="-1"/>
              </w:rPr>
              <w:t>October 2021</w:t>
            </w:r>
          </w:p>
        </w:tc>
      </w:tr>
      <w:tr w:rsidR="00A041FF" w:rsidRPr="007F1973" w14:paraId="34B30033" w14:textId="77777777" w:rsidTr="00803C85">
        <w:tc>
          <w:tcPr>
            <w:tcW w:w="10348" w:type="dxa"/>
            <w:gridSpan w:val="6"/>
            <w:shd w:val="clear" w:color="auto" w:fill="1F3886"/>
          </w:tcPr>
          <w:p w14:paraId="799A6F76" w14:textId="77777777" w:rsidR="00A041FF" w:rsidRPr="007C7B2B" w:rsidRDefault="00D60363" w:rsidP="00803C85">
            <w:pPr>
              <w:rPr>
                <w:i/>
                <w:color w:val="auto"/>
              </w:rPr>
            </w:pPr>
            <w:sdt>
              <w:sdtPr>
                <w:rPr>
                  <w:i/>
                  <w:color w:val="auto"/>
                </w:rPr>
                <w:id w:val="-804853068"/>
                <w:placeholder>
                  <w:docPart w:val="6893A09358684D10B5539807813C56A9"/>
                </w:placeholder>
              </w:sdtPr>
              <w:sdtEndPr/>
              <w:sdtContent>
                <w:r w:rsidR="00A041FF" w:rsidRPr="007C7B2B">
                  <w:rPr>
                    <w:b/>
                    <w:color w:val="FFFFFF" w:themeColor="background1"/>
                  </w:rPr>
                  <w:t>Primary Purpose</w:t>
                </w:r>
              </w:sdtContent>
            </w:sdt>
          </w:p>
        </w:tc>
      </w:tr>
      <w:tr w:rsidR="00A041FF" w:rsidRPr="00984666" w14:paraId="286307D9" w14:textId="77777777" w:rsidTr="00803C85">
        <w:tc>
          <w:tcPr>
            <w:tcW w:w="10348" w:type="dxa"/>
            <w:gridSpan w:val="6"/>
          </w:tcPr>
          <w:p w14:paraId="121E1D9F" w14:textId="7F0EE26D" w:rsidR="00A041FF" w:rsidRPr="00A041FF" w:rsidRDefault="00A041FF" w:rsidP="00A041FF">
            <w:pPr>
              <w:spacing w:before="0" w:after="0"/>
              <w:rPr>
                <w:rFonts w:ascii="Calibri" w:eastAsiaTheme="minorHAnsi" w:hAnsi="Calibri" w:cs="Calibri"/>
                <w:lang w:eastAsia="en-US"/>
              </w:rPr>
            </w:pPr>
            <w:r w:rsidRPr="00293AE6">
              <w:rPr>
                <w:rFonts w:ascii="Calibri" w:eastAsiaTheme="minorHAnsi" w:hAnsi="Calibri" w:cs="Calibri"/>
                <w:lang w:eastAsia="en-US"/>
              </w:rPr>
              <w:t xml:space="preserve">The Clinical Facilitator actively provides necessary learning opportunities for Undergraduate </w:t>
            </w:r>
            <w:r>
              <w:rPr>
                <w:rFonts w:ascii="Calibri" w:eastAsiaTheme="minorHAnsi" w:hAnsi="Calibri" w:cs="Calibri"/>
                <w:lang w:eastAsia="en-US"/>
              </w:rPr>
              <w:t xml:space="preserve">Health Science </w:t>
            </w:r>
            <w:r w:rsidRPr="00293AE6">
              <w:rPr>
                <w:rFonts w:ascii="Calibri" w:eastAsiaTheme="minorHAnsi" w:hAnsi="Calibri" w:cs="Calibri"/>
                <w:lang w:eastAsia="en-US"/>
              </w:rPr>
              <w:t>Students in designated areas, using a variety of teaching strategies</w:t>
            </w:r>
            <w:r>
              <w:rPr>
                <w:rFonts w:ascii="Calibri" w:eastAsiaTheme="minorHAnsi" w:hAnsi="Calibri" w:cs="Calibri"/>
                <w:lang w:eastAsia="en-US"/>
              </w:rPr>
              <w:t xml:space="preserve"> i</w:t>
            </w:r>
            <w:r w:rsidRPr="00293AE6">
              <w:rPr>
                <w:rFonts w:ascii="Calibri" w:eastAsiaTheme="minorHAnsi" w:hAnsi="Calibri" w:cs="Calibri"/>
                <w:lang w:eastAsia="en-US"/>
              </w:rPr>
              <w:t xml:space="preserve">n collaboration with the </w:t>
            </w:r>
            <w:r>
              <w:rPr>
                <w:rFonts w:ascii="Calibri" w:eastAsiaTheme="minorHAnsi" w:hAnsi="Calibri" w:cs="Calibri"/>
                <w:lang w:eastAsia="en-US"/>
              </w:rPr>
              <w:t xml:space="preserve">Learning &amp; Development Manager/Clinical Educator </w:t>
            </w:r>
            <w:r w:rsidRPr="00293AE6">
              <w:rPr>
                <w:rFonts w:ascii="Calibri" w:eastAsiaTheme="minorHAnsi" w:hAnsi="Calibri" w:cs="Calibri"/>
                <w:lang w:eastAsia="en-US"/>
              </w:rPr>
              <w:t xml:space="preserve">and the </w:t>
            </w:r>
            <w:r>
              <w:rPr>
                <w:rFonts w:ascii="Calibri" w:eastAsiaTheme="minorHAnsi" w:hAnsi="Calibri" w:cs="Calibri"/>
                <w:lang w:eastAsia="en-US"/>
              </w:rPr>
              <w:t xml:space="preserve">Nurse Unit </w:t>
            </w:r>
            <w:r w:rsidRPr="00293AE6">
              <w:rPr>
                <w:rFonts w:ascii="Calibri" w:eastAsiaTheme="minorHAnsi" w:hAnsi="Calibri" w:cs="Calibri"/>
                <w:lang w:eastAsia="en-US"/>
              </w:rPr>
              <w:t>Managers</w:t>
            </w:r>
            <w:r>
              <w:rPr>
                <w:rFonts w:ascii="Calibri" w:eastAsiaTheme="minorHAnsi" w:hAnsi="Calibri" w:cs="Calibri"/>
                <w:lang w:eastAsia="en-US"/>
              </w:rPr>
              <w:t>.</w:t>
            </w:r>
            <w:r w:rsidRPr="0058595F">
              <w:rPr>
                <w:rFonts w:ascii="Calibri" w:eastAsiaTheme="minorHAnsi" w:hAnsi="Calibri" w:cs="Calibri"/>
                <w:lang w:eastAsia="en-US"/>
              </w:rPr>
              <w:t xml:space="preserve"> </w:t>
            </w:r>
          </w:p>
        </w:tc>
      </w:tr>
      <w:tr w:rsidR="00A041FF" w:rsidRPr="007F1973" w14:paraId="3E4E0204" w14:textId="77777777" w:rsidTr="00803C85">
        <w:tc>
          <w:tcPr>
            <w:tcW w:w="10348" w:type="dxa"/>
            <w:gridSpan w:val="6"/>
            <w:shd w:val="clear" w:color="auto" w:fill="1F3886"/>
          </w:tcPr>
          <w:p w14:paraId="7A30D450" w14:textId="77777777" w:rsidR="00A041FF" w:rsidRPr="007F1973" w:rsidRDefault="00A041FF" w:rsidP="00803C85">
            <w:pPr>
              <w:pStyle w:val="Heading3"/>
              <w:rPr>
                <w:color w:val="FFFFFF" w:themeColor="background1"/>
              </w:rPr>
            </w:pPr>
            <w:r>
              <w:rPr>
                <w:color w:val="FFFFFF" w:themeColor="background1"/>
                <w:lang w:val="en-US"/>
              </w:rPr>
              <w:t>Organisational Environment</w:t>
            </w:r>
          </w:p>
        </w:tc>
      </w:tr>
      <w:tr w:rsidR="00A041FF" w:rsidRPr="00984666" w14:paraId="509A6D2E" w14:textId="77777777" w:rsidTr="00803C85">
        <w:trPr>
          <w:trHeight w:val="669"/>
        </w:trPr>
        <w:tc>
          <w:tcPr>
            <w:tcW w:w="10348" w:type="dxa"/>
            <w:gridSpan w:val="6"/>
          </w:tcPr>
          <w:sdt>
            <w:sdtPr>
              <w:rPr>
                <w:rFonts w:ascii="Calibri" w:hAnsi="Calibri" w:cs="Calibri"/>
                <w:snapToGrid w:val="0"/>
              </w:rPr>
              <w:id w:val="496389014"/>
              <w:placeholder>
                <w:docPart w:val="46EB239B05314423A9C038C136A9063E"/>
              </w:placeholder>
            </w:sdtPr>
            <w:sdtEndPr/>
            <w:sdtContent>
              <w:sdt>
                <w:sdtPr>
                  <w:rPr>
                    <w:rFonts w:ascii="Calibri" w:hAnsi="Calibri" w:cs="Calibri"/>
                    <w:snapToGrid w:val="0"/>
                  </w:rPr>
                  <w:id w:val="2016880168"/>
                  <w:placeholder>
                    <w:docPart w:val="429B486DD2694259A181A6D8D0E479EB"/>
                  </w:placeholder>
                </w:sdtPr>
                <w:sdtEndPr/>
                <w:sdtContent>
                  <w:p w14:paraId="365294E9" w14:textId="77777777" w:rsidR="005D73BC" w:rsidRPr="001B3854" w:rsidRDefault="005D73BC" w:rsidP="005D73BC">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192791DA" w14:textId="77777777" w:rsidR="005D73BC" w:rsidRPr="003D3EF4" w:rsidRDefault="005D73BC" w:rsidP="005D73BC">
                    <w:pPr>
                      <w:spacing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1E131E8E" w14:textId="77777777" w:rsidR="005D73BC" w:rsidRDefault="005D73BC" w:rsidP="005D73BC">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48FDEDD9" w14:textId="3162CCAB" w:rsidR="00A041FF" w:rsidRPr="00C4410C" w:rsidRDefault="00A041FF" w:rsidP="00803C85">
                    <w:pPr>
                      <w:jc w:val="both"/>
                      <w:rPr>
                        <w:i/>
                        <w:color w:val="auto"/>
                      </w:rPr>
                    </w:pPr>
                    <w:r w:rsidRPr="00782B94">
                      <w:rPr>
                        <w:rFonts w:ascii="Calibri" w:hAnsi="Calibri" w:cs="Calibri"/>
                        <w:snapToGrid w:val="0"/>
                      </w:rPr>
                      <w:t>Calvary Health Care Hobart incorporates two facilities: Calvary Lenah Valley and Calvary St John’s.</w:t>
                    </w:r>
                  </w:p>
                </w:sdtContent>
              </w:sdt>
            </w:sdtContent>
          </w:sdt>
        </w:tc>
      </w:tr>
      <w:tr w:rsidR="00A041FF" w:rsidRPr="007F1973" w14:paraId="0048963B" w14:textId="77777777" w:rsidTr="00803C85">
        <w:tc>
          <w:tcPr>
            <w:tcW w:w="10348" w:type="dxa"/>
            <w:gridSpan w:val="6"/>
            <w:shd w:val="clear" w:color="auto" w:fill="1F3886"/>
          </w:tcPr>
          <w:p w14:paraId="4F5B6543" w14:textId="77777777" w:rsidR="00A041FF" w:rsidRPr="007F1973" w:rsidRDefault="00A041FF" w:rsidP="00803C85">
            <w:pPr>
              <w:pStyle w:val="Heading3"/>
              <w:rPr>
                <w:color w:val="FFFFFF" w:themeColor="background1"/>
              </w:rPr>
            </w:pPr>
            <w:r>
              <w:rPr>
                <w:color w:val="FFFFFF" w:themeColor="background1"/>
                <w:lang w:val="en-US"/>
              </w:rPr>
              <w:t>Accountabilities and Key Result Areas</w:t>
            </w:r>
          </w:p>
        </w:tc>
      </w:tr>
      <w:tr w:rsidR="00A041FF" w:rsidRPr="00984666" w14:paraId="678BD42C" w14:textId="77777777" w:rsidTr="00803C85">
        <w:tc>
          <w:tcPr>
            <w:tcW w:w="10348" w:type="dxa"/>
            <w:gridSpan w:val="6"/>
          </w:tcPr>
          <w:p w14:paraId="7BB81592" w14:textId="77777777" w:rsidR="00A041FF" w:rsidRPr="0058595F" w:rsidRDefault="00A041FF" w:rsidP="00803C85">
            <w:pPr>
              <w:spacing w:before="0" w:after="0"/>
              <w:rPr>
                <w:rFonts w:ascii="Calibri" w:eastAsiaTheme="minorHAnsi" w:hAnsi="Calibri" w:cs="Calibri"/>
                <w:lang w:eastAsia="en-US"/>
              </w:rPr>
            </w:pPr>
            <w:r w:rsidRPr="0058595F">
              <w:rPr>
                <w:rFonts w:ascii="Calibri" w:eastAsiaTheme="minorHAnsi" w:hAnsi="Calibri" w:cs="Calibri"/>
                <w:b/>
                <w:bCs/>
                <w:lang w:eastAsia="en-US"/>
              </w:rPr>
              <w:t xml:space="preserve">People and Culture </w:t>
            </w:r>
          </w:p>
          <w:p w14:paraId="12228DEE" w14:textId="77777777" w:rsidR="00A041FF" w:rsidRDefault="00A041FF" w:rsidP="00A041FF">
            <w:pPr>
              <w:numPr>
                <w:ilvl w:val="0"/>
                <w:numId w:val="7"/>
              </w:numPr>
              <w:spacing w:before="0" w:after="0"/>
              <w:rPr>
                <w:color w:val="auto"/>
              </w:rPr>
            </w:pPr>
            <w:r>
              <w:rPr>
                <w:color w:val="auto"/>
              </w:rPr>
              <w:t xml:space="preserve">Practice in accordance with Calvary and relevant Government Health policies and procedures, the position description, Code of Conduct and industrial agreements. </w:t>
            </w:r>
          </w:p>
          <w:p w14:paraId="52ABAADE" w14:textId="77777777" w:rsidR="00A041FF" w:rsidRDefault="00A041FF" w:rsidP="00A041FF">
            <w:pPr>
              <w:numPr>
                <w:ilvl w:val="0"/>
                <w:numId w:val="7"/>
              </w:numPr>
              <w:spacing w:before="0" w:after="0"/>
              <w:rPr>
                <w:color w:val="auto"/>
                <w:lang w:val="en-US"/>
              </w:rPr>
            </w:pPr>
            <w:r>
              <w:rPr>
                <w:color w:val="auto"/>
              </w:rPr>
              <w:t xml:space="preserve">Work in accordance with the mission and vision of Calvary and participate actively in developing a culture that promotes and embeds in practice Calvary’s values of healing, hospitality, stewardship and respect. </w:t>
            </w:r>
          </w:p>
          <w:p w14:paraId="1EC6E476" w14:textId="77777777" w:rsidR="00A041FF" w:rsidRPr="001B40CF" w:rsidRDefault="00A041FF" w:rsidP="00A041FF">
            <w:pPr>
              <w:numPr>
                <w:ilvl w:val="0"/>
                <w:numId w:val="7"/>
              </w:numPr>
              <w:spacing w:before="0" w:after="0" w:line="276" w:lineRule="auto"/>
              <w:rPr>
                <w:b/>
                <w:i/>
              </w:rPr>
            </w:pPr>
            <w:r>
              <w:t>Utilise the national Calvary Supervision Manual and its accompanying resources for each student cohort.</w:t>
            </w:r>
          </w:p>
          <w:p w14:paraId="4F37463A" w14:textId="77777777" w:rsidR="00A041FF" w:rsidRPr="00D7684C" w:rsidRDefault="00A041FF" w:rsidP="00A041FF">
            <w:pPr>
              <w:pStyle w:val="ListParagraph"/>
              <w:numPr>
                <w:ilvl w:val="0"/>
                <w:numId w:val="7"/>
              </w:numPr>
              <w:rPr>
                <w:rFonts w:ascii="Calibri" w:eastAsiaTheme="minorHAnsi" w:hAnsi="Calibri" w:cs="Calibri"/>
                <w:lang w:eastAsia="en-US"/>
              </w:rPr>
            </w:pPr>
            <w:r w:rsidRPr="0058595F">
              <w:rPr>
                <w:rFonts w:ascii="Calibri" w:eastAsiaTheme="minorHAnsi" w:hAnsi="Calibri" w:cs="Calibri"/>
                <w:lang w:eastAsia="en-US"/>
              </w:rPr>
              <w:t xml:space="preserve">Accountable for the </w:t>
            </w:r>
            <w:r>
              <w:rPr>
                <w:rFonts w:ascii="Calibri" w:eastAsiaTheme="minorHAnsi" w:hAnsi="Calibri" w:cs="Calibri"/>
                <w:lang w:eastAsia="en-US"/>
              </w:rPr>
              <w:t xml:space="preserve">undergraduate clinical students throughout their placement experience, including supervision, </w:t>
            </w:r>
            <w:r w:rsidRPr="0058595F">
              <w:rPr>
                <w:rFonts w:ascii="Calibri" w:eastAsiaTheme="minorHAnsi" w:hAnsi="Calibri" w:cs="Calibri"/>
                <w:lang w:eastAsia="en-US"/>
              </w:rPr>
              <w:t xml:space="preserve">facilitation, implementation, and evaluation of </w:t>
            </w:r>
            <w:r>
              <w:rPr>
                <w:rFonts w:ascii="Calibri" w:eastAsiaTheme="minorHAnsi" w:hAnsi="Calibri" w:cs="Calibri"/>
                <w:lang w:eastAsia="en-US"/>
              </w:rPr>
              <w:t xml:space="preserve">students learning opportunities. </w:t>
            </w:r>
          </w:p>
          <w:p w14:paraId="168E043A" w14:textId="77777777" w:rsidR="00A041FF" w:rsidRPr="00D7684C" w:rsidRDefault="00A041FF" w:rsidP="00A041FF">
            <w:pPr>
              <w:pStyle w:val="ListParagraph"/>
              <w:numPr>
                <w:ilvl w:val="0"/>
                <w:numId w:val="7"/>
              </w:numPr>
              <w:rPr>
                <w:rFonts w:ascii="Calibri" w:eastAsiaTheme="minorHAnsi" w:hAnsi="Calibri" w:cs="Calibri"/>
                <w:lang w:val="en-US" w:eastAsia="en-US"/>
              </w:rPr>
            </w:pPr>
            <w:r>
              <w:rPr>
                <w:rFonts w:ascii="Calibri" w:eastAsiaTheme="minorHAnsi" w:hAnsi="Calibri" w:cs="Calibri"/>
                <w:lang w:val="en-US" w:eastAsia="en-US"/>
              </w:rPr>
              <w:t>Consolidate</w:t>
            </w:r>
            <w:r w:rsidRPr="00D7684C">
              <w:rPr>
                <w:rFonts w:ascii="Calibri" w:eastAsiaTheme="minorHAnsi" w:hAnsi="Calibri" w:cs="Calibri"/>
                <w:lang w:val="en-US" w:eastAsia="en-US"/>
              </w:rPr>
              <w:t xml:space="preserve"> the student’s professional vocabulary and their ‘socialisation’ into a professional role;</w:t>
            </w:r>
          </w:p>
          <w:p w14:paraId="6144E0C9" w14:textId="77777777" w:rsidR="00A041FF" w:rsidRPr="00D7684C" w:rsidRDefault="00A041FF" w:rsidP="00A041FF">
            <w:pPr>
              <w:pStyle w:val="ListParagraph"/>
              <w:numPr>
                <w:ilvl w:val="0"/>
                <w:numId w:val="7"/>
              </w:numPr>
              <w:rPr>
                <w:rFonts w:ascii="Calibri" w:eastAsiaTheme="minorHAnsi" w:hAnsi="Calibri" w:cs="Calibri"/>
                <w:lang w:val="en-US" w:eastAsia="en-US"/>
              </w:rPr>
            </w:pPr>
            <w:r>
              <w:rPr>
                <w:rFonts w:ascii="Calibri" w:eastAsiaTheme="minorHAnsi" w:hAnsi="Calibri" w:cs="Calibri"/>
                <w:lang w:val="en-US" w:eastAsia="en-US"/>
              </w:rPr>
              <w:lastRenderedPageBreak/>
              <w:t>Apply</w:t>
            </w:r>
            <w:r w:rsidRPr="00D7684C">
              <w:rPr>
                <w:rFonts w:ascii="Calibri" w:eastAsiaTheme="minorHAnsi" w:hAnsi="Calibri" w:cs="Calibri"/>
                <w:lang w:val="en-US" w:eastAsia="en-US"/>
              </w:rPr>
              <w:t xml:space="preserve"> general principles of reflective practice by encouraging students to verbalise and analyse their experiences.</w:t>
            </w:r>
          </w:p>
          <w:p w14:paraId="2A70764F" w14:textId="77777777" w:rsidR="00A041FF" w:rsidRPr="00D7684C" w:rsidRDefault="00A041FF" w:rsidP="00A041FF">
            <w:pPr>
              <w:pStyle w:val="ListParagraph"/>
              <w:numPr>
                <w:ilvl w:val="0"/>
                <w:numId w:val="7"/>
              </w:numPr>
              <w:rPr>
                <w:rFonts w:ascii="Calibri" w:eastAsiaTheme="minorHAnsi" w:hAnsi="Calibri" w:cs="Calibri"/>
                <w:lang w:val="en-US" w:eastAsia="en-US"/>
              </w:rPr>
            </w:pPr>
            <w:r>
              <w:rPr>
                <w:rFonts w:ascii="Calibri" w:eastAsiaTheme="minorHAnsi" w:hAnsi="Calibri" w:cs="Calibri"/>
                <w:lang w:val="en-US" w:eastAsia="en-US"/>
              </w:rPr>
              <w:t>Develop</w:t>
            </w:r>
            <w:r w:rsidRPr="00D7684C">
              <w:rPr>
                <w:rFonts w:ascii="Calibri" w:eastAsiaTheme="minorHAnsi" w:hAnsi="Calibri" w:cs="Calibri"/>
                <w:lang w:val="en-US" w:eastAsia="en-US"/>
              </w:rPr>
              <w:t xml:space="preserve"> the communication, </w:t>
            </w:r>
            <w:r>
              <w:rPr>
                <w:rFonts w:ascii="Calibri" w:eastAsiaTheme="minorHAnsi" w:hAnsi="Calibri" w:cs="Calibri"/>
                <w:lang w:val="en-US" w:eastAsia="en-US"/>
              </w:rPr>
              <w:t xml:space="preserve">clinical </w:t>
            </w:r>
            <w:r w:rsidRPr="00D7684C">
              <w:rPr>
                <w:rFonts w:ascii="Calibri" w:eastAsiaTheme="minorHAnsi" w:hAnsi="Calibri" w:cs="Calibri"/>
                <w:lang w:val="en-US" w:eastAsia="en-US"/>
              </w:rPr>
              <w:t xml:space="preserve">reasoning and </w:t>
            </w:r>
            <w:r>
              <w:rPr>
                <w:rFonts w:ascii="Calibri" w:eastAsiaTheme="minorHAnsi" w:hAnsi="Calibri" w:cs="Calibri"/>
                <w:lang w:val="en-US" w:eastAsia="en-US"/>
              </w:rPr>
              <w:t xml:space="preserve">clinical </w:t>
            </w:r>
            <w:r w:rsidRPr="00D7684C">
              <w:rPr>
                <w:rFonts w:ascii="Calibri" w:eastAsiaTheme="minorHAnsi" w:hAnsi="Calibri" w:cs="Calibri"/>
                <w:lang w:val="en-US" w:eastAsia="en-US"/>
              </w:rPr>
              <w:t>skills of students.</w:t>
            </w:r>
          </w:p>
          <w:p w14:paraId="37776EC5" w14:textId="77777777" w:rsidR="00A041FF" w:rsidRDefault="00A041FF" w:rsidP="00A041FF">
            <w:pPr>
              <w:pStyle w:val="ListParagraph"/>
              <w:numPr>
                <w:ilvl w:val="0"/>
                <w:numId w:val="7"/>
              </w:numPr>
              <w:rPr>
                <w:rFonts w:ascii="Calibri" w:eastAsiaTheme="minorHAnsi" w:hAnsi="Calibri" w:cs="Calibri"/>
                <w:lang w:val="en-US" w:eastAsia="en-US"/>
              </w:rPr>
            </w:pPr>
            <w:r>
              <w:rPr>
                <w:rFonts w:ascii="Calibri" w:eastAsiaTheme="minorHAnsi" w:hAnsi="Calibri" w:cs="Calibri"/>
                <w:lang w:val="en-US" w:eastAsia="en-US"/>
              </w:rPr>
              <w:t>Monitor</w:t>
            </w:r>
            <w:r w:rsidRPr="00F8000C">
              <w:rPr>
                <w:rFonts w:ascii="Calibri" w:eastAsiaTheme="minorHAnsi" w:hAnsi="Calibri" w:cs="Calibri"/>
                <w:lang w:val="en-US" w:eastAsia="en-US"/>
              </w:rPr>
              <w:t xml:space="preserve"> the undergraduate’s ability to meet the Professional Standards appropriate to their discipline</w:t>
            </w:r>
            <w:r>
              <w:rPr>
                <w:rFonts w:ascii="Calibri" w:eastAsiaTheme="minorHAnsi" w:hAnsi="Calibri" w:cs="Calibri"/>
                <w:lang w:val="en-US" w:eastAsia="en-US"/>
              </w:rPr>
              <w:t>.</w:t>
            </w:r>
            <w:r w:rsidRPr="00F8000C">
              <w:rPr>
                <w:rFonts w:ascii="Calibri" w:eastAsiaTheme="minorHAnsi" w:hAnsi="Calibri" w:cs="Calibri"/>
                <w:lang w:val="en-US" w:eastAsia="en-US"/>
              </w:rPr>
              <w:t xml:space="preserve"> </w:t>
            </w:r>
          </w:p>
          <w:p w14:paraId="7BE14CA3" w14:textId="77777777" w:rsidR="00A041FF" w:rsidRPr="00D7684C" w:rsidRDefault="00A041FF" w:rsidP="00A041FF">
            <w:pPr>
              <w:pStyle w:val="ListParagraph"/>
              <w:numPr>
                <w:ilvl w:val="0"/>
                <w:numId w:val="7"/>
              </w:numPr>
              <w:rPr>
                <w:rFonts w:ascii="Calibri" w:eastAsiaTheme="minorHAnsi" w:hAnsi="Calibri" w:cs="Calibri"/>
                <w:lang w:val="en-US" w:eastAsia="en-US"/>
              </w:rPr>
            </w:pPr>
            <w:r>
              <w:rPr>
                <w:rFonts w:ascii="Calibri" w:eastAsiaTheme="minorHAnsi" w:hAnsi="Calibri" w:cs="Calibri"/>
                <w:lang w:val="en-US" w:eastAsia="en-US"/>
              </w:rPr>
              <w:t>Explain</w:t>
            </w:r>
            <w:r w:rsidRPr="00D7684C">
              <w:rPr>
                <w:rFonts w:ascii="Calibri" w:eastAsiaTheme="minorHAnsi" w:hAnsi="Calibri" w:cs="Calibri"/>
                <w:lang w:val="en-US" w:eastAsia="en-US"/>
              </w:rPr>
              <w:t xml:space="preserve"> student assessment criteria and procedures to students and relevant </w:t>
            </w:r>
            <w:r>
              <w:rPr>
                <w:rFonts w:ascii="Calibri" w:eastAsiaTheme="minorHAnsi" w:hAnsi="Calibri" w:cs="Calibri"/>
                <w:lang w:val="en-US" w:eastAsia="en-US"/>
              </w:rPr>
              <w:t xml:space="preserve">clinical </w:t>
            </w:r>
            <w:r w:rsidRPr="00D7684C">
              <w:rPr>
                <w:rFonts w:ascii="Calibri" w:eastAsiaTheme="minorHAnsi" w:hAnsi="Calibri" w:cs="Calibri"/>
                <w:lang w:val="en-US" w:eastAsia="en-US"/>
              </w:rPr>
              <w:t>staff.</w:t>
            </w:r>
          </w:p>
          <w:p w14:paraId="0D45F796" w14:textId="77777777" w:rsidR="00A041FF" w:rsidRPr="00D7684C" w:rsidRDefault="00A041FF" w:rsidP="00A041FF">
            <w:pPr>
              <w:pStyle w:val="ListParagraph"/>
              <w:numPr>
                <w:ilvl w:val="0"/>
                <w:numId w:val="7"/>
              </w:numPr>
              <w:rPr>
                <w:rFonts w:ascii="Calibri" w:eastAsiaTheme="minorHAnsi" w:hAnsi="Calibri" w:cs="Calibri"/>
                <w:lang w:val="en-US" w:eastAsia="en-US"/>
              </w:rPr>
            </w:pPr>
            <w:r>
              <w:rPr>
                <w:rFonts w:ascii="Calibri" w:eastAsiaTheme="minorHAnsi" w:hAnsi="Calibri" w:cs="Calibri"/>
                <w:lang w:val="en-US" w:eastAsia="en-US"/>
              </w:rPr>
              <w:t>Conduct</w:t>
            </w:r>
            <w:r w:rsidRPr="00D7684C">
              <w:rPr>
                <w:rFonts w:ascii="Calibri" w:eastAsiaTheme="minorHAnsi" w:hAnsi="Calibri" w:cs="Calibri"/>
                <w:lang w:val="en-US" w:eastAsia="en-US"/>
              </w:rPr>
              <w:t xml:space="preserve"> formative and summative assessment of </w:t>
            </w:r>
            <w:r>
              <w:rPr>
                <w:rFonts w:ascii="Calibri" w:eastAsiaTheme="minorHAnsi" w:hAnsi="Calibri" w:cs="Calibri"/>
                <w:lang w:val="en-US" w:eastAsia="en-US"/>
              </w:rPr>
              <w:t xml:space="preserve">undergraduate </w:t>
            </w:r>
            <w:r w:rsidRPr="00D7684C">
              <w:rPr>
                <w:rFonts w:ascii="Calibri" w:eastAsiaTheme="minorHAnsi" w:hAnsi="Calibri" w:cs="Calibri"/>
                <w:lang w:val="en-US" w:eastAsia="en-US"/>
              </w:rPr>
              <w:t>student’s clinical knowledge and practice as required.</w:t>
            </w:r>
          </w:p>
          <w:p w14:paraId="5037FE66" w14:textId="77777777" w:rsidR="00A041FF" w:rsidRPr="00D7684C" w:rsidRDefault="00A041FF" w:rsidP="00A041FF">
            <w:pPr>
              <w:pStyle w:val="ListParagraph"/>
              <w:numPr>
                <w:ilvl w:val="0"/>
                <w:numId w:val="7"/>
              </w:numPr>
              <w:rPr>
                <w:rFonts w:ascii="Calibri" w:eastAsiaTheme="minorHAnsi" w:hAnsi="Calibri" w:cs="Calibri"/>
                <w:lang w:val="en-US" w:eastAsia="en-US"/>
              </w:rPr>
            </w:pPr>
            <w:r>
              <w:rPr>
                <w:rFonts w:ascii="Calibri" w:eastAsiaTheme="minorHAnsi" w:hAnsi="Calibri" w:cs="Calibri"/>
                <w:lang w:val="en-US" w:eastAsia="en-US"/>
              </w:rPr>
              <w:t>Assist</w:t>
            </w:r>
            <w:r w:rsidRPr="00D7684C">
              <w:rPr>
                <w:rFonts w:ascii="Calibri" w:eastAsiaTheme="minorHAnsi" w:hAnsi="Calibri" w:cs="Calibri"/>
                <w:lang w:val="en-US" w:eastAsia="en-US"/>
              </w:rPr>
              <w:t xml:space="preserve"> in the provision of opportunities for each student to meet the clinical</w:t>
            </w:r>
            <w:r>
              <w:rPr>
                <w:rFonts w:ascii="Calibri" w:eastAsiaTheme="minorHAnsi" w:hAnsi="Calibri" w:cs="Calibri"/>
                <w:lang w:val="en-US" w:eastAsia="en-US"/>
              </w:rPr>
              <w:t xml:space="preserve"> learning </w:t>
            </w:r>
            <w:r w:rsidRPr="00D7684C">
              <w:rPr>
                <w:rFonts w:ascii="Calibri" w:eastAsiaTheme="minorHAnsi" w:hAnsi="Calibri" w:cs="Calibri"/>
                <w:lang w:val="en-US" w:eastAsia="en-US"/>
              </w:rPr>
              <w:t>objectives of the program.</w:t>
            </w:r>
          </w:p>
          <w:p w14:paraId="0F275EC8" w14:textId="77777777" w:rsidR="00A041FF" w:rsidRPr="00D7684C" w:rsidRDefault="00A041FF" w:rsidP="00A041FF">
            <w:pPr>
              <w:pStyle w:val="ListParagraph"/>
              <w:numPr>
                <w:ilvl w:val="0"/>
                <w:numId w:val="7"/>
              </w:numPr>
              <w:rPr>
                <w:rFonts w:ascii="Calibri" w:eastAsiaTheme="minorHAnsi" w:hAnsi="Calibri" w:cs="Calibri"/>
                <w:lang w:val="en-US" w:eastAsia="en-US"/>
              </w:rPr>
            </w:pPr>
            <w:r>
              <w:rPr>
                <w:rFonts w:ascii="Calibri" w:eastAsiaTheme="minorHAnsi" w:hAnsi="Calibri" w:cs="Calibri"/>
                <w:lang w:val="en-US" w:eastAsia="en-US"/>
              </w:rPr>
              <w:t>Collaborate</w:t>
            </w:r>
            <w:r w:rsidRPr="00D7684C">
              <w:rPr>
                <w:rFonts w:ascii="Calibri" w:eastAsiaTheme="minorHAnsi" w:hAnsi="Calibri" w:cs="Calibri"/>
                <w:lang w:val="en-US" w:eastAsia="en-US"/>
              </w:rPr>
              <w:t xml:space="preserve"> with the </w:t>
            </w:r>
            <w:r>
              <w:rPr>
                <w:rFonts w:ascii="Calibri" w:eastAsiaTheme="minorHAnsi" w:hAnsi="Calibri" w:cs="Calibri"/>
                <w:lang w:val="en-US" w:eastAsia="en-US"/>
              </w:rPr>
              <w:t xml:space="preserve">Clinical/Unit Manager, Learning &amp; Development Manager/Coordinator/Clinical Educator internally, or the appropriate liaison person externally </w:t>
            </w:r>
            <w:r w:rsidRPr="00D7684C">
              <w:rPr>
                <w:rFonts w:ascii="Calibri" w:eastAsiaTheme="minorHAnsi" w:hAnsi="Calibri" w:cs="Calibri"/>
                <w:lang w:val="en-US" w:eastAsia="en-US"/>
              </w:rPr>
              <w:t>to implement strategies in the management of students deemed at risk.</w:t>
            </w:r>
          </w:p>
          <w:p w14:paraId="746BDC52" w14:textId="77777777" w:rsidR="00A041FF" w:rsidRPr="00D7684C" w:rsidRDefault="00A041FF" w:rsidP="00A041FF">
            <w:pPr>
              <w:pStyle w:val="ListParagraph"/>
              <w:numPr>
                <w:ilvl w:val="0"/>
                <w:numId w:val="7"/>
              </w:numPr>
              <w:rPr>
                <w:rFonts w:ascii="Calibri" w:eastAsiaTheme="minorHAnsi" w:hAnsi="Calibri" w:cs="Calibri"/>
                <w:lang w:val="en-US" w:eastAsia="en-US"/>
              </w:rPr>
            </w:pPr>
            <w:r w:rsidRPr="00D7684C">
              <w:rPr>
                <w:rFonts w:ascii="Calibri" w:eastAsiaTheme="minorHAnsi" w:hAnsi="Calibri" w:cs="Calibri"/>
                <w:lang w:val="en-US" w:eastAsia="en-US"/>
              </w:rPr>
              <w:t xml:space="preserve">Acting as a liaison person between the </w:t>
            </w:r>
            <w:r>
              <w:rPr>
                <w:rFonts w:ascii="Calibri" w:eastAsiaTheme="minorHAnsi" w:hAnsi="Calibri" w:cs="Calibri"/>
                <w:lang w:val="en-US" w:eastAsia="en-US"/>
              </w:rPr>
              <w:t>clinical placement experience</w:t>
            </w:r>
            <w:r w:rsidRPr="00D7684C">
              <w:rPr>
                <w:rFonts w:ascii="Calibri" w:eastAsiaTheme="minorHAnsi" w:hAnsi="Calibri" w:cs="Calibri"/>
                <w:lang w:val="en-US" w:eastAsia="en-US"/>
              </w:rPr>
              <w:t xml:space="preserve"> venue and the </w:t>
            </w:r>
            <w:r>
              <w:rPr>
                <w:rFonts w:ascii="Calibri" w:eastAsiaTheme="minorHAnsi" w:hAnsi="Calibri" w:cs="Calibri"/>
                <w:lang w:val="en-US" w:eastAsia="en-US"/>
              </w:rPr>
              <w:t>Institution.</w:t>
            </w:r>
          </w:p>
          <w:p w14:paraId="68F0226F" w14:textId="77777777" w:rsidR="00A041FF" w:rsidRPr="005F640E" w:rsidRDefault="00A041FF" w:rsidP="00A041FF">
            <w:pPr>
              <w:pStyle w:val="ListParagraph"/>
              <w:numPr>
                <w:ilvl w:val="0"/>
                <w:numId w:val="7"/>
              </w:numPr>
              <w:rPr>
                <w:rFonts w:ascii="Calibri" w:eastAsiaTheme="minorHAnsi" w:hAnsi="Calibri" w:cs="Calibri"/>
                <w:lang w:eastAsia="en-US"/>
              </w:rPr>
            </w:pPr>
            <w:r w:rsidRPr="00D7684C">
              <w:rPr>
                <w:rFonts w:ascii="Calibri" w:eastAsiaTheme="minorHAnsi" w:hAnsi="Calibri" w:cs="Calibri"/>
                <w:lang w:eastAsia="en-US"/>
              </w:rPr>
              <w:t xml:space="preserve">Manage the online Learning Management System (E3 E Learning) </w:t>
            </w:r>
            <w:r>
              <w:rPr>
                <w:rFonts w:ascii="Calibri" w:eastAsiaTheme="minorHAnsi" w:hAnsi="Calibri" w:cs="Calibri"/>
                <w:lang w:eastAsia="en-US"/>
              </w:rPr>
              <w:t xml:space="preserve">and core business systems (Chris 21, Kronos) </w:t>
            </w:r>
            <w:r w:rsidRPr="00D7684C">
              <w:rPr>
                <w:rFonts w:ascii="Calibri" w:eastAsiaTheme="minorHAnsi" w:hAnsi="Calibri" w:cs="Calibri"/>
                <w:lang w:eastAsia="en-US"/>
              </w:rPr>
              <w:t xml:space="preserve">to ensure all undergraduate </w:t>
            </w:r>
            <w:r>
              <w:rPr>
                <w:rFonts w:ascii="Calibri" w:eastAsiaTheme="minorHAnsi" w:hAnsi="Calibri" w:cs="Calibri"/>
                <w:lang w:eastAsia="en-US"/>
              </w:rPr>
              <w:t>(clinical)</w:t>
            </w:r>
            <w:r w:rsidRPr="00D7684C">
              <w:rPr>
                <w:rFonts w:ascii="Calibri" w:eastAsiaTheme="minorHAnsi" w:hAnsi="Calibri" w:cs="Calibri"/>
                <w:lang w:eastAsia="en-US"/>
              </w:rPr>
              <w:t xml:space="preserve"> students training and development activities are recorded for compliance. </w:t>
            </w:r>
          </w:p>
          <w:p w14:paraId="10FDE8E6" w14:textId="77777777" w:rsidR="00A041FF" w:rsidRPr="001B40CF" w:rsidRDefault="00A041FF" w:rsidP="00803C85">
            <w:pPr>
              <w:spacing w:before="0" w:after="0"/>
              <w:rPr>
                <w:rFonts w:ascii="Calibri" w:eastAsiaTheme="minorHAnsi" w:hAnsi="Calibri" w:cs="Calibri"/>
                <w:lang w:eastAsia="en-US"/>
              </w:rPr>
            </w:pPr>
          </w:p>
          <w:p w14:paraId="77DC74C0" w14:textId="77777777" w:rsidR="00A041FF" w:rsidRPr="001B40CF" w:rsidRDefault="00A041FF" w:rsidP="00803C85">
            <w:pPr>
              <w:spacing w:before="0" w:after="0"/>
              <w:rPr>
                <w:rFonts w:ascii="Calibri" w:eastAsiaTheme="minorHAnsi" w:hAnsi="Calibri" w:cs="Calibri"/>
                <w:lang w:eastAsia="en-US"/>
              </w:rPr>
            </w:pPr>
            <w:r w:rsidRPr="001B40CF">
              <w:rPr>
                <w:rFonts w:ascii="Calibri" w:eastAsiaTheme="minorHAnsi" w:hAnsi="Calibri" w:cs="Calibri"/>
                <w:b/>
                <w:bCs/>
                <w:lang w:eastAsia="en-US"/>
              </w:rPr>
              <w:t xml:space="preserve">Excellence in Care </w:t>
            </w:r>
          </w:p>
          <w:p w14:paraId="63610BBF" w14:textId="3F539359" w:rsidR="00A041FF" w:rsidRPr="00782B94" w:rsidRDefault="00A041FF" w:rsidP="00A041FF">
            <w:pPr>
              <w:pStyle w:val="ListParagraph"/>
              <w:numPr>
                <w:ilvl w:val="0"/>
                <w:numId w:val="7"/>
              </w:numPr>
              <w:rPr>
                <w:rFonts w:ascii="Calibri" w:eastAsiaTheme="minorHAnsi" w:hAnsi="Calibri" w:cs="Calibri"/>
                <w:lang w:eastAsia="en-US"/>
              </w:rPr>
            </w:pPr>
            <w:r w:rsidRPr="00782B94">
              <w:rPr>
                <w:rFonts w:ascii="Calibri" w:eastAsiaTheme="minorHAnsi" w:hAnsi="Calibri" w:cs="Calibri"/>
                <w:lang w:eastAsia="en-US"/>
              </w:rPr>
              <w:t>Demonstrate clinical expertise and professional role modelling.</w:t>
            </w:r>
          </w:p>
          <w:p w14:paraId="1D0C9201" w14:textId="77777777" w:rsidR="00A041FF" w:rsidRPr="00782B94" w:rsidRDefault="00A041FF" w:rsidP="00A041FF">
            <w:pPr>
              <w:pStyle w:val="ListParagraph"/>
              <w:numPr>
                <w:ilvl w:val="0"/>
                <w:numId w:val="7"/>
              </w:numPr>
              <w:rPr>
                <w:rFonts w:ascii="Calibri" w:eastAsiaTheme="minorHAnsi" w:hAnsi="Calibri" w:cs="Calibri"/>
                <w:lang w:eastAsia="en-US"/>
              </w:rPr>
            </w:pPr>
            <w:r w:rsidRPr="00782B94">
              <w:rPr>
                <w:rFonts w:ascii="Calibri" w:eastAsiaTheme="minorHAnsi" w:hAnsi="Calibri" w:cs="Calibri"/>
                <w:lang w:eastAsia="en-US"/>
              </w:rPr>
              <w:t>Identify student learning needs and collaborating with the student to design appropriate learning strategies in response to those needs.</w:t>
            </w:r>
          </w:p>
          <w:p w14:paraId="0649EE42" w14:textId="77777777" w:rsidR="00A041FF" w:rsidRPr="00782B94" w:rsidRDefault="00A041FF" w:rsidP="00A041FF">
            <w:pPr>
              <w:pStyle w:val="ListParagraph"/>
              <w:numPr>
                <w:ilvl w:val="0"/>
                <w:numId w:val="7"/>
              </w:numPr>
              <w:rPr>
                <w:rFonts w:ascii="Calibri" w:eastAsiaTheme="minorHAnsi" w:hAnsi="Calibri" w:cs="Calibri"/>
                <w:lang w:eastAsia="en-US"/>
              </w:rPr>
            </w:pPr>
            <w:r w:rsidRPr="00782B94">
              <w:rPr>
                <w:rFonts w:ascii="Calibri" w:eastAsiaTheme="minorHAnsi" w:hAnsi="Calibri" w:cs="Calibri"/>
                <w:lang w:eastAsia="en-US"/>
              </w:rPr>
              <w:t>Facilitate students to apply knowledge and skills and to explore links between theory and practice.</w:t>
            </w:r>
          </w:p>
          <w:p w14:paraId="5D460ECD" w14:textId="77777777" w:rsidR="00A041FF" w:rsidRPr="00782B94" w:rsidRDefault="00A041FF" w:rsidP="00A041FF">
            <w:pPr>
              <w:pStyle w:val="ListParagraph"/>
              <w:numPr>
                <w:ilvl w:val="0"/>
                <w:numId w:val="7"/>
              </w:numPr>
              <w:rPr>
                <w:rFonts w:ascii="Calibri" w:eastAsiaTheme="minorHAnsi" w:hAnsi="Calibri" w:cs="Calibri"/>
                <w:lang w:eastAsia="en-US"/>
              </w:rPr>
            </w:pPr>
            <w:r w:rsidRPr="00782B94">
              <w:rPr>
                <w:rFonts w:ascii="Calibri" w:eastAsiaTheme="minorHAnsi" w:hAnsi="Calibri" w:cs="Calibri"/>
                <w:lang w:eastAsia="en-US"/>
              </w:rPr>
              <w:t xml:space="preserve">Brief students regarding their role and responsibilities during clinical placement experience. </w:t>
            </w:r>
            <w:r w:rsidRPr="00D7684C">
              <w:rPr>
                <w:rFonts w:ascii="Calibri" w:eastAsiaTheme="minorHAnsi" w:hAnsi="Calibri" w:cs="Calibri"/>
                <w:lang w:eastAsia="en-US"/>
              </w:rPr>
              <w:t xml:space="preserve"> </w:t>
            </w:r>
          </w:p>
          <w:p w14:paraId="63B2AA7C" w14:textId="77777777" w:rsidR="00A041FF" w:rsidRPr="00782B94" w:rsidRDefault="00A041FF" w:rsidP="00A041FF">
            <w:pPr>
              <w:pStyle w:val="ListParagraph"/>
              <w:numPr>
                <w:ilvl w:val="0"/>
                <w:numId w:val="7"/>
              </w:numPr>
              <w:rPr>
                <w:rFonts w:ascii="Calibri" w:eastAsiaTheme="minorHAnsi" w:hAnsi="Calibri" w:cs="Calibri"/>
                <w:lang w:eastAsia="en-US"/>
              </w:rPr>
            </w:pPr>
            <w:r w:rsidRPr="00782B94">
              <w:rPr>
                <w:rFonts w:ascii="Calibri" w:eastAsiaTheme="minorHAnsi" w:hAnsi="Calibri" w:cs="Calibri"/>
                <w:lang w:eastAsia="en-US"/>
              </w:rPr>
              <w:t>Advocate and negotiate with clinical staff on behalf of students to ensure optimal learning opportunities.</w:t>
            </w:r>
          </w:p>
          <w:p w14:paraId="584332FC" w14:textId="77777777" w:rsidR="00A041FF" w:rsidRPr="00782B94" w:rsidRDefault="00A041FF" w:rsidP="00A041FF">
            <w:pPr>
              <w:pStyle w:val="ListParagraph"/>
              <w:numPr>
                <w:ilvl w:val="0"/>
                <w:numId w:val="7"/>
              </w:numPr>
              <w:rPr>
                <w:rFonts w:ascii="Calibri" w:eastAsiaTheme="minorHAnsi" w:hAnsi="Calibri" w:cs="Calibri"/>
                <w:lang w:eastAsia="en-US"/>
              </w:rPr>
            </w:pPr>
            <w:r w:rsidRPr="00782B94">
              <w:rPr>
                <w:rFonts w:ascii="Calibri" w:eastAsiaTheme="minorHAnsi" w:hAnsi="Calibri" w:cs="Calibri"/>
                <w:lang w:eastAsia="en-US"/>
              </w:rPr>
              <w:t>Evaluating the achievement of the elements of their role as a Clinical Facilitator.</w:t>
            </w:r>
          </w:p>
          <w:p w14:paraId="2507C284" w14:textId="77777777" w:rsidR="00A041FF" w:rsidRDefault="00A041FF" w:rsidP="00A041FF">
            <w:pPr>
              <w:pStyle w:val="ListParagraph"/>
              <w:numPr>
                <w:ilvl w:val="0"/>
                <w:numId w:val="7"/>
              </w:numPr>
              <w:rPr>
                <w:rFonts w:ascii="Calibri" w:eastAsiaTheme="minorHAnsi" w:hAnsi="Calibri" w:cs="Calibri"/>
                <w:lang w:eastAsia="en-US"/>
              </w:rPr>
            </w:pPr>
            <w:r w:rsidRPr="00782B94">
              <w:rPr>
                <w:rFonts w:ascii="Calibri" w:eastAsiaTheme="minorHAnsi" w:hAnsi="Calibri" w:cs="Calibri"/>
                <w:lang w:eastAsia="en-US"/>
              </w:rPr>
              <w:t>Providing written reports of student performance as requested by the Academic Coordinator and/or Associate Dean (Teaching &amp; Learning) and/or Clinical Coordinator.</w:t>
            </w:r>
            <w:r w:rsidRPr="001B40CF">
              <w:rPr>
                <w:rFonts w:ascii="Calibri" w:eastAsiaTheme="minorHAnsi" w:hAnsi="Calibri" w:cs="Calibri"/>
                <w:lang w:eastAsia="en-US"/>
              </w:rPr>
              <w:t xml:space="preserve"> </w:t>
            </w:r>
          </w:p>
          <w:p w14:paraId="35BE1B0B" w14:textId="77777777" w:rsidR="00A041FF" w:rsidRDefault="00A041FF" w:rsidP="00A041FF">
            <w:pPr>
              <w:pStyle w:val="ListParagraph"/>
              <w:numPr>
                <w:ilvl w:val="0"/>
                <w:numId w:val="7"/>
              </w:numPr>
              <w:rPr>
                <w:rFonts w:ascii="Calibri" w:eastAsiaTheme="minorHAnsi" w:hAnsi="Calibri" w:cs="Calibri"/>
                <w:lang w:eastAsia="en-US"/>
              </w:rPr>
            </w:pPr>
            <w:r w:rsidRPr="001B40CF">
              <w:rPr>
                <w:rFonts w:ascii="Calibri" w:eastAsiaTheme="minorHAnsi" w:hAnsi="Calibri" w:cs="Calibri"/>
                <w:lang w:eastAsia="en-US"/>
              </w:rPr>
              <w:t xml:space="preserve">Assumes additional tasks and responsibilities as requested by the </w:t>
            </w:r>
            <w:r>
              <w:rPr>
                <w:rFonts w:ascii="Calibri" w:eastAsiaTheme="minorHAnsi" w:hAnsi="Calibri" w:cs="Calibri"/>
                <w:lang w:eastAsia="en-US"/>
              </w:rPr>
              <w:t>Learning &amp; Development Manager</w:t>
            </w:r>
            <w:r w:rsidRPr="001B40CF">
              <w:rPr>
                <w:rFonts w:ascii="Calibri" w:eastAsiaTheme="minorHAnsi" w:hAnsi="Calibri" w:cs="Calibri"/>
                <w:lang w:eastAsia="en-US"/>
              </w:rPr>
              <w:t xml:space="preserve"> </w:t>
            </w:r>
            <w:r>
              <w:rPr>
                <w:rFonts w:ascii="Calibri" w:eastAsiaTheme="minorHAnsi" w:hAnsi="Calibri" w:cs="Calibri"/>
                <w:lang w:eastAsia="en-US"/>
              </w:rPr>
              <w:t xml:space="preserve">/ Coordinator </w:t>
            </w:r>
            <w:r w:rsidRPr="001B40CF">
              <w:rPr>
                <w:rFonts w:ascii="Calibri" w:eastAsiaTheme="minorHAnsi" w:hAnsi="Calibri" w:cs="Calibri"/>
                <w:lang w:eastAsia="en-US"/>
              </w:rPr>
              <w:t>from time to time</w:t>
            </w:r>
            <w:r>
              <w:rPr>
                <w:rFonts w:ascii="Calibri" w:eastAsiaTheme="minorHAnsi" w:hAnsi="Calibri" w:cs="Calibri"/>
                <w:lang w:eastAsia="en-US"/>
              </w:rPr>
              <w:t>.</w:t>
            </w:r>
            <w:r w:rsidRPr="001B40CF">
              <w:rPr>
                <w:rFonts w:ascii="Calibri" w:eastAsiaTheme="minorHAnsi" w:hAnsi="Calibri" w:cs="Calibri"/>
                <w:lang w:eastAsia="en-US"/>
              </w:rPr>
              <w:t xml:space="preserve"> </w:t>
            </w:r>
          </w:p>
          <w:p w14:paraId="59204DB6" w14:textId="77777777" w:rsidR="00A041FF" w:rsidRPr="005F640E" w:rsidRDefault="00A041FF" w:rsidP="00A041FF">
            <w:pPr>
              <w:pStyle w:val="ListParagraph"/>
              <w:numPr>
                <w:ilvl w:val="0"/>
                <w:numId w:val="7"/>
              </w:numPr>
              <w:rPr>
                <w:rFonts w:ascii="Calibri" w:eastAsiaTheme="minorHAnsi" w:hAnsi="Calibri" w:cs="Calibri"/>
                <w:lang w:val="en-US" w:eastAsia="en-US"/>
              </w:rPr>
            </w:pPr>
            <w:r w:rsidRPr="00782B94">
              <w:rPr>
                <w:rFonts w:ascii="Calibri" w:eastAsiaTheme="minorHAnsi" w:hAnsi="Calibri" w:cs="Calibri"/>
                <w:lang w:eastAsia="en-US"/>
              </w:rPr>
              <w:t>Ensuring the safety of clients, health care facility staff and students by maintaining safe practice through the appropriate</w:t>
            </w:r>
            <w:r w:rsidRPr="00D7684C">
              <w:rPr>
                <w:rFonts w:ascii="Calibri" w:eastAsiaTheme="minorHAnsi" w:hAnsi="Calibri" w:cs="Calibri"/>
                <w:lang w:val="en-US" w:eastAsia="en-US"/>
              </w:rPr>
              <w:t xml:space="preserve"> selection and assignment of client case load responsibility in consultation with </w:t>
            </w:r>
            <w:r>
              <w:rPr>
                <w:rFonts w:ascii="Calibri" w:eastAsiaTheme="minorHAnsi" w:hAnsi="Calibri" w:cs="Calibri"/>
                <w:lang w:val="en-US" w:eastAsia="en-US"/>
              </w:rPr>
              <w:t xml:space="preserve">Clinical </w:t>
            </w:r>
            <w:r w:rsidRPr="00D7684C">
              <w:rPr>
                <w:rFonts w:ascii="Calibri" w:eastAsiaTheme="minorHAnsi" w:hAnsi="Calibri" w:cs="Calibri"/>
                <w:lang w:val="en-US" w:eastAsia="en-US"/>
              </w:rPr>
              <w:t>venue staff.</w:t>
            </w:r>
          </w:p>
          <w:p w14:paraId="6D454655" w14:textId="77777777" w:rsidR="00A041FF" w:rsidRDefault="00A041FF" w:rsidP="00803C85">
            <w:pPr>
              <w:pStyle w:val="ListParagraph"/>
              <w:numPr>
                <w:ilvl w:val="0"/>
                <w:numId w:val="0"/>
              </w:numPr>
              <w:ind w:left="720"/>
              <w:rPr>
                <w:rFonts w:ascii="Calibri" w:eastAsiaTheme="minorHAnsi" w:hAnsi="Calibri" w:cs="Calibri"/>
                <w:lang w:eastAsia="en-US"/>
              </w:rPr>
            </w:pPr>
          </w:p>
          <w:p w14:paraId="15A81D86" w14:textId="77777777" w:rsidR="00A041FF" w:rsidRPr="001B40CF" w:rsidRDefault="00A041FF" w:rsidP="00803C85">
            <w:pPr>
              <w:spacing w:before="0" w:after="0"/>
              <w:rPr>
                <w:rFonts w:ascii="Calibri" w:eastAsiaTheme="minorHAnsi" w:hAnsi="Calibri" w:cs="Calibri"/>
                <w:lang w:eastAsia="en-US"/>
              </w:rPr>
            </w:pPr>
            <w:r w:rsidRPr="001B40CF">
              <w:rPr>
                <w:rFonts w:ascii="Calibri" w:eastAsiaTheme="minorHAnsi" w:hAnsi="Calibri" w:cs="Calibri"/>
                <w:b/>
                <w:bCs/>
                <w:lang w:eastAsia="en-US"/>
              </w:rPr>
              <w:t xml:space="preserve">Wise Stewardship </w:t>
            </w:r>
          </w:p>
          <w:p w14:paraId="1121AD53" w14:textId="77777777" w:rsidR="00A041FF" w:rsidRDefault="00A041FF" w:rsidP="00A041FF">
            <w:pPr>
              <w:pStyle w:val="ListParagraph"/>
              <w:numPr>
                <w:ilvl w:val="0"/>
                <w:numId w:val="7"/>
              </w:numPr>
              <w:rPr>
                <w:rFonts w:ascii="Calibri" w:eastAsiaTheme="minorHAnsi" w:hAnsi="Calibri" w:cs="Calibri"/>
                <w:lang w:eastAsia="en-US"/>
              </w:rPr>
            </w:pPr>
            <w:r w:rsidRPr="00F05225">
              <w:rPr>
                <w:rFonts w:ascii="Calibri" w:eastAsiaTheme="minorHAnsi" w:hAnsi="Calibri" w:cs="Calibri"/>
                <w:lang w:eastAsia="en-US"/>
              </w:rPr>
              <w:t>Ensures that Calvary’s internal and external resources are utilised appropriately</w:t>
            </w:r>
          </w:p>
          <w:p w14:paraId="5402FF8D" w14:textId="77777777" w:rsidR="00A041FF" w:rsidRDefault="00A041FF" w:rsidP="00A041FF">
            <w:pPr>
              <w:pStyle w:val="ListParagraph"/>
              <w:numPr>
                <w:ilvl w:val="0"/>
                <w:numId w:val="7"/>
              </w:numPr>
              <w:rPr>
                <w:rFonts w:ascii="Calibri" w:eastAsiaTheme="minorHAnsi" w:hAnsi="Calibri" w:cs="Calibri"/>
                <w:lang w:eastAsia="en-US"/>
              </w:rPr>
            </w:pPr>
            <w:r>
              <w:rPr>
                <w:rFonts w:ascii="Calibri" w:eastAsiaTheme="minorHAnsi" w:hAnsi="Calibri" w:cs="Calibri"/>
                <w:lang w:eastAsia="en-US"/>
              </w:rPr>
              <w:t xml:space="preserve">Responsible for completion of service agreements and the generation of invoices through Finance1 to support remuneration funding model. </w:t>
            </w:r>
          </w:p>
          <w:p w14:paraId="1212991F" w14:textId="77777777" w:rsidR="00A041FF" w:rsidRPr="005F640E" w:rsidRDefault="00A041FF" w:rsidP="00A041FF">
            <w:pPr>
              <w:pStyle w:val="ListParagraph"/>
              <w:numPr>
                <w:ilvl w:val="0"/>
                <w:numId w:val="7"/>
              </w:numPr>
              <w:rPr>
                <w:rFonts w:ascii="Calibri" w:eastAsiaTheme="minorHAnsi" w:hAnsi="Calibri" w:cs="Calibri"/>
                <w:lang w:eastAsia="en-US"/>
              </w:rPr>
            </w:pPr>
            <w:r w:rsidRPr="00E96009">
              <w:rPr>
                <w:rFonts w:ascii="Calibri" w:eastAsiaTheme="minorHAnsi" w:hAnsi="Calibri" w:cs="Calibri"/>
                <w:lang w:eastAsia="en-US"/>
              </w:rPr>
              <w:t>Responsible for the</w:t>
            </w:r>
            <w:r>
              <w:rPr>
                <w:rFonts w:ascii="Calibri" w:eastAsiaTheme="minorHAnsi" w:hAnsi="Calibri" w:cs="Calibri"/>
                <w:lang w:eastAsia="en-US"/>
              </w:rPr>
              <w:t xml:space="preserve"> management and maintenance of all</w:t>
            </w:r>
            <w:r w:rsidRPr="00E96009">
              <w:rPr>
                <w:rFonts w:ascii="Calibri" w:eastAsiaTheme="minorHAnsi" w:hAnsi="Calibri" w:cs="Calibri"/>
                <w:lang w:eastAsia="en-US"/>
              </w:rPr>
              <w:t xml:space="preserve"> clinical facilitation </w:t>
            </w:r>
            <w:r>
              <w:rPr>
                <w:rFonts w:ascii="Calibri" w:eastAsiaTheme="minorHAnsi" w:hAnsi="Calibri" w:cs="Calibri"/>
                <w:lang w:eastAsia="en-US"/>
              </w:rPr>
              <w:t>record keeping</w:t>
            </w:r>
            <w:r w:rsidRPr="00E96009">
              <w:rPr>
                <w:rFonts w:ascii="Calibri" w:eastAsiaTheme="minorHAnsi" w:hAnsi="Calibri" w:cs="Calibri"/>
                <w:lang w:eastAsia="en-US"/>
              </w:rPr>
              <w:t xml:space="preserve">, </w:t>
            </w:r>
            <w:r>
              <w:rPr>
                <w:rFonts w:ascii="Calibri" w:eastAsiaTheme="minorHAnsi" w:hAnsi="Calibri" w:cs="Calibri"/>
                <w:lang w:eastAsia="en-US"/>
              </w:rPr>
              <w:t xml:space="preserve">and for </w:t>
            </w:r>
            <w:r w:rsidRPr="00E96009">
              <w:rPr>
                <w:rFonts w:ascii="Calibri" w:eastAsiaTheme="minorHAnsi" w:hAnsi="Calibri" w:cs="Calibri"/>
                <w:lang w:eastAsia="en-US"/>
              </w:rPr>
              <w:t xml:space="preserve">outlining </w:t>
            </w:r>
            <w:r>
              <w:rPr>
                <w:rFonts w:ascii="Calibri" w:eastAsiaTheme="minorHAnsi" w:hAnsi="Calibri" w:cs="Calibri"/>
                <w:lang w:eastAsia="en-US"/>
              </w:rPr>
              <w:t xml:space="preserve">when applicable </w:t>
            </w:r>
            <w:r w:rsidRPr="00E96009">
              <w:rPr>
                <w:rFonts w:ascii="Calibri" w:eastAsiaTheme="minorHAnsi" w:hAnsi="Calibri" w:cs="Calibri"/>
                <w:lang w:eastAsia="en-US"/>
              </w:rPr>
              <w:t>the role for reporting, relief and modification.</w:t>
            </w:r>
          </w:p>
          <w:p w14:paraId="6E88E604" w14:textId="77777777" w:rsidR="00A041FF" w:rsidRDefault="00A041FF" w:rsidP="00A041FF">
            <w:pPr>
              <w:pStyle w:val="ListParagraph"/>
              <w:numPr>
                <w:ilvl w:val="0"/>
                <w:numId w:val="7"/>
              </w:numPr>
              <w:rPr>
                <w:rFonts w:ascii="Calibri" w:eastAsiaTheme="minorHAnsi" w:hAnsi="Calibri" w:cs="Calibri"/>
                <w:lang w:eastAsia="en-US"/>
              </w:rPr>
            </w:pPr>
            <w:r w:rsidRPr="00A80A51">
              <w:rPr>
                <w:rFonts w:ascii="Calibri" w:eastAsiaTheme="minorHAnsi" w:hAnsi="Calibri" w:cs="Calibri"/>
                <w:lang w:eastAsia="en-US"/>
              </w:rPr>
              <w:t>Run Calvary core business system reports as required to track compliance trends, and predict revenue and profit.</w:t>
            </w:r>
          </w:p>
          <w:p w14:paraId="14ED2AA8" w14:textId="77777777" w:rsidR="00A041FF" w:rsidRPr="005F640E" w:rsidRDefault="00A041FF" w:rsidP="00A041FF">
            <w:pPr>
              <w:pStyle w:val="ListParagraph"/>
              <w:numPr>
                <w:ilvl w:val="0"/>
                <w:numId w:val="7"/>
              </w:numPr>
              <w:rPr>
                <w:rFonts w:ascii="Calibri" w:eastAsiaTheme="minorHAnsi" w:hAnsi="Calibri" w:cs="Calibri"/>
                <w:lang w:eastAsia="en-US"/>
              </w:rPr>
            </w:pPr>
            <w:r>
              <w:rPr>
                <w:rFonts w:ascii="Calibri" w:eastAsiaTheme="minorHAnsi" w:hAnsi="Calibri" w:cs="Calibri"/>
                <w:lang w:eastAsia="en-US"/>
              </w:rPr>
              <w:t>Compile data annually showing types of students, the numbers of students hosted and the number of hours of supervision offered at Calvary.</w:t>
            </w:r>
          </w:p>
          <w:p w14:paraId="1BE29790" w14:textId="77777777" w:rsidR="00A041FF" w:rsidRPr="00F05225" w:rsidRDefault="00A041FF" w:rsidP="00803C85">
            <w:pPr>
              <w:pStyle w:val="ListParagraph"/>
              <w:numPr>
                <w:ilvl w:val="0"/>
                <w:numId w:val="0"/>
              </w:numPr>
              <w:ind w:left="720"/>
              <w:rPr>
                <w:rFonts w:ascii="Calibri" w:eastAsiaTheme="minorHAnsi" w:hAnsi="Calibri" w:cs="Calibri"/>
                <w:lang w:eastAsia="en-US"/>
              </w:rPr>
            </w:pPr>
          </w:p>
          <w:p w14:paraId="5EDD1D18" w14:textId="77777777" w:rsidR="00A041FF" w:rsidRPr="001B40CF" w:rsidRDefault="00A041FF" w:rsidP="00803C85">
            <w:pPr>
              <w:spacing w:before="0" w:after="0"/>
              <w:rPr>
                <w:rFonts w:ascii="Calibri" w:eastAsiaTheme="minorHAnsi" w:hAnsi="Calibri" w:cs="Calibri"/>
                <w:lang w:eastAsia="en-US"/>
              </w:rPr>
            </w:pPr>
            <w:r w:rsidRPr="001B40CF">
              <w:rPr>
                <w:rFonts w:ascii="Calibri" w:eastAsiaTheme="minorHAnsi" w:hAnsi="Calibri" w:cs="Calibri"/>
                <w:b/>
                <w:bCs/>
                <w:lang w:eastAsia="en-US"/>
              </w:rPr>
              <w:t xml:space="preserve">Service Development and Innovation </w:t>
            </w:r>
          </w:p>
          <w:p w14:paraId="06832F41" w14:textId="77777777" w:rsidR="00A041FF" w:rsidRPr="001B40CF" w:rsidRDefault="00A041FF" w:rsidP="00A041FF">
            <w:pPr>
              <w:pStyle w:val="ListParagraph"/>
              <w:numPr>
                <w:ilvl w:val="0"/>
                <w:numId w:val="7"/>
              </w:numPr>
              <w:rPr>
                <w:rFonts w:ascii="Calibri" w:eastAsiaTheme="minorHAnsi" w:hAnsi="Calibri" w:cs="Calibri"/>
                <w:lang w:eastAsia="en-US"/>
              </w:rPr>
            </w:pPr>
            <w:r w:rsidRPr="001B40CF">
              <w:rPr>
                <w:rFonts w:ascii="Calibri" w:eastAsiaTheme="minorHAnsi" w:hAnsi="Calibri" w:cs="Calibri"/>
                <w:lang w:eastAsia="en-US"/>
              </w:rPr>
              <w:t xml:space="preserve">Creates and engenders a spirit of “enquiry” within the team to ensure practice is relevant, contemporary and customer orientated. </w:t>
            </w:r>
          </w:p>
          <w:p w14:paraId="71B88EBA" w14:textId="77777777" w:rsidR="00A041FF" w:rsidRPr="001B40CF" w:rsidRDefault="00A041FF" w:rsidP="00A041FF">
            <w:pPr>
              <w:pStyle w:val="ListParagraph"/>
              <w:numPr>
                <w:ilvl w:val="0"/>
                <w:numId w:val="7"/>
              </w:numPr>
              <w:rPr>
                <w:rFonts w:ascii="Calibri" w:eastAsiaTheme="minorHAnsi" w:hAnsi="Calibri" w:cs="Calibri"/>
                <w:lang w:eastAsia="en-US"/>
              </w:rPr>
            </w:pPr>
            <w:r w:rsidRPr="001B40CF">
              <w:rPr>
                <w:rFonts w:ascii="Calibri" w:eastAsiaTheme="minorHAnsi" w:hAnsi="Calibri" w:cs="Calibri"/>
                <w:lang w:eastAsia="en-US"/>
              </w:rPr>
              <w:t xml:space="preserve">Abide by recommended Infection Control strategies directed at preventing transmission of infection. </w:t>
            </w:r>
          </w:p>
          <w:p w14:paraId="504865AA" w14:textId="77777777" w:rsidR="00A041FF" w:rsidRPr="001B40CF" w:rsidRDefault="00A041FF" w:rsidP="00A041FF">
            <w:pPr>
              <w:pStyle w:val="ListParagraph"/>
              <w:numPr>
                <w:ilvl w:val="0"/>
                <w:numId w:val="7"/>
              </w:numPr>
              <w:rPr>
                <w:rFonts w:ascii="Calibri" w:eastAsiaTheme="minorHAnsi" w:hAnsi="Calibri" w:cs="Calibri"/>
                <w:lang w:eastAsia="en-US"/>
              </w:rPr>
            </w:pPr>
            <w:r w:rsidRPr="001B40CF">
              <w:rPr>
                <w:rFonts w:ascii="Calibri" w:eastAsiaTheme="minorHAnsi" w:hAnsi="Calibri" w:cs="Calibri"/>
                <w:lang w:eastAsia="en-US"/>
              </w:rPr>
              <w:t xml:space="preserve">Contribute to the development and maintenance of best practice in Work Health Safety and Welfare culture within the organisation. </w:t>
            </w:r>
          </w:p>
          <w:p w14:paraId="0470FA69" w14:textId="77777777" w:rsidR="00A041FF" w:rsidRPr="001B40CF" w:rsidRDefault="00A041FF" w:rsidP="00A041FF">
            <w:pPr>
              <w:pStyle w:val="ListParagraph"/>
              <w:numPr>
                <w:ilvl w:val="0"/>
                <w:numId w:val="7"/>
              </w:numPr>
              <w:rPr>
                <w:rFonts w:ascii="Calibri" w:eastAsiaTheme="minorHAnsi" w:hAnsi="Calibri" w:cs="Calibri"/>
                <w:lang w:eastAsia="en-US"/>
              </w:rPr>
            </w:pPr>
            <w:r w:rsidRPr="001B40CF">
              <w:rPr>
                <w:rFonts w:ascii="Calibri" w:eastAsiaTheme="minorHAnsi" w:hAnsi="Calibri" w:cs="Calibri"/>
                <w:lang w:eastAsia="en-US"/>
              </w:rPr>
              <w:t xml:space="preserve">Facilitate the integration of Work Health Safety legislative and policy requirements into management processes as directed by the </w:t>
            </w:r>
            <w:r>
              <w:rPr>
                <w:rFonts w:ascii="Calibri" w:eastAsiaTheme="minorHAnsi" w:hAnsi="Calibri" w:cs="Calibri"/>
                <w:lang w:eastAsia="en-US"/>
              </w:rPr>
              <w:t xml:space="preserve">relevant People Leaders </w:t>
            </w:r>
          </w:p>
          <w:p w14:paraId="7D4344D7" w14:textId="77777777" w:rsidR="00A041FF" w:rsidRPr="001B40CF" w:rsidRDefault="00A041FF" w:rsidP="00A041FF">
            <w:pPr>
              <w:pStyle w:val="ListParagraph"/>
              <w:numPr>
                <w:ilvl w:val="0"/>
                <w:numId w:val="7"/>
              </w:numPr>
              <w:rPr>
                <w:rFonts w:ascii="Calibri" w:eastAsiaTheme="minorHAnsi" w:hAnsi="Calibri" w:cs="Calibri"/>
                <w:lang w:eastAsia="en-US"/>
              </w:rPr>
            </w:pPr>
            <w:r w:rsidRPr="001B40CF">
              <w:rPr>
                <w:rFonts w:ascii="Calibri" w:eastAsiaTheme="minorHAnsi" w:hAnsi="Calibri" w:cs="Calibri"/>
                <w:lang w:eastAsia="en-US"/>
              </w:rPr>
              <w:t>Review Work Health Safety Incident Reports as requested and ensure appropriate prevention strategies have been implemented when graduate</w:t>
            </w:r>
            <w:r>
              <w:rPr>
                <w:rFonts w:ascii="Calibri" w:eastAsiaTheme="minorHAnsi" w:hAnsi="Calibri" w:cs="Calibri"/>
                <w:lang w:eastAsia="en-US"/>
              </w:rPr>
              <w:t>s</w:t>
            </w:r>
            <w:r w:rsidRPr="001B40CF">
              <w:rPr>
                <w:rFonts w:ascii="Calibri" w:eastAsiaTheme="minorHAnsi" w:hAnsi="Calibri" w:cs="Calibri"/>
                <w:lang w:eastAsia="en-US"/>
              </w:rPr>
              <w:t xml:space="preserve"> or undergraduate students are involved. </w:t>
            </w:r>
          </w:p>
          <w:p w14:paraId="1C78823C" w14:textId="77777777" w:rsidR="00A041FF" w:rsidRPr="005B4099" w:rsidRDefault="00A041FF" w:rsidP="00803C85">
            <w:pPr>
              <w:spacing w:line="276" w:lineRule="auto"/>
              <w:rPr>
                <w:b/>
                <w:color w:val="auto"/>
              </w:rPr>
            </w:pPr>
            <w:r w:rsidRPr="005B4099">
              <w:rPr>
                <w:b/>
                <w:color w:val="auto"/>
              </w:rPr>
              <w:lastRenderedPageBreak/>
              <w:t xml:space="preserve">W H&amp;S Responsibilities: </w:t>
            </w:r>
          </w:p>
          <w:p w14:paraId="562907D2" w14:textId="77777777" w:rsidR="00A041FF" w:rsidRPr="00A041FF" w:rsidRDefault="00A041FF" w:rsidP="00A041FF">
            <w:pPr>
              <w:pStyle w:val="ListParagraph"/>
              <w:numPr>
                <w:ilvl w:val="0"/>
                <w:numId w:val="7"/>
              </w:numPr>
              <w:rPr>
                <w:rFonts w:ascii="Calibri" w:eastAsiaTheme="minorHAnsi" w:hAnsi="Calibri" w:cs="Calibri"/>
                <w:color w:val="auto"/>
                <w:lang w:eastAsia="en-US"/>
              </w:rPr>
            </w:pPr>
            <w:r w:rsidRPr="00A041FF">
              <w:rPr>
                <w:rFonts w:ascii="Calibri" w:eastAsiaTheme="minorHAnsi" w:hAnsi="Calibri" w:cs="Calibri"/>
                <w:color w:val="auto"/>
                <w:lang w:eastAsia="en-US"/>
              </w:rPr>
              <w:t>Take reasonable care of own health and safety and the health and safety of others in the workplace;</w:t>
            </w:r>
          </w:p>
          <w:p w14:paraId="7F1DDCD3" w14:textId="77777777" w:rsidR="00A041FF" w:rsidRPr="00A041FF" w:rsidRDefault="00A041FF" w:rsidP="00A041FF">
            <w:pPr>
              <w:pStyle w:val="ListParagraph"/>
              <w:numPr>
                <w:ilvl w:val="0"/>
                <w:numId w:val="7"/>
              </w:numPr>
              <w:rPr>
                <w:rFonts w:ascii="Calibri" w:eastAsiaTheme="minorHAnsi" w:hAnsi="Calibri" w:cs="Calibri"/>
                <w:color w:val="auto"/>
                <w:lang w:eastAsia="en-US"/>
              </w:rPr>
            </w:pPr>
            <w:r w:rsidRPr="00A041FF">
              <w:rPr>
                <w:rFonts w:ascii="Calibri" w:eastAsiaTheme="minorHAnsi" w:hAnsi="Calibri" w:cs="Calibri"/>
                <w:color w:val="auto"/>
                <w:lang w:eastAsia="en-US"/>
              </w:rPr>
              <w:t>Comply with relevant Calvary WHS policies, procedures, work instructions and requests;</w:t>
            </w:r>
          </w:p>
          <w:p w14:paraId="37AD8D2E" w14:textId="77777777" w:rsidR="00A041FF" w:rsidRPr="00A041FF" w:rsidRDefault="00A041FF" w:rsidP="00A041FF">
            <w:pPr>
              <w:pStyle w:val="ListParagraph"/>
              <w:numPr>
                <w:ilvl w:val="0"/>
                <w:numId w:val="7"/>
              </w:numPr>
              <w:rPr>
                <w:rFonts w:ascii="Calibri" w:eastAsiaTheme="minorHAnsi" w:hAnsi="Calibri" w:cs="Calibri"/>
                <w:color w:val="auto"/>
                <w:lang w:eastAsia="en-US"/>
              </w:rPr>
            </w:pPr>
            <w:r w:rsidRPr="00A041FF">
              <w:rPr>
                <w:rFonts w:ascii="Calibri" w:eastAsiaTheme="minorHAnsi" w:hAnsi="Calibri" w:cs="Calibri"/>
                <w:color w:val="auto"/>
                <w:lang w:eastAsia="en-US"/>
              </w:rPr>
              <w:t xml:space="preserve">Reports to supervisor any incident or unsafe conditions which come to your attention; </w:t>
            </w:r>
          </w:p>
          <w:p w14:paraId="180DE160" w14:textId="77777777" w:rsidR="00A041FF" w:rsidRPr="00782B94" w:rsidRDefault="00A041FF" w:rsidP="00A041FF">
            <w:pPr>
              <w:pStyle w:val="ListParagraph"/>
              <w:numPr>
                <w:ilvl w:val="0"/>
                <w:numId w:val="7"/>
              </w:numPr>
              <w:spacing w:line="276" w:lineRule="auto"/>
              <w:rPr>
                <w:color w:val="FF0000"/>
              </w:rPr>
            </w:pPr>
            <w:r w:rsidRPr="00A041FF">
              <w:rPr>
                <w:rFonts w:ascii="Calibri" w:eastAsiaTheme="minorHAnsi" w:hAnsi="Calibri" w:cs="Calibri"/>
                <w:color w:val="auto"/>
                <w:lang w:eastAsia="en-US"/>
              </w:rPr>
              <w:t xml:space="preserve">Observe any additional requirements as outline in Calvary’s WHS Responsibilities, Authority and Accountability Table (published on Calvary Connect intranet) </w:t>
            </w:r>
          </w:p>
        </w:tc>
      </w:tr>
      <w:tr w:rsidR="00A041FF" w:rsidRPr="007F1973" w14:paraId="0CD37D57" w14:textId="77777777" w:rsidTr="00803C85">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7A5793F1" w14:textId="77777777" w:rsidR="00A041FF" w:rsidRPr="007C7B2B" w:rsidRDefault="00A041FF" w:rsidP="00803C85">
            <w:pPr>
              <w:rPr>
                <w:rFonts w:ascii="Calibri" w:hAnsi="Calibri" w:cs="Calibri"/>
                <w:b/>
                <w:color w:val="FF0000"/>
              </w:rPr>
            </w:pPr>
            <w:r>
              <w:rPr>
                <w:rFonts w:ascii="Calibri" w:hAnsi="Calibri" w:cs="Calibri"/>
                <w:b/>
                <w:color w:val="FFFFFF" w:themeColor="background1"/>
              </w:rPr>
              <w:lastRenderedPageBreak/>
              <w:t>Key Relationships</w:t>
            </w:r>
          </w:p>
        </w:tc>
      </w:tr>
      <w:tr w:rsidR="00A041FF" w:rsidRPr="00984666" w14:paraId="10B0CDEF" w14:textId="77777777" w:rsidTr="00803C85">
        <w:trPr>
          <w:trHeight w:val="510"/>
        </w:trPr>
        <w:tc>
          <w:tcPr>
            <w:tcW w:w="1701" w:type="dxa"/>
          </w:tcPr>
          <w:p w14:paraId="287C1E97" w14:textId="77777777" w:rsidR="00A041FF" w:rsidRPr="00984666" w:rsidRDefault="00A041FF" w:rsidP="00803C85">
            <w:r>
              <w:t>Internal:</w:t>
            </w:r>
          </w:p>
        </w:tc>
        <w:tc>
          <w:tcPr>
            <w:tcW w:w="8647" w:type="dxa"/>
            <w:gridSpan w:val="5"/>
          </w:tcPr>
          <w:p w14:paraId="0695974D" w14:textId="5BC00528" w:rsidR="00A041FF" w:rsidRPr="00505639" w:rsidRDefault="00A041FF" w:rsidP="00A041FF">
            <w:pPr>
              <w:pStyle w:val="ListParagraph"/>
              <w:numPr>
                <w:ilvl w:val="0"/>
                <w:numId w:val="12"/>
              </w:numPr>
              <w:tabs>
                <w:tab w:val="left" w:pos="2820"/>
              </w:tabs>
              <w:rPr>
                <w:rFonts w:ascii="Calibri" w:eastAsiaTheme="minorHAnsi" w:hAnsi="Calibri" w:cs="Calibri"/>
                <w:lang w:eastAsia="en-US"/>
              </w:rPr>
            </w:pPr>
            <w:r w:rsidRPr="00505639">
              <w:rPr>
                <w:rFonts w:ascii="Calibri" w:eastAsiaTheme="minorHAnsi" w:hAnsi="Calibri" w:cs="Calibri"/>
                <w:lang w:eastAsia="en-US"/>
              </w:rPr>
              <w:t xml:space="preserve">Learning and Development </w:t>
            </w:r>
            <w:r>
              <w:rPr>
                <w:rFonts w:ascii="Calibri" w:eastAsiaTheme="minorHAnsi" w:hAnsi="Calibri" w:cs="Calibri"/>
                <w:lang w:eastAsia="en-US"/>
              </w:rPr>
              <w:t>Manager</w:t>
            </w:r>
          </w:p>
          <w:p w14:paraId="33DA0DBC" w14:textId="0076B9ED" w:rsidR="00A041FF" w:rsidRPr="00505639" w:rsidRDefault="00A041FF" w:rsidP="00A041FF">
            <w:pPr>
              <w:pStyle w:val="ListParagraph"/>
              <w:numPr>
                <w:ilvl w:val="0"/>
                <w:numId w:val="12"/>
              </w:numPr>
              <w:tabs>
                <w:tab w:val="left" w:pos="2820"/>
              </w:tabs>
              <w:rPr>
                <w:rFonts w:ascii="Calibri" w:eastAsiaTheme="minorHAnsi" w:hAnsi="Calibri" w:cs="Calibri"/>
                <w:lang w:eastAsia="en-US"/>
              </w:rPr>
            </w:pPr>
            <w:r>
              <w:rPr>
                <w:rFonts w:ascii="Calibri" w:eastAsiaTheme="minorHAnsi" w:hAnsi="Calibri" w:cs="Calibri"/>
                <w:lang w:eastAsia="en-US"/>
              </w:rPr>
              <w:t>Learning and Development t</w:t>
            </w:r>
            <w:r w:rsidRPr="00505639">
              <w:rPr>
                <w:rFonts w:ascii="Calibri" w:eastAsiaTheme="minorHAnsi" w:hAnsi="Calibri" w:cs="Calibri"/>
                <w:lang w:eastAsia="en-US"/>
              </w:rPr>
              <w:t>eam</w:t>
            </w:r>
          </w:p>
          <w:p w14:paraId="3F631A49" w14:textId="0A5D55FE" w:rsidR="00A041FF" w:rsidRDefault="00A041FF" w:rsidP="00A041FF">
            <w:pPr>
              <w:pStyle w:val="ListParagraph"/>
              <w:numPr>
                <w:ilvl w:val="0"/>
                <w:numId w:val="12"/>
              </w:numPr>
              <w:tabs>
                <w:tab w:val="left" w:pos="2820"/>
              </w:tabs>
              <w:rPr>
                <w:rFonts w:ascii="Calibri" w:eastAsiaTheme="minorHAnsi" w:hAnsi="Calibri" w:cs="Calibri"/>
                <w:lang w:eastAsia="en-US"/>
              </w:rPr>
            </w:pPr>
            <w:r>
              <w:rPr>
                <w:rFonts w:ascii="Calibri" w:eastAsiaTheme="minorHAnsi" w:hAnsi="Calibri" w:cs="Calibri"/>
                <w:lang w:eastAsia="en-US"/>
              </w:rPr>
              <w:t xml:space="preserve">Clinical </w:t>
            </w:r>
            <w:r w:rsidRPr="00505639">
              <w:rPr>
                <w:rFonts w:ascii="Calibri" w:eastAsiaTheme="minorHAnsi" w:hAnsi="Calibri" w:cs="Calibri"/>
                <w:lang w:eastAsia="en-US"/>
              </w:rPr>
              <w:t xml:space="preserve">Facilitators </w:t>
            </w:r>
          </w:p>
          <w:p w14:paraId="756DCF26" w14:textId="6CCAE93F" w:rsidR="00A041FF" w:rsidRPr="00A041FF" w:rsidRDefault="00A041FF" w:rsidP="00A041FF">
            <w:pPr>
              <w:pStyle w:val="ListParagraph"/>
              <w:numPr>
                <w:ilvl w:val="0"/>
                <w:numId w:val="12"/>
              </w:numPr>
              <w:tabs>
                <w:tab w:val="left" w:pos="2820"/>
              </w:tabs>
              <w:rPr>
                <w:rFonts w:ascii="Calibri" w:eastAsiaTheme="minorHAnsi" w:hAnsi="Calibri" w:cs="Calibri"/>
                <w:lang w:eastAsia="en-US"/>
              </w:rPr>
            </w:pPr>
            <w:r w:rsidRPr="00782B94">
              <w:rPr>
                <w:rFonts w:ascii="Calibri" w:eastAsiaTheme="minorHAnsi" w:hAnsi="Calibri" w:cs="Calibri"/>
                <w:lang w:eastAsia="en-US"/>
              </w:rPr>
              <w:t>Clinical / Departmental Manager or equivalent</w:t>
            </w:r>
          </w:p>
        </w:tc>
      </w:tr>
      <w:tr w:rsidR="00A041FF" w:rsidRPr="00984666" w14:paraId="4E574868" w14:textId="77777777" w:rsidTr="00803C85">
        <w:trPr>
          <w:trHeight w:val="510"/>
        </w:trPr>
        <w:tc>
          <w:tcPr>
            <w:tcW w:w="1701" w:type="dxa"/>
          </w:tcPr>
          <w:p w14:paraId="69D8F74E" w14:textId="77777777" w:rsidR="00A041FF" w:rsidRPr="00984666" w:rsidRDefault="00A041FF" w:rsidP="00803C85">
            <w:r>
              <w:t>External:</w:t>
            </w:r>
          </w:p>
        </w:tc>
        <w:tc>
          <w:tcPr>
            <w:tcW w:w="8647" w:type="dxa"/>
            <w:gridSpan w:val="5"/>
          </w:tcPr>
          <w:p w14:paraId="43944EFE" w14:textId="77777777" w:rsidR="00A041FF" w:rsidRPr="00505639" w:rsidRDefault="00A041FF" w:rsidP="00A041FF">
            <w:pPr>
              <w:pStyle w:val="ListParagraph"/>
              <w:numPr>
                <w:ilvl w:val="0"/>
                <w:numId w:val="14"/>
              </w:numPr>
              <w:tabs>
                <w:tab w:val="left" w:pos="1155"/>
              </w:tabs>
              <w:rPr>
                <w:color w:val="auto"/>
              </w:rPr>
            </w:pPr>
            <w:r>
              <w:rPr>
                <w:rFonts w:ascii="Calibri" w:eastAsiaTheme="minorHAnsi" w:hAnsi="Calibri" w:cs="Calibri"/>
                <w:lang w:eastAsia="en-US"/>
              </w:rPr>
              <w:t>Institution</w:t>
            </w:r>
            <w:r w:rsidRPr="00505639">
              <w:rPr>
                <w:rFonts w:ascii="Calibri" w:eastAsiaTheme="minorHAnsi" w:hAnsi="Calibri" w:cs="Calibri"/>
                <w:lang w:eastAsia="en-US"/>
              </w:rPr>
              <w:t xml:space="preserve"> </w:t>
            </w:r>
            <w:r>
              <w:rPr>
                <w:rFonts w:ascii="Calibri" w:eastAsiaTheme="minorHAnsi" w:hAnsi="Calibri" w:cs="Calibri"/>
                <w:lang w:eastAsia="en-US"/>
              </w:rPr>
              <w:t>employees -</w:t>
            </w:r>
            <w:r w:rsidRPr="00A80A51">
              <w:rPr>
                <w:rFonts w:ascii="Calibri" w:eastAsiaTheme="minorHAnsi" w:hAnsi="Calibri" w:cs="Calibri"/>
                <w:lang w:eastAsia="en-US"/>
              </w:rPr>
              <w:t xml:space="preserve">Academic Liaison, Unit Coordinator or Professional Placement Co-coordinator and/or the </w:t>
            </w:r>
            <w:r>
              <w:rPr>
                <w:rFonts w:ascii="Calibri" w:eastAsiaTheme="minorHAnsi" w:hAnsi="Calibri" w:cs="Calibri"/>
                <w:lang w:eastAsia="en-US"/>
              </w:rPr>
              <w:t>Academic</w:t>
            </w:r>
            <w:r w:rsidRPr="00A80A51">
              <w:rPr>
                <w:rFonts w:ascii="Calibri" w:eastAsiaTheme="minorHAnsi" w:hAnsi="Calibri" w:cs="Calibri"/>
                <w:lang w:eastAsia="en-US"/>
              </w:rPr>
              <w:t xml:space="preserve"> Coordinator</w:t>
            </w:r>
          </w:p>
          <w:p w14:paraId="2BA73014" w14:textId="77777777" w:rsidR="00A041FF" w:rsidRPr="000A230B" w:rsidRDefault="00A041FF" w:rsidP="00A041FF">
            <w:pPr>
              <w:pStyle w:val="ListParagraph"/>
              <w:numPr>
                <w:ilvl w:val="0"/>
                <w:numId w:val="14"/>
              </w:numPr>
              <w:tabs>
                <w:tab w:val="left" w:pos="1155"/>
              </w:tabs>
              <w:rPr>
                <w:color w:val="auto"/>
              </w:rPr>
            </w:pPr>
            <w:r>
              <w:rPr>
                <w:rFonts w:ascii="Calibri" w:eastAsiaTheme="minorHAnsi" w:hAnsi="Calibri" w:cs="Calibri"/>
                <w:lang w:eastAsia="en-US"/>
              </w:rPr>
              <w:t xml:space="preserve">Clinical </w:t>
            </w:r>
            <w:r w:rsidRPr="00505639">
              <w:rPr>
                <w:rFonts w:ascii="Calibri" w:eastAsiaTheme="minorHAnsi" w:hAnsi="Calibri" w:cs="Calibri"/>
                <w:lang w:eastAsia="en-US"/>
              </w:rPr>
              <w:t xml:space="preserve"> Placement Unit Managers</w:t>
            </w:r>
          </w:p>
          <w:p w14:paraId="47EC45E2" w14:textId="77777777" w:rsidR="00A041FF" w:rsidRPr="00505639" w:rsidRDefault="00A041FF" w:rsidP="00A041FF">
            <w:pPr>
              <w:pStyle w:val="ListParagraph"/>
              <w:numPr>
                <w:ilvl w:val="0"/>
                <w:numId w:val="14"/>
              </w:numPr>
              <w:tabs>
                <w:tab w:val="left" w:pos="1155"/>
              </w:tabs>
              <w:rPr>
                <w:color w:val="auto"/>
              </w:rPr>
            </w:pPr>
            <w:r>
              <w:rPr>
                <w:rFonts w:ascii="Calibri" w:eastAsiaTheme="minorHAnsi" w:hAnsi="Calibri" w:cs="Calibri"/>
                <w:lang w:eastAsia="en-US"/>
              </w:rPr>
              <w:t>WHSE M</w:t>
            </w:r>
            <w:r w:rsidRPr="00505639">
              <w:rPr>
                <w:rFonts w:ascii="Calibri" w:eastAsiaTheme="minorHAnsi" w:hAnsi="Calibri" w:cs="Calibri"/>
                <w:lang w:eastAsia="en-US"/>
              </w:rPr>
              <w:t>anagers/</w:t>
            </w:r>
            <w:r>
              <w:rPr>
                <w:rFonts w:ascii="Calibri" w:eastAsiaTheme="minorHAnsi" w:hAnsi="Calibri" w:cs="Calibri"/>
                <w:lang w:eastAsia="en-US"/>
              </w:rPr>
              <w:t>C</w:t>
            </w:r>
            <w:r w:rsidRPr="00505639">
              <w:rPr>
                <w:rFonts w:ascii="Calibri" w:eastAsiaTheme="minorHAnsi" w:hAnsi="Calibri" w:cs="Calibri"/>
                <w:lang w:eastAsia="en-US"/>
              </w:rPr>
              <w:t>oordinators</w:t>
            </w:r>
          </w:p>
          <w:p w14:paraId="4E41C80A" w14:textId="2BBBDC4F" w:rsidR="00A041FF" w:rsidRDefault="00A041FF" w:rsidP="00A041FF">
            <w:pPr>
              <w:pStyle w:val="ListParagraph"/>
              <w:numPr>
                <w:ilvl w:val="0"/>
                <w:numId w:val="14"/>
              </w:numPr>
              <w:tabs>
                <w:tab w:val="left" w:pos="1155"/>
              </w:tabs>
              <w:rPr>
                <w:color w:val="auto"/>
              </w:rPr>
            </w:pPr>
            <w:r w:rsidRPr="00505639">
              <w:rPr>
                <w:rFonts w:ascii="Calibri" w:eastAsiaTheme="minorHAnsi" w:hAnsi="Calibri" w:cs="Calibri"/>
                <w:lang w:eastAsia="en-US"/>
              </w:rPr>
              <w:t xml:space="preserve">Infection Control </w:t>
            </w:r>
            <w:r>
              <w:rPr>
                <w:rFonts w:ascii="Calibri" w:eastAsiaTheme="minorHAnsi" w:hAnsi="Calibri" w:cs="Calibri"/>
                <w:lang w:eastAsia="en-US"/>
              </w:rPr>
              <w:t>Managers/Coordinators</w:t>
            </w:r>
          </w:p>
          <w:p w14:paraId="4CA418C6" w14:textId="77777777" w:rsidR="00A041FF" w:rsidRPr="005F640E" w:rsidRDefault="00A041FF" w:rsidP="00A041FF">
            <w:pPr>
              <w:pStyle w:val="ListParagraph"/>
              <w:numPr>
                <w:ilvl w:val="0"/>
                <w:numId w:val="14"/>
              </w:numPr>
              <w:tabs>
                <w:tab w:val="left" w:pos="1155"/>
              </w:tabs>
              <w:rPr>
                <w:rFonts w:ascii="Calibri" w:eastAsiaTheme="minorHAnsi" w:hAnsi="Calibri" w:cs="Calibri"/>
                <w:lang w:eastAsia="en-US"/>
              </w:rPr>
            </w:pPr>
            <w:r w:rsidRPr="00505639">
              <w:rPr>
                <w:rFonts w:ascii="Calibri" w:eastAsiaTheme="minorHAnsi" w:hAnsi="Calibri" w:cs="Calibri"/>
                <w:lang w:eastAsia="en-US"/>
              </w:rPr>
              <w:t>Product Representatives who</w:t>
            </w:r>
            <w:r>
              <w:rPr>
                <w:rFonts w:ascii="Calibri" w:eastAsiaTheme="minorHAnsi" w:hAnsi="Calibri" w:cs="Calibri"/>
                <w:lang w:eastAsia="en-US"/>
              </w:rPr>
              <w:t xml:space="preserve"> assist with undergraduate students development</w:t>
            </w:r>
          </w:p>
        </w:tc>
      </w:tr>
      <w:tr w:rsidR="00A041FF" w:rsidRPr="007F1973" w14:paraId="5AF83A06" w14:textId="77777777" w:rsidTr="00803C85">
        <w:tc>
          <w:tcPr>
            <w:tcW w:w="10348" w:type="dxa"/>
            <w:gridSpan w:val="6"/>
            <w:shd w:val="clear" w:color="auto" w:fill="1F3886"/>
          </w:tcPr>
          <w:p w14:paraId="0581ADE1" w14:textId="77777777" w:rsidR="00A041FF" w:rsidRPr="007F1973" w:rsidRDefault="00A041FF" w:rsidP="00803C85">
            <w:pPr>
              <w:pStyle w:val="Heading3"/>
              <w:rPr>
                <w:color w:val="FFFFFF" w:themeColor="background1"/>
              </w:rPr>
            </w:pPr>
            <w:r>
              <w:rPr>
                <w:color w:val="FFFFFF" w:themeColor="background1"/>
                <w:lang w:val="en-US"/>
              </w:rPr>
              <w:t>Selection Criteria</w:t>
            </w:r>
          </w:p>
        </w:tc>
      </w:tr>
      <w:tr w:rsidR="00A041FF" w:rsidRPr="00984666" w14:paraId="64B5B390" w14:textId="77777777" w:rsidTr="00803C85">
        <w:trPr>
          <w:trHeight w:val="1107"/>
        </w:trPr>
        <w:tc>
          <w:tcPr>
            <w:tcW w:w="10348" w:type="dxa"/>
            <w:gridSpan w:val="6"/>
          </w:tcPr>
          <w:sdt>
            <w:sdtPr>
              <w:rPr>
                <w:rFonts w:cs="Segoe UI"/>
              </w:rPr>
              <w:id w:val="46655250"/>
            </w:sdtPr>
            <w:sdtEndPr/>
            <w:sdtContent>
              <w:sdt>
                <w:sdtPr>
                  <w:rPr>
                    <w:rFonts w:cs="Segoe UI"/>
                  </w:rPr>
                  <w:id w:val="9591434"/>
                </w:sdtPr>
                <w:sdtEndPr/>
                <w:sdtContent>
                  <w:p w14:paraId="7FD6D53D" w14:textId="77777777" w:rsidR="00A041FF" w:rsidRPr="00782B94" w:rsidRDefault="00A041FF" w:rsidP="00803C85">
                    <w:pPr>
                      <w:spacing w:after="13"/>
                      <w:rPr>
                        <w:rFonts w:ascii="Calibri" w:eastAsiaTheme="minorHAnsi" w:hAnsi="Calibri" w:cs="Calibri"/>
                        <w:b/>
                        <w:i/>
                        <w:lang w:eastAsia="en-US"/>
                      </w:rPr>
                    </w:pPr>
                    <w:r w:rsidRPr="00782B94">
                      <w:rPr>
                        <w:b/>
                        <w:i/>
                      </w:rPr>
                      <w:t>Essential</w:t>
                    </w:r>
                    <w:r>
                      <w:rPr>
                        <w:b/>
                        <w:i/>
                      </w:rPr>
                      <w:t>:</w:t>
                    </w:r>
                  </w:p>
                  <w:p w14:paraId="1F1BED2D" w14:textId="1453F18D" w:rsidR="00A041FF" w:rsidRDefault="00A041FF" w:rsidP="00A041FF">
                    <w:pPr>
                      <w:pStyle w:val="ListParagraph"/>
                      <w:numPr>
                        <w:ilvl w:val="0"/>
                        <w:numId w:val="7"/>
                      </w:numPr>
                      <w:spacing w:after="13"/>
                      <w:rPr>
                        <w:rFonts w:ascii="Calibri" w:eastAsiaTheme="minorHAnsi" w:hAnsi="Calibri" w:cs="Calibri"/>
                        <w:lang w:eastAsia="en-US"/>
                      </w:rPr>
                    </w:pPr>
                    <w:r>
                      <w:rPr>
                        <w:rFonts w:ascii="Calibri" w:eastAsiaTheme="minorHAnsi" w:hAnsi="Calibri" w:cs="Calibri"/>
                        <w:lang w:eastAsia="en-US"/>
                      </w:rPr>
                      <w:t>AHPRA Registration with a current practising certificate</w:t>
                    </w:r>
                  </w:p>
                  <w:p w14:paraId="0D66965E" w14:textId="17D1BB10" w:rsidR="00A041FF" w:rsidRDefault="00A041FF" w:rsidP="00A041FF">
                    <w:pPr>
                      <w:pStyle w:val="ListParagraph"/>
                      <w:numPr>
                        <w:ilvl w:val="0"/>
                        <w:numId w:val="7"/>
                      </w:numPr>
                      <w:spacing w:after="13"/>
                      <w:rPr>
                        <w:rFonts w:ascii="Calibri" w:eastAsiaTheme="minorHAnsi" w:hAnsi="Calibri" w:cs="Calibri"/>
                        <w:lang w:eastAsia="en-US"/>
                      </w:rPr>
                    </w:pPr>
                    <w:r>
                      <w:rPr>
                        <w:rFonts w:ascii="Calibri" w:eastAsiaTheme="minorHAnsi" w:hAnsi="Calibri" w:cs="Calibri"/>
                        <w:lang w:eastAsia="en-US"/>
                      </w:rPr>
                      <w:t>Certificate IV in Training &amp; Assessment</w:t>
                    </w:r>
                  </w:p>
                  <w:p w14:paraId="33A33E69" w14:textId="77777777" w:rsidR="00A041FF" w:rsidRPr="00782B94" w:rsidRDefault="00A041FF" w:rsidP="00A041FF">
                    <w:pPr>
                      <w:pStyle w:val="ListParagraph"/>
                      <w:numPr>
                        <w:ilvl w:val="0"/>
                        <w:numId w:val="7"/>
                      </w:numPr>
                      <w:spacing w:after="13"/>
                      <w:rPr>
                        <w:rFonts w:ascii="Calibri" w:eastAsiaTheme="minorHAnsi" w:hAnsi="Calibri" w:cs="Calibri"/>
                        <w:lang w:eastAsia="en-US"/>
                      </w:rPr>
                    </w:pPr>
                    <w:r w:rsidRPr="00782B94">
                      <w:rPr>
                        <w:rFonts w:ascii="Calibri" w:eastAsiaTheme="minorHAnsi" w:hAnsi="Calibri" w:cs="Calibri"/>
                        <w:lang w:eastAsia="en-US"/>
                      </w:rPr>
                      <w:t>Demonstrated high levels of communication, problem solving, conflict resolution and negotiation skills</w:t>
                    </w:r>
                  </w:p>
                  <w:p w14:paraId="189E06B5" w14:textId="77777777" w:rsidR="00A041FF" w:rsidRPr="00782B94" w:rsidRDefault="00A041FF" w:rsidP="00A041FF">
                    <w:pPr>
                      <w:pStyle w:val="ListParagraph"/>
                      <w:numPr>
                        <w:ilvl w:val="0"/>
                        <w:numId w:val="7"/>
                      </w:numPr>
                      <w:spacing w:after="13"/>
                      <w:rPr>
                        <w:rFonts w:ascii="Calibri" w:eastAsiaTheme="minorHAnsi" w:hAnsi="Calibri" w:cs="Calibri"/>
                        <w:lang w:eastAsia="en-US"/>
                      </w:rPr>
                    </w:pPr>
                    <w:r w:rsidRPr="00782B94">
                      <w:rPr>
                        <w:rFonts w:ascii="Calibri" w:eastAsiaTheme="minorHAnsi" w:hAnsi="Calibri" w:cs="Calibri"/>
                        <w:lang w:eastAsia="en-US"/>
                      </w:rPr>
                      <w:t xml:space="preserve">Evidence of facilitating the learning needs of Health Science students (E.g.-Medical, Nursing, Physiotherapy) within their role in a clinical environment. </w:t>
                    </w:r>
                  </w:p>
                  <w:p w14:paraId="017408F4" w14:textId="77777777" w:rsidR="00A041FF" w:rsidRPr="000A230B" w:rsidRDefault="00A041FF" w:rsidP="00A041FF">
                    <w:pPr>
                      <w:pStyle w:val="ListParagraph"/>
                      <w:numPr>
                        <w:ilvl w:val="0"/>
                        <w:numId w:val="7"/>
                      </w:numPr>
                      <w:spacing w:after="18"/>
                      <w:rPr>
                        <w:rFonts w:ascii="Calibri" w:eastAsiaTheme="minorHAnsi" w:hAnsi="Calibri" w:cs="Calibri"/>
                        <w:lang w:eastAsia="en-US"/>
                      </w:rPr>
                    </w:pPr>
                    <w:r w:rsidRPr="000A230B">
                      <w:rPr>
                        <w:rFonts w:ascii="Calibri" w:eastAsiaTheme="minorHAnsi" w:hAnsi="Calibri" w:cs="Calibri"/>
                        <w:lang w:eastAsia="en-US"/>
                      </w:rPr>
                      <w:t xml:space="preserve">Demonstrated the ability to effectively teach and preceptor undergraduate </w:t>
                    </w:r>
                    <w:r>
                      <w:rPr>
                        <w:rFonts w:ascii="Calibri" w:eastAsiaTheme="minorHAnsi" w:hAnsi="Calibri" w:cs="Calibri"/>
                        <w:lang w:eastAsia="en-US"/>
                      </w:rPr>
                      <w:t>health sciences</w:t>
                    </w:r>
                    <w:r w:rsidRPr="000A230B">
                      <w:rPr>
                        <w:rFonts w:ascii="Calibri" w:eastAsiaTheme="minorHAnsi" w:hAnsi="Calibri" w:cs="Calibri"/>
                        <w:lang w:eastAsia="en-US"/>
                      </w:rPr>
                      <w:t xml:space="preserve"> students. </w:t>
                    </w:r>
                  </w:p>
                  <w:p w14:paraId="5B8818C9" w14:textId="77777777" w:rsidR="00A041FF" w:rsidRPr="00782B94" w:rsidRDefault="00A041FF" w:rsidP="00A041FF">
                    <w:pPr>
                      <w:pStyle w:val="ListParagraph"/>
                      <w:numPr>
                        <w:ilvl w:val="0"/>
                        <w:numId w:val="7"/>
                      </w:numPr>
                      <w:spacing w:after="13"/>
                      <w:rPr>
                        <w:rFonts w:ascii="Calibri" w:eastAsiaTheme="minorHAnsi" w:hAnsi="Calibri" w:cs="Calibri"/>
                        <w:lang w:eastAsia="en-US"/>
                      </w:rPr>
                    </w:pPr>
                    <w:r w:rsidRPr="00782B94">
                      <w:rPr>
                        <w:rFonts w:ascii="Calibri" w:eastAsiaTheme="minorHAnsi" w:hAnsi="Calibri" w:cs="Calibri"/>
                        <w:lang w:eastAsia="en-US"/>
                      </w:rPr>
                      <w:t>Ability to be creative, innovative and flexible when approaching Clinical facilitation issues</w:t>
                    </w:r>
                  </w:p>
                  <w:p w14:paraId="0F2BADF1" w14:textId="77777777" w:rsidR="00A041FF" w:rsidRPr="001B40CF" w:rsidRDefault="00A041FF" w:rsidP="00A041FF">
                    <w:pPr>
                      <w:pStyle w:val="ListParagraph"/>
                      <w:numPr>
                        <w:ilvl w:val="0"/>
                        <w:numId w:val="7"/>
                      </w:numPr>
                      <w:spacing w:after="13"/>
                      <w:rPr>
                        <w:rFonts w:ascii="Calibri" w:eastAsiaTheme="minorHAnsi" w:hAnsi="Calibri" w:cs="Calibri"/>
                        <w:lang w:eastAsia="en-US"/>
                      </w:rPr>
                    </w:pPr>
                    <w:r w:rsidRPr="001B40CF">
                      <w:rPr>
                        <w:rFonts w:ascii="Calibri" w:eastAsiaTheme="minorHAnsi" w:hAnsi="Calibri" w:cs="Calibri"/>
                        <w:lang w:eastAsia="en-US"/>
                      </w:rPr>
                      <w:t xml:space="preserve">Minimum of 3 years’ post graduate </w:t>
                    </w:r>
                    <w:r>
                      <w:rPr>
                        <w:rFonts w:ascii="Calibri" w:eastAsiaTheme="minorHAnsi" w:hAnsi="Calibri" w:cs="Calibri"/>
                        <w:lang w:eastAsia="en-US"/>
                      </w:rPr>
                      <w:t xml:space="preserve">clinical </w:t>
                    </w:r>
                    <w:r w:rsidRPr="001B40CF">
                      <w:rPr>
                        <w:rFonts w:ascii="Calibri" w:eastAsiaTheme="minorHAnsi" w:hAnsi="Calibri" w:cs="Calibri"/>
                        <w:lang w:eastAsia="en-US"/>
                      </w:rPr>
                      <w:t>experience in relevant</w:t>
                    </w:r>
                    <w:r>
                      <w:rPr>
                        <w:rFonts w:ascii="Calibri" w:eastAsiaTheme="minorHAnsi" w:hAnsi="Calibri" w:cs="Calibri"/>
                        <w:lang w:eastAsia="en-US"/>
                      </w:rPr>
                      <w:t xml:space="preserve"> specialist field(s) of health care.</w:t>
                    </w:r>
                    <w:r w:rsidRPr="001B40CF">
                      <w:rPr>
                        <w:rFonts w:ascii="Calibri" w:eastAsiaTheme="minorHAnsi" w:hAnsi="Calibri" w:cs="Calibri"/>
                        <w:lang w:eastAsia="en-US"/>
                      </w:rPr>
                      <w:t xml:space="preserve"> </w:t>
                    </w:r>
                  </w:p>
                  <w:p w14:paraId="19BCAA1B" w14:textId="657B7E80" w:rsidR="00A041FF" w:rsidRDefault="00A041FF" w:rsidP="00A041FF">
                    <w:pPr>
                      <w:pStyle w:val="ListParagraph"/>
                      <w:numPr>
                        <w:ilvl w:val="0"/>
                        <w:numId w:val="7"/>
                      </w:numPr>
                      <w:spacing w:after="13"/>
                      <w:rPr>
                        <w:rFonts w:ascii="Calibri" w:eastAsiaTheme="minorHAnsi" w:hAnsi="Calibri" w:cs="Calibri"/>
                        <w:lang w:eastAsia="en-US"/>
                      </w:rPr>
                    </w:pPr>
                    <w:r w:rsidRPr="001B40CF">
                      <w:rPr>
                        <w:rFonts w:ascii="Calibri" w:eastAsiaTheme="minorHAnsi" w:hAnsi="Calibri" w:cs="Calibri"/>
                        <w:lang w:eastAsia="en-US"/>
                      </w:rPr>
                      <w:t>Working knowledge of Microsoft Office including Excel and Publisher</w:t>
                    </w:r>
                  </w:p>
                  <w:p w14:paraId="4DB0D814" w14:textId="0F041135" w:rsidR="00A041FF" w:rsidRDefault="00A041FF" w:rsidP="00A041FF">
                    <w:pPr>
                      <w:pStyle w:val="ListParagraph"/>
                      <w:numPr>
                        <w:ilvl w:val="0"/>
                        <w:numId w:val="7"/>
                      </w:numPr>
                      <w:spacing w:after="13"/>
                      <w:rPr>
                        <w:rFonts w:ascii="Calibri" w:eastAsiaTheme="minorHAnsi" w:hAnsi="Calibri" w:cs="Calibri"/>
                        <w:lang w:eastAsia="en-US"/>
                      </w:rPr>
                    </w:pPr>
                    <w:r>
                      <w:rPr>
                        <w:rFonts w:ascii="Calibri" w:eastAsiaTheme="minorHAnsi" w:hAnsi="Calibri" w:cs="Calibri"/>
                        <w:lang w:eastAsia="en-US"/>
                      </w:rPr>
                      <w:t>Evidence of Covid-19 Vaccination</w:t>
                    </w:r>
                  </w:p>
                  <w:p w14:paraId="75D68015" w14:textId="77777777" w:rsidR="00A041FF" w:rsidRPr="001B40CF" w:rsidRDefault="00A041FF" w:rsidP="00803C85">
                    <w:pPr>
                      <w:spacing w:before="0" w:after="0"/>
                      <w:rPr>
                        <w:rFonts w:ascii="Calibri" w:eastAsiaTheme="minorHAnsi" w:hAnsi="Calibri" w:cs="Calibri"/>
                        <w:lang w:eastAsia="en-US"/>
                      </w:rPr>
                    </w:pPr>
                  </w:p>
                  <w:p w14:paraId="40FCA143" w14:textId="77777777" w:rsidR="00A041FF" w:rsidRPr="00782B94" w:rsidRDefault="00A041FF" w:rsidP="00803C85">
                    <w:pPr>
                      <w:spacing w:before="0" w:after="0"/>
                      <w:rPr>
                        <w:rFonts w:ascii="Calibri" w:eastAsiaTheme="minorHAnsi" w:hAnsi="Calibri" w:cs="Calibri"/>
                        <w:i/>
                        <w:lang w:eastAsia="en-US"/>
                      </w:rPr>
                    </w:pPr>
                    <w:r w:rsidRPr="00782B94">
                      <w:rPr>
                        <w:rFonts w:ascii="Calibri" w:eastAsiaTheme="minorHAnsi" w:hAnsi="Calibri" w:cs="Calibri"/>
                        <w:b/>
                        <w:bCs/>
                        <w:i/>
                        <w:lang w:eastAsia="en-US"/>
                      </w:rPr>
                      <w:t>Desirable</w:t>
                    </w:r>
                    <w:r>
                      <w:rPr>
                        <w:rFonts w:ascii="Calibri" w:eastAsiaTheme="minorHAnsi" w:hAnsi="Calibri" w:cs="Calibri"/>
                        <w:b/>
                        <w:bCs/>
                        <w:i/>
                        <w:lang w:eastAsia="en-US"/>
                      </w:rPr>
                      <w:t>:</w:t>
                    </w:r>
                  </w:p>
                  <w:p w14:paraId="36C35617" w14:textId="77777777" w:rsidR="00A041FF" w:rsidRPr="000A230B" w:rsidRDefault="00A041FF" w:rsidP="00A041FF">
                    <w:pPr>
                      <w:pStyle w:val="ListParagraph"/>
                      <w:numPr>
                        <w:ilvl w:val="0"/>
                        <w:numId w:val="7"/>
                      </w:numPr>
                      <w:spacing w:after="18"/>
                      <w:rPr>
                        <w:rFonts w:ascii="Calibri" w:eastAsiaTheme="minorHAnsi" w:hAnsi="Calibri" w:cs="Calibri"/>
                        <w:lang w:eastAsia="en-US"/>
                      </w:rPr>
                    </w:pPr>
                    <w:r w:rsidRPr="000A230B">
                      <w:rPr>
                        <w:rFonts w:ascii="Calibri" w:eastAsiaTheme="minorHAnsi" w:hAnsi="Calibri" w:cs="Calibri"/>
                        <w:lang w:eastAsia="en-US"/>
                      </w:rPr>
                      <w:t xml:space="preserve">Relevant post graduate qualifications in relevant area(s) of expertise and/or education </w:t>
                    </w:r>
                  </w:p>
                  <w:p w14:paraId="7ECA8685" w14:textId="77777777" w:rsidR="00A041FF" w:rsidRPr="00173A4D" w:rsidRDefault="00A041FF" w:rsidP="00A041FF">
                    <w:pPr>
                      <w:pStyle w:val="ListParagraph"/>
                      <w:numPr>
                        <w:ilvl w:val="0"/>
                        <w:numId w:val="7"/>
                      </w:numPr>
                      <w:rPr>
                        <w:lang w:val="en-US"/>
                      </w:rPr>
                    </w:pPr>
                    <w:r>
                      <w:rPr>
                        <w:rFonts w:cstheme="minorHAnsi"/>
                      </w:rPr>
                      <w:t>Expert knowledge of computeris</w:t>
                    </w:r>
                    <w:r w:rsidRPr="00173A4D">
                      <w:rPr>
                        <w:rFonts w:cstheme="minorHAnsi"/>
                      </w:rPr>
                      <w:t>ed systems and products relevant to the position</w:t>
                    </w:r>
                  </w:p>
                  <w:p w14:paraId="3A97982C" w14:textId="77777777" w:rsidR="00A041FF" w:rsidRPr="00782B94" w:rsidRDefault="00A041FF" w:rsidP="00A041FF">
                    <w:pPr>
                      <w:pStyle w:val="ListParagraph"/>
                      <w:numPr>
                        <w:ilvl w:val="0"/>
                        <w:numId w:val="7"/>
                      </w:numPr>
                    </w:pPr>
                    <w:r w:rsidRPr="000A230B">
                      <w:rPr>
                        <w:lang w:val="en-US"/>
                      </w:rPr>
                      <w:t>Skilled at using different Online Lea</w:t>
                    </w:r>
                    <w:r>
                      <w:rPr>
                        <w:lang w:val="en-US"/>
                      </w:rPr>
                      <w:t>rning and Communication Systems</w:t>
                    </w:r>
                  </w:p>
                </w:sdtContent>
              </w:sdt>
            </w:sdtContent>
          </w:sdt>
        </w:tc>
      </w:tr>
      <w:tr w:rsidR="00A041FF" w:rsidRPr="007F1973" w14:paraId="5A067054" w14:textId="77777777" w:rsidTr="00803C85">
        <w:tc>
          <w:tcPr>
            <w:tcW w:w="10348" w:type="dxa"/>
            <w:gridSpan w:val="6"/>
            <w:shd w:val="clear" w:color="auto" w:fill="1F3886"/>
          </w:tcPr>
          <w:p w14:paraId="29B68483" w14:textId="77777777" w:rsidR="00A041FF" w:rsidRPr="007F1973" w:rsidRDefault="00A041FF" w:rsidP="00803C85">
            <w:pPr>
              <w:pStyle w:val="Heading3"/>
              <w:rPr>
                <w:color w:val="FFFFFF" w:themeColor="background1"/>
              </w:rPr>
            </w:pPr>
            <w:r>
              <w:rPr>
                <w:color w:val="FFFFFF" w:themeColor="background1"/>
                <w:lang w:val="en-US"/>
              </w:rPr>
              <w:t xml:space="preserve">Approvals </w:t>
            </w:r>
          </w:p>
        </w:tc>
      </w:tr>
      <w:tr w:rsidR="00A041FF" w:rsidRPr="00984666" w14:paraId="46991B2F" w14:textId="77777777" w:rsidTr="00803C85">
        <w:trPr>
          <w:trHeight w:val="510"/>
        </w:trPr>
        <w:tc>
          <w:tcPr>
            <w:tcW w:w="7655" w:type="dxa"/>
            <w:gridSpan w:val="4"/>
          </w:tcPr>
          <w:p w14:paraId="44101F15" w14:textId="77777777" w:rsidR="00A041FF" w:rsidRPr="00984666" w:rsidRDefault="00A041FF" w:rsidP="00803C85">
            <w:r>
              <w:t>Job Holder’s signature:</w:t>
            </w:r>
          </w:p>
        </w:tc>
        <w:tc>
          <w:tcPr>
            <w:tcW w:w="2693" w:type="dxa"/>
            <w:gridSpan w:val="2"/>
          </w:tcPr>
          <w:p w14:paraId="398536EE" w14:textId="77777777" w:rsidR="00A041FF" w:rsidRPr="00984666" w:rsidRDefault="00A041FF" w:rsidP="00803C85">
            <w:r>
              <w:t>Date:</w:t>
            </w:r>
          </w:p>
        </w:tc>
      </w:tr>
      <w:tr w:rsidR="00A041FF" w:rsidRPr="00984666" w14:paraId="021C4BFF" w14:textId="77777777" w:rsidTr="00803C85">
        <w:trPr>
          <w:trHeight w:val="510"/>
        </w:trPr>
        <w:tc>
          <w:tcPr>
            <w:tcW w:w="7655" w:type="dxa"/>
            <w:gridSpan w:val="4"/>
          </w:tcPr>
          <w:p w14:paraId="7AB4A1ED" w14:textId="77777777" w:rsidR="00A041FF" w:rsidRPr="00984666" w:rsidRDefault="00A041FF" w:rsidP="00803C85">
            <w:r>
              <w:t>Manager’s signature:</w:t>
            </w:r>
          </w:p>
        </w:tc>
        <w:tc>
          <w:tcPr>
            <w:tcW w:w="2693" w:type="dxa"/>
            <w:gridSpan w:val="2"/>
          </w:tcPr>
          <w:p w14:paraId="7EB508B7" w14:textId="77777777" w:rsidR="00A041FF" w:rsidRPr="00984666" w:rsidRDefault="00A041FF" w:rsidP="00803C85">
            <w:r>
              <w:t>Date:</w:t>
            </w:r>
          </w:p>
        </w:tc>
      </w:tr>
    </w:tbl>
    <w:p w14:paraId="129C1E53" w14:textId="77777777" w:rsidR="00A041FF" w:rsidRDefault="00A041FF" w:rsidP="00A041FF">
      <w:pPr>
        <w:overflowPunct w:val="0"/>
        <w:spacing w:before="0" w:after="0"/>
        <w:textAlignment w:val="baseline"/>
        <w:rPr>
          <w:rFonts w:ascii="Arial" w:hAnsi="Arial" w:cs="Arial"/>
          <w:b/>
          <w:color w:val="auto"/>
          <w:lang w:val="en-US" w:eastAsia="en-US"/>
        </w:rPr>
      </w:pPr>
    </w:p>
    <w:p w14:paraId="0A4421D6" w14:textId="77777777" w:rsidR="00A041FF" w:rsidRDefault="00A041FF" w:rsidP="00A041FF">
      <w:pPr>
        <w:overflowPunct w:val="0"/>
        <w:spacing w:before="0" w:after="0"/>
        <w:textAlignment w:val="baseline"/>
        <w:rPr>
          <w:rFonts w:ascii="Arial" w:hAnsi="Arial" w:cs="Arial"/>
          <w:b/>
          <w:color w:val="auto"/>
          <w:lang w:val="en-US" w:eastAsia="en-US"/>
        </w:rPr>
      </w:pPr>
    </w:p>
    <w:p w14:paraId="05485BFC" w14:textId="77777777" w:rsidR="00A9696F" w:rsidRPr="00A041FF" w:rsidRDefault="00A9696F" w:rsidP="00A041FF"/>
    <w:sectPr w:rsidR="00A9696F" w:rsidRPr="00A041FF"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83A28" w14:textId="77777777" w:rsidR="00D60363" w:rsidRDefault="00D60363" w:rsidP="00D07759">
      <w:r>
        <w:separator/>
      </w:r>
    </w:p>
    <w:p w14:paraId="0D8BF098" w14:textId="77777777" w:rsidR="00D60363" w:rsidRDefault="00D60363" w:rsidP="00D07759"/>
    <w:p w14:paraId="4C99A573" w14:textId="77777777" w:rsidR="00D60363" w:rsidRDefault="00D60363"/>
  </w:endnote>
  <w:endnote w:type="continuationSeparator" w:id="0">
    <w:p w14:paraId="1B0E084A" w14:textId="77777777" w:rsidR="00D60363" w:rsidRDefault="00D60363" w:rsidP="00D07759">
      <w:r>
        <w:continuationSeparator/>
      </w:r>
    </w:p>
    <w:p w14:paraId="0460B2E3" w14:textId="77777777" w:rsidR="00D60363" w:rsidRDefault="00D60363" w:rsidP="00D07759"/>
    <w:p w14:paraId="0CBB6431" w14:textId="77777777" w:rsidR="00D60363" w:rsidRDefault="00D60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5C0B" w14:textId="76DF836D" w:rsidR="00C60BBA" w:rsidRPr="005E3845" w:rsidRDefault="00C60BBA"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Pr>
        <w:color w:val="404040" w:themeColor="text1" w:themeTint="BF"/>
        <w:sz w:val="20"/>
        <w:szCs w:val="20"/>
      </w:rPr>
      <w:fldChar w:fldCharType="begin"/>
    </w:r>
    <w:r>
      <w:rPr>
        <w:color w:val="404040" w:themeColor="text1" w:themeTint="BF"/>
        <w:sz w:val="20"/>
        <w:szCs w:val="20"/>
      </w:rPr>
      <w:instrText xml:space="preserve"> PAGE   \* MERGEFORMAT </w:instrText>
    </w:r>
    <w:r>
      <w:rPr>
        <w:color w:val="404040" w:themeColor="text1" w:themeTint="BF"/>
        <w:sz w:val="20"/>
        <w:szCs w:val="20"/>
      </w:rPr>
      <w:fldChar w:fldCharType="separate"/>
    </w:r>
    <w:r w:rsidR="009F25A4">
      <w:rPr>
        <w:noProof/>
        <w:color w:val="404040" w:themeColor="text1" w:themeTint="BF"/>
        <w:sz w:val="20"/>
        <w:szCs w:val="20"/>
      </w:rPr>
      <w:t>1</w:t>
    </w:r>
    <w:r>
      <w:rPr>
        <w:color w:val="404040" w:themeColor="text1" w:themeTint="BF"/>
        <w:sz w:val="20"/>
        <w:szCs w:val="20"/>
      </w:rPr>
      <w:fldChar w:fldCharType="end"/>
    </w:r>
    <w:r>
      <w:rPr>
        <w:color w:val="404040" w:themeColor="text1" w:themeTint="BF"/>
        <w:sz w:val="20"/>
        <w:szCs w:val="20"/>
      </w:rPr>
      <w:t xml:space="preserve"> of </w:t>
    </w:r>
    <w:fldSimple w:instr=" NUMPAGES   \* MERGEFORMAT ">
      <w:r w:rsidR="009F25A4" w:rsidRPr="009F25A4">
        <w:rPr>
          <w:noProof/>
          <w:color w:val="404040" w:themeColor="text1" w:themeTint="BF"/>
          <w:sz w:val="20"/>
          <w:szCs w:val="20"/>
        </w:rPr>
        <w:t>3</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D308C" w14:textId="77777777" w:rsidR="00D60363" w:rsidRDefault="00D60363" w:rsidP="00D07759">
      <w:r>
        <w:separator/>
      </w:r>
    </w:p>
    <w:p w14:paraId="13BC3531" w14:textId="77777777" w:rsidR="00D60363" w:rsidRDefault="00D60363" w:rsidP="00D07759"/>
    <w:p w14:paraId="36515378" w14:textId="77777777" w:rsidR="00D60363" w:rsidRDefault="00D60363"/>
  </w:footnote>
  <w:footnote w:type="continuationSeparator" w:id="0">
    <w:p w14:paraId="275A9120" w14:textId="77777777" w:rsidR="00D60363" w:rsidRDefault="00D60363" w:rsidP="00D07759">
      <w:r>
        <w:continuationSeparator/>
      </w:r>
    </w:p>
    <w:p w14:paraId="587E4474" w14:textId="77777777" w:rsidR="00D60363" w:rsidRDefault="00D60363" w:rsidP="00D07759"/>
    <w:p w14:paraId="7F14E915" w14:textId="77777777" w:rsidR="00D60363" w:rsidRDefault="00D603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67C"/>
    <w:multiLevelType w:val="hybridMultilevel"/>
    <w:tmpl w:val="78306B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63328"/>
    <w:multiLevelType w:val="hybridMultilevel"/>
    <w:tmpl w:val="79DA1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3" w15:restartNumberingAfterBreak="0">
    <w:nsid w:val="1F78692E"/>
    <w:multiLevelType w:val="hybridMultilevel"/>
    <w:tmpl w:val="B96C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8E1E67"/>
    <w:multiLevelType w:val="hybridMultilevel"/>
    <w:tmpl w:val="160E6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7" w15:restartNumberingAfterBreak="0">
    <w:nsid w:val="447E5FF6"/>
    <w:multiLevelType w:val="hybridMultilevel"/>
    <w:tmpl w:val="F732FD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0609B0"/>
    <w:multiLevelType w:val="hybridMultilevel"/>
    <w:tmpl w:val="AD32F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1" w15:restartNumberingAfterBreak="0">
    <w:nsid w:val="621758AB"/>
    <w:multiLevelType w:val="hybridMultilevel"/>
    <w:tmpl w:val="35E647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492F12"/>
    <w:multiLevelType w:val="hybridMultilevel"/>
    <w:tmpl w:val="064E3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2"/>
  </w:num>
  <w:num w:numId="5">
    <w:abstractNumId w:val="12"/>
  </w:num>
  <w:num w:numId="6">
    <w:abstractNumId w:val="8"/>
  </w:num>
  <w:num w:numId="7">
    <w:abstractNumId w:val="1"/>
  </w:num>
  <w:num w:numId="8">
    <w:abstractNumId w:val="9"/>
  </w:num>
  <w:num w:numId="9">
    <w:abstractNumId w:val="5"/>
  </w:num>
  <w:num w:numId="10">
    <w:abstractNumId w:val="13"/>
  </w:num>
  <w:num w:numId="11">
    <w:abstractNumId w:val="3"/>
  </w:num>
  <w:num w:numId="12">
    <w:abstractNumId w:val="11"/>
  </w:num>
  <w:num w:numId="13">
    <w:abstractNumId w:val="0"/>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21CA5"/>
    <w:rsid w:val="0004121D"/>
    <w:rsid w:val="000756CF"/>
    <w:rsid w:val="00077488"/>
    <w:rsid w:val="00087C7D"/>
    <w:rsid w:val="000A230B"/>
    <w:rsid w:val="000A402A"/>
    <w:rsid w:val="000B25D1"/>
    <w:rsid w:val="000C59F4"/>
    <w:rsid w:val="000D4A61"/>
    <w:rsid w:val="000D799B"/>
    <w:rsid w:val="000E3D62"/>
    <w:rsid w:val="000F3ECE"/>
    <w:rsid w:val="000F47BF"/>
    <w:rsid w:val="000F4C87"/>
    <w:rsid w:val="00105962"/>
    <w:rsid w:val="00115AC6"/>
    <w:rsid w:val="0012358D"/>
    <w:rsid w:val="00124D26"/>
    <w:rsid w:val="00140F6F"/>
    <w:rsid w:val="001418FD"/>
    <w:rsid w:val="00141C1D"/>
    <w:rsid w:val="00141FCF"/>
    <w:rsid w:val="00142BD0"/>
    <w:rsid w:val="0015625E"/>
    <w:rsid w:val="00157F77"/>
    <w:rsid w:val="00172C56"/>
    <w:rsid w:val="00173A4D"/>
    <w:rsid w:val="00181D3B"/>
    <w:rsid w:val="001843EA"/>
    <w:rsid w:val="001871B0"/>
    <w:rsid w:val="0019356E"/>
    <w:rsid w:val="001B1A64"/>
    <w:rsid w:val="00206F44"/>
    <w:rsid w:val="00213DEE"/>
    <w:rsid w:val="00214D04"/>
    <w:rsid w:val="00217EEE"/>
    <w:rsid w:val="0022349A"/>
    <w:rsid w:val="00226B2B"/>
    <w:rsid w:val="00232751"/>
    <w:rsid w:val="00235D23"/>
    <w:rsid w:val="00243176"/>
    <w:rsid w:val="00245F16"/>
    <w:rsid w:val="00254284"/>
    <w:rsid w:val="00262205"/>
    <w:rsid w:val="002644A2"/>
    <w:rsid w:val="00274584"/>
    <w:rsid w:val="00286324"/>
    <w:rsid w:val="002918A0"/>
    <w:rsid w:val="00293AE6"/>
    <w:rsid w:val="00297177"/>
    <w:rsid w:val="002A064D"/>
    <w:rsid w:val="002B1794"/>
    <w:rsid w:val="002B509D"/>
    <w:rsid w:val="002C169F"/>
    <w:rsid w:val="002C62B5"/>
    <w:rsid w:val="002C7646"/>
    <w:rsid w:val="002E4BC1"/>
    <w:rsid w:val="002E60B7"/>
    <w:rsid w:val="002F7649"/>
    <w:rsid w:val="00324B6F"/>
    <w:rsid w:val="00331660"/>
    <w:rsid w:val="00334383"/>
    <w:rsid w:val="00393C60"/>
    <w:rsid w:val="003A3918"/>
    <w:rsid w:val="003A7AE9"/>
    <w:rsid w:val="003B160B"/>
    <w:rsid w:val="003C7CEB"/>
    <w:rsid w:val="003E0A7F"/>
    <w:rsid w:val="003E2472"/>
    <w:rsid w:val="004147D4"/>
    <w:rsid w:val="00430BB1"/>
    <w:rsid w:val="00451131"/>
    <w:rsid w:val="00476AAE"/>
    <w:rsid w:val="00480A65"/>
    <w:rsid w:val="0048180C"/>
    <w:rsid w:val="004876E5"/>
    <w:rsid w:val="00496DA9"/>
    <w:rsid w:val="004B2694"/>
    <w:rsid w:val="004C229A"/>
    <w:rsid w:val="004D4A53"/>
    <w:rsid w:val="004E26E8"/>
    <w:rsid w:val="004E59E1"/>
    <w:rsid w:val="004F55E5"/>
    <w:rsid w:val="00501073"/>
    <w:rsid w:val="00505639"/>
    <w:rsid w:val="00507781"/>
    <w:rsid w:val="005170E2"/>
    <w:rsid w:val="00547D61"/>
    <w:rsid w:val="005520DD"/>
    <w:rsid w:val="00560A92"/>
    <w:rsid w:val="00563D8D"/>
    <w:rsid w:val="005648D9"/>
    <w:rsid w:val="0057479D"/>
    <w:rsid w:val="00580FC4"/>
    <w:rsid w:val="00582F79"/>
    <w:rsid w:val="00596F89"/>
    <w:rsid w:val="005A7FD6"/>
    <w:rsid w:val="005B18BF"/>
    <w:rsid w:val="005B4099"/>
    <w:rsid w:val="005C01F6"/>
    <w:rsid w:val="005C3262"/>
    <w:rsid w:val="005C3FFE"/>
    <w:rsid w:val="005D73BC"/>
    <w:rsid w:val="005D764A"/>
    <w:rsid w:val="005E3845"/>
    <w:rsid w:val="005E474D"/>
    <w:rsid w:val="005E4EC9"/>
    <w:rsid w:val="005F6349"/>
    <w:rsid w:val="005F640E"/>
    <w:rsid w:val="00602B0E"/>
    <w:rsid w:val="00607517"/>
    <w:rsid w:val="00625473"/>
    <w:rsid w:val="00643966"/>
    <w:rsid w:val="0065675C"/>
    <w:rsid w:val="006578DA"/>
    <w:rsid w:val="00671689"/>
    <w:rsid w:val="006766EF"/>
    <w:rsid w:val="006859C7"/>
    <w:rsid w:val="006969BA"/>
    <w:rsid w:val="006B50CC"/>
    <w:rsid w:val="006C1DD0"/>
    <w:rsid w:val="006D230D"/>
    <w:rsid w:val="006D7C83"/>
    <w:rsid w:val="006E3F6C"/>
    <w:rsid w:val="006F0D39"/>
    <w:rsid w:val="006F4741"/>
    <w:rsid w:val="006F7187"/>
    <w:rsid w:val="00714304"/>
    <w:rsid w:val="00743E43"/>
    <w:rsid w:val="007558ED"/>
    <w:rsid w:val="007A163A"/>
    <w:rsid w:val="007B27B7"/>
    <w:rsid w:val="007C111B"/>
    <w:rsid w:val="007C7B2B"/>
    <w:rsid w:val="007D3119"/>
    <w:rsid w:val="007D77C1"/>
    <w:rsid w:val="007F1973"/>
    <w:rsid w:val="0080587E"/>
    <w:rsid w:val="008149B1"/>
    <w:rsid w:val="0081696E"/>
    <w:rsid w:val="0082316A"/>
    <w:rsid w:val="00834FAC"/>
    <w:rsid w:val="00837F08"/>
    <w:rsid w:val="00841A91"/>
    <w:rsid w:val="00843E81"/>
    <w:rsid w:val="00855C5A"/>
    <w:rsid w:val="008C411D"/>
    <w:rsid w:val="008C68CB"/>
    <w:rsid w:val="008D444A"/>
    <w:rsid w:val="008E7A91"/>
    <w:rsid w:val="009102F9"/>
    <w:rsid w:val="009157B9"/>
    <w:rsid w:val="00930670"/>
    <w:rsid w:val="00931E3B"/>
    <w:rsid w:val="00934175"/>
    <w:rsid w:val="00936983"/>
    <w:rsid w:val="009415A4"/>
    <w:rsid w:val="00952E93"/>
    <w:rsid w:val="00956EEB"/>
    <w:rsid w:val="00963E61"/>
    <w:rsid w:val="00972AB6"/>
    <w:rsid w:val="00974BF6"/>
    <w:rsid w:val="00984666"/>
    <w:rsid w:val="009A17A9"/>
    <w:rsid w:val="009B28C2"/>
    <w:rsid w:val="009C5D98"/>
    <w:rsid w:val="009D51AA"/>
    <w:rsid w:val="009F25A4"/>
    <w:rsid w:val="009F4D44"/>
    <w:rsid w:val="00A041FF"/>
    <w:rsid w:val="00A12653"/>
    <w:rsid w:val="00A15DA3"/>
    <w:rsid w:val="00A22B49"/>
    <w:rsid w:val="00A23E6B"/>
    <w:rsid w:val="00A31A8D"/>
    <w:rsid w:val="00A3359E"/>
    <w:rsid w:val="00A44FA1"/>
    <w:rsid w:val="00A47168"/>
    <w:rsid w:val="00A60F18"/>
    <w:rsid w:val="00A624D2"/>
    <w:rsid w:val="00A80A51"/>
    <w:rsid w:val="00A94336"/>
    <w:rsid w:val="00A9696F"/>
    <w:rsid w:val="00AA3617"/>
    <w:rsid w:val="00AA49BC"/>
    <w:rsid w:val="00AA64E4"/>
    <w:rsid w:val="00AB2D62"/>
    <w:rsid w:val="00AC31C5"/>
    <w:rsid w:val="00AC620B"/>
    <w:rsid w:val="00AC720D"/>
    <w:rsid w:val="00AF2F3C"/>
    <w:rsid w:val="00AF7751"/>
    <w:rsid w:val="00AF7D8D"/>
    <w:rsid w:val="00B022B3"/>
    <w:rsid w:val="00B0479E"/>
    <w:rsid w:val="00B07A88"/>
    <w:rsid w:val="00B16C07"/>
    <w:rsid w:val="00B5160D"/>
    <w:rsid w:val="00B54338"/>
    <w:rsid w:val="00B673AA"/>
    <w:rsid w:val="00B85BCB"/>
    <w:rsid w:val="00B8755C"/>
    <w:rsid w:val="00BE2AEE"/>
    <w:rsid w:val="00BF3489"/>
    <w:rsid w:val="00BF4554"/>
    <w:rsid w:val="00C034A0"/>
    <w:rsid w:val="00C22B66"/>
    <w:rsid w:val="00C36CA6"/>
    <w:rsid w:val="00C4410C"/>
    <w:rsid w:val="00C60BBA"/>
    <w:rsid w:val="00C73972"/>
    <w:rsid w:val="00C808CD"/>
    <w:rsid w:val="00C82E56"/>
    <w:rsid w:val="00CB1D02"/>
    <w:rsid w:val="00CC34F4"/>
    <w:rsid w:val="00CD7E0A"/>
    <w:rsid w:val="00CF6AA3"/>
    <w:rsid w:val="00D07759"/>
    <w:rsid w:val="00D333B8"/>
    <w:rsid w:val="00D359C0"/>
    <w:rsid w:val="00D4594B"/>
    <w:rsid w:val="00D50634"/>
    <w:rsid w:val="00D60363"/>
    <w:rsid w:val="00D7684C"/>
    <w:rsid w:val="00D839E6"/>
    <w:rsid w:val="00D86AB6"/>
    <w:rsid w:val="00D930E4"/>
    <w:rsid w:val="00DA1073"/>
    <w:rsid w:val="00DB00CB"/>
    <w:rsid w:val="00DE3A31"/>
    <w:rsid w:val="00E151D9"/>
    <w:rsid w:val="00E32E85"/>
    <w:rsid w:val="00E344A3"/>
    <w:rsid w:val="00E44A96"/>
    <w:rsid w:val="00E46C3E"/>
    <w:rsid w:val="00E554D2"/>
    <w:rsid w:val="00E64C11"/>
    <w:rsid w:val="00E77186"/>
    <w:rsid w:val="00E82AD0"/>
    <w:rsid w:val="00E95C7F"/>
    <w:rsid w:val="00E96009"/>
    <w:rsid w:val="00EA5AD4"/>
    <w:rsid w:val="00EA7187"/>
    <w:rsid w:val="00ED0151"/>
    <w:rsid w:val="00ED217D"/>
    <w:rsid w:val="00ED21D6"/>
    <w:rsid w:val="00EF519A"/>
    <w:rsid w:val="00EF6BAF"/>
    <w:rsid w:val="00EF796A"/>
    <w:rsid w:val="00F00971"/>
    <w:rsid w:val="00F02BC9"/>
    <w:rsid w:val="00F05225"/>
    <w:rsid w:val="00F249EB"/>
    <w:rsid w:val="00F5030F"/>
    <w:rsid w:val="00F8000C"/>
    <w:rsid w:val="00F83F5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85B57"/>
  <w15:docId w15:val="{1AF841CC-CFED-4386-BFF6-F2B9DF8D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CommentReference">
    <w:name w:val="annotation reference"/>
    <w:basedOn w:val="DefaultParagraphFont"/>
    <w:uiPriority w:val="99"/>
    <w:semiHidden/>
    <w:unhideWhenUsed/>
    <w:rsid w:val="00CF6AA3"/>
    <w:rPr>
      <w:sz w:val="16"/>
      <w:szCs w:val="16"/>
    </w:rPr>
  </w:style>
  <w:style w:type="paragraph" w:styleId="CommentText">
    <w:name w:val="annotation text"/>
    <w:basedOn w:val="Normal"/>
    <w:link w:val="CommentTextChar"/>
    <w:uiPriority w:val="99"/>
    <w:semiHidden/>
    <w:unhideWhenUsed/>
    <w:rsid w:val="00CF6AA3"/>
    <w:rPr>
      <w:sz w:val="20"/>
      <w:szCs w:val="20"/>
    </w:rPr>
  </w:style>
  <w:style w:type="character" w:customStyle="1" w:styleId="CommentTextChar">
    <w:name w:val="Comment Text Char"/>
    <w:basedOn w:val="DefaultParagraphFont"/>
    <w:link w:val="CommentText"/>
    <w:uiPriority w:val="99"/>
    <w:semiHidden/>
    <w:rsid w:val="00CF6AA3"/>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CF6AA3"/>
    <w:rPr>
      <w:b/>
      <w:bCs/>
    </w:rPr>
  </w:style>
  <w:style w:type="character" w:customStyle="1" w:styleId="CommentSubjectChar">
    <w:name w:val="Comment Subject Char"/>
    <w:basedOn w:val="CommentTextChar"/>
    <w:link w:val="CommentSubject"/>
    <w:uiPriority w:val="99"/>
    <w:semiHidden/>
    <w:rsid w:val="00CF6AA3"/>
    <w:rPr>
      <w:rFonts w:eastAsia="Times New Roman" w:cstheme="minorHAnsi"/>
      <w:b/>
      <w:bCs/>
      <w:color w:val="000000"/>
      <w:sz w:val="20"/>
      <w:szCs w:val="20"/>
      <w:lang w:eastAsia="en-AU"/>
    </w:rPr>
  </w:style>
  <w:style w:type="paragraph" w:styleId="BodyText2">
    <w:name w:val="Body Text 2"/>
    <w:basedOn w:val="Normal"/>
    <w:link w:val="BodyText2Char"/>
    <w:uiPriority w:val="99"/>
    <w:semiHidden/>
    <w:unhideWhenUsed/>
    <w:rsid w:val="00293AE6"/>
    <w:pPr>
      <w:spacing w:line="480" w:lineRule="auto"/>
    </w:pPr>
  </w:style>
  <w:style w:type="character" w:customStyle="1" w:styleId="BodyText2Char">
    <w:name w:val="Body Text 2 Char"/>
    <w:basedOn w:val="DefaultParagraphFont"/>
    <w:link w:val="BodyText2"/>
    <w:uiPriority w:val="99"/>
    <w:semiHidden/>
    <w:rsid w:val="00293AE6"/>
    <w:rPr>
      <w:rFonts w:eastAsia="Times New Roman" w:cstheme="minorHAnsi"/>
      <w:color w:val="000000"/>
      <w:lang w:eastAsia="en-AU"/>
    </w:rPr>
  </w:style>
  <w:style w:type="paragraph" w:customStyle="1" w:styleId="TableParagraph">
    <w:name w:val="Table Paragraph"/>
    <w:basedOn w:val="Normal"/>
    <w:uiPriority w:val="1"/>
    <w:qFormat/>
    <w:rsid w:val="00A041FF"/>
    <w:pPr>
      <w:widowControl w:val="0"/>
      <w:autoSpaceDE/>
      <w:autoSpaceDN/>
      <w:adjustRightInd/>
      <w:spacing w:before="0" w:after="0"/>
    </w:pPr>
    <w:rPr>
      <w:rFonts w:eastAsia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93A09358684D10B5539807813C56A9"/>
        <w:category>
          <w:name w:val="General"/>
          <w:gallery w:val="placeholder"/>
        </w:category>
        <w:types>
          <w:type w:val="bbPlcHdr"/>
        </w:types>
        <w:behaviors>
          <w:behavior w:val="content"/>
        </w:behaviors>
        <w:guid w:val="{85A43C2F-3479-4444-8873-7B5762CDCD00}"/>
      </w:docPartPr>
      <w:docPartBody>
        <w:p w:rsidR="00273F20" w:rsidRDefault="00550388" w:rsidP="00550388">
          <w:pPr>
            <w:pStyle w:val="6893A09358684D10B5539807813C56A9"/>
          </w:pPr>
          <w:r w:rsidRPr="00B463E0">
            <w:rPr>
              <w:rStyle w:val="PlaceholderText"/>
              <w:rFonts w:eastAsiaTheme="minorHAnsi"/>
            </w:rPr>
            <w:t>Click here to enter text.</w:t>
          </w:r>
        </w:p>
      </w:docPartBody>
    </w:docPart>
    <w:docPart>
      <w:docPartPr>
        <w:name w:val="46EB239B05314423A9C038C136A9063E"/>
        <w:category>
          <w:name w:val="General"/>
          <w:gallery w:val="placeholder"/>
        </w:category>
        <w:types>
          <w:type w:val="bbPlcHdr"/>
        </w:types>
        <w:behaviors>
          <w:behavior w:val="content"/>
        </w:behaviors>
        <w:guid w:val="{2737A11E-14AC-4201-BAA7-A55885255954}"/>
      </w:docPartPr>
      <w:docPartBody>
        <w:p w:rsidR="00273F20" w:rsidRDefault="00550388" w:rsidP="00550388">
          <w:pPr>
            <w:pStyle w:val="46EB239B05314423A9C038C136A9063E"/>
          </w:pPr>
          <w:r w:rsidRPr="00B463E0">
            <w:rPr>
              <w:rStyle w:val="PlaceholderText"/>
              <w:rFonts w:eastAsiaTheme="minorHAnsi"/>
            </w:rPr>
            <w:t>Click here to enter text.</w:t>
          </w:r>
        </w:p>
      </w:docPartBody>
    </w:docPart>
    <w:docPart>
      <w:docPartPr>
        <w:name w:val="429B486DD2694259A181A6D8D0E479EB"/>
        <w:category>
          <w:name w:val="General"/>
          <w:gallery w:val="placeholder"/>
        </w:category>
        <w:types>
          <w:type w:val="bbPlcHdr"/>
        </w:types>
        <w:behaviors>
          <w:behavior w:val="content"/>
        </w:behaviors>
        <w:guid w:val="{8DF84BB5-3DA5-46D7-B7CC-5557D09BD3AB}"/>
      </w:docPartPr>
      <w:docPartBody>
        <w:p w:rsidR="00273F20" w:rsidRDefault="00550388" w:rsidP="00550388">
          <w:pPr>
            <w:pStyle w:val="429B486DD2694259A181A6D8D0E479EB"/>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985EFD"/>
    <w:rsid w:val="00097870"/>
    <w:rsid w:val="001C6432"/>
    <w:rsid w:val="00273F20"/>
    <w:rsid w:val="00286D8C"/>
    <w:rsid w:val="002927D7"/>
    <w:rsid w:val="002B43A7"/>
    <w:rsid w:val="0030058B"/>
    <w:rsid w:val="0036209C"/>
    <w:rsid w:val="0038121B"/>
    <w:rsid w:val="003A17A3"/>
    <w:rsid w:val="00422BBD"/>
    <w:rsid w:val="00495108"/>
    <w:rsid w:val="00550388"/>
    <w:rsid w:val="0056771B"/>
    <w:rsid w:val="005E156E"/>
    <w:rsid w:val="006F6E2B"/>
    <w:rsid w:val="007A0ACE"/>
    <w:rsid w:val="007F38DB"/>
    <w:rsid w:val="00985EFD"/>
    <w:rsid w:val="00997570"/>
    <w:rsid w:val="00B414F3"/>
    <w:rsid w:val="00BA04A6"/>
    <w:rsid w:val="00C6354E"/>
    <w:rsid w:val="00CC373E"/>
    <w:rsid w:val="00D203BE"/>
    <w:rsid w:val="00D2756E"/>
    <w:rsid w:val="00E7039F"/>
    <w:rsid w:val="00FF6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388"/>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6893A09358684D10B5539807813C56A9">
    <w:name w:val="6893A09358684D10B5539807813C56A9"/>
    <w:rsid w:val="00550388"/>
    <w:pPr>
      <w:spacing w:after="160" w:line="259" w:lineRule="auto"/>
    </w:pPr>
  </w:style>
  <w:style w:type="paragraph" w:customStyle="1" w:styleId="46EB239B05314423A9C038C136A9063E">
    <w:name w:val="46EB239B05314423A9C038C136A9063E"/>
    <w:rsid w:val="00550388"/>
    <w:pPr>
      <w:spacing w:after="160" w:line="259" w:lineRule="auto"/>
    </w:pPr>
  </w:style>
  <w:style w:type="paragraph" w:customStyle="1" w:styleId="429B486DD2694259A181A6D8D0E479EB">
    <w:name w:val="429B486DD2694259A181A6D8D0E479EB"/>
    <w:rsid w:val="005503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28</Value>
      <Value>27</Value>
      <Value>36</Value>
      <Value>547</Value>
      <Value>546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Hobart</TermName>
          <TermId xmlns="http://schemas.microsoft.com/office/infopath/2007/PartnerControls">60dc4fda-3ec2-403d-992f-ff49fe606f8f</TermId>
        </TermInfo>
      </Terms>
    </e5cc0d8dd9d14cd1aa74647451fefb15>
    <CC_DocAuthor xmlns="e1f43fb0-6a4c-444f-a83e-ed5e6c9d22d9">
      <UserInfo>
        <DisplayName>David Clark</DisplayName>
        <AccountId>1371</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5.0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2022-06-14T14:00:00+00:00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60dc4fda-3ec2-403d-992f-ff49fe606f8f</TermId>
        </TermInfo>
        <TermInfo xmlns="http://schemas.microsoft.com/office/infopath/2007/PartnerControls">
          <TermName xmlns="http://schemas.microsoft.com/office/infopath/2007/PartnerControls"/>
          <TermId xmlns="http://schemas.microsoft.com/office/infopath/2007/PartnerControls">6a04547e-11b8-4d85-a8d1-089ee84f6a89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Fiona Reeve</DisplayName>
        <AccountId>1337</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2023-07-29T14:00:00+00:00</CC_ReviewByDate>
    <_dlc_DocId xmlns="e1f43fb0-6a4c-444f-a83e-ed5e6c9d22d9" xsi:nil="true"/>
    <_dlc_DocIdUrl xmlns="e1f43fb0-6a4c-444f-a83e-ed5e6c9d22d9">
      <Url xsi:nil="true"/>
      <Description xsi:nil="true"/>
    </_dlc_DocIdUrl>
    <CC_ApprovedBy xmlns="e1f43fb0-6a4c-444f-a83e-ed5e6c9d22d9">
      <UserInfo>
        <DisplayName>Karen Courtney</DisplayName>
        <AccountId>9933</AccountId>
        <AccountType/>
      </UserInfo>
    </CC_ApprovedBy>
    <HRApprovers xmlns="7a155643-1412-4411-b6e9-f6a1990beb60" xsi:nil="true"/>
    <Reviewers xmlns="7a155643-1412-4411-b6e9-f6a1990beb60">
      <UserInfo>
        <DisplayName/>
        <AccountId xsi:nil="true"/>
        <AccountType/>
      </UserInfo>
    </Reviewers>
    <Update xmlns="7a155643-1412-4411-b6e9-f6a1990beb60">
      <Url>http://connect.calvarycare.org.au/committees/HR/PositionDescriptions/Shared%20Documents/Forms/DispForm.aspx?ID=3013</Url>
      <Description>Request to update</Description>
    </Update>
    <FormData xmlns="http://schemas.microsoft.com/sharepoint/v3">&lt;?xml version="1.0" encoding="utf-8"?&gt;&lt;FormVariables&gt;&lt;Version /&gt;&lt;/FormVariables&gt;</FormData>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84BE2-981C-4E67-9405-7414CD551CA4}">
  <ds:schemaRefs/>
</ds:datastoreItem>
</file>

<file path=customXml/itemProps2.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7a155643-1412-4411-b6e9-f6a1990beb60"/>
    <ds:schemaRef ds:uri="http://schemas.microsoft.com/sharepoint/v3"/>
  </ds:schemaRefs>
</ds:datastoreItem>
</file>

<file path=customXml/itemProps3.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4.xml><?xml version="1.0" encoding="utf-8"?>
<ds:datastoreItem xmlns:ds="http://schemas.openxmlformats.org/officeDocument/2006/customXml" ds:itemID="{DDE248B5-6B51-4A8B-9B2B-BC5A363F6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1C120C-B05F-451B-9772-9CF8CE96EE03}">
  <ds:schemaRefs>
    <ds:schemaRef ds:uri="http://schemas.microsoft.com/sharepoint/v3/contenttype/forms/url"/>
  </ds:schemaRefs>
</ds:datastoreItem>
</file>

<file path=customXml/itemProps6.xml><?xml version="1.0" encoding="utf-8"?>
<ds:datastoreItem xmlns:ds="http://schemas.openxmlformats.org/officeDocument/2006/customXml" ds:itemID="{7BF37B1C-56D7-49E7-9E97-E758CE511233}">
  <ds:schemaRefs>
    <ds:schemaRef ds:uri="http://schemas.microsoft.com/sharepoint/v3/contenttype/forms"/>
  </ds:schemaRefs>
</ds:datastoreItem>
</file>

<file path=customXml/itemProps7.xml><?xml version="1.0" encoding="utf-8"?>
<ds:datastoreItem xmlns:ds="http://schemas.openxmlformats.org/officeDocument/2006/customXml" ds:itemID="{8F163F80-5A3D-4050-BAD3-73F3EE9F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Calvary Clinical Facilitator for Undergraduate Students</vt:lpstr>
    </vt:vector>
  </TitlesOfParts>
  <Company>Hewlett-Packard Company</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Calvary Clinical Facilitator for Undergraduate Students</dc:title>
  <dc:creator>sally.chapman2</dc:creator>
  <cp:keywords/>
  <cp:lastModifiedBy>Fiona Reeve</cp:lastModifiedBy>
  <cp:revision>2</cp:revision>
  <cp:lastPrinted>2014-08-28T03:07:00Z</cp:lastPrinted>
  <dcterms:created xsi:type="dcterms:W3CDTF">2024-10-01T04:32:00Z</dcterms:created>
  <dcterms:modified xsi:type="dcterms:W3CDTF">2024-10-01T04:32:00Z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325a1800-1376-4a91-a062-499b61568457</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546;#|60dc4fda-3ec2-403d-992f-ff49fe606f8f;#547;#|6a04547e-11b8-4d85-a8d1-089ee84f6a89;#15;#|6727b5af-e046-4f14-bf4b-1c28c80c2b25</vt:lpwstr>
  </property>
  <property fmtid="{D5CDD505-2E9C-101B-9397-08002B2CF9AE}" pid="10" name="CC_DocType">
    <vt:lpwstr>31</vt:lpwstr>
  </property>
  <property fmtid="{D5CDD505-2E9C-101B-9397-08002B2CF9AE}" pid="11" name="CC_ApplyTo">
    <vt:lpwstr>546;#Calvary Hobart|60dc4fda-3ec2-403d-992f-ff49fe606f8f</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WorkflowChangePath">
    <vt:lpwstr>35c754a9-e03b-47fa-8ae4-ce974f0055fa,19;</vt:lpwstr>
  </property>
</Properties>
</file>