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76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47"/>
        <w:gridCol w:w="9227"/>
      </w:tblGrid>
      <w:tr w:rsidR="00185CE2" w14:paraId="15EFB007" w14:textId="77777777" w:rsidTr="004E53D1">
        <w:trPr>
          <w:trHeight w:val="1332"/>
        </w:trPr>
        <w:tc>
          <w:tcPr>
            <w:tcW w:w="1547" w:type="dxa"/>
            <w:hideMark/>
          </w:tcPr>
          <w:p w14:paraId="15EFB003" w14:textId="77777777" w:rsidR="000C59F4" w:rsidRPr="000C59F4" w:rsidRDefault="00BD594F" w:rsidP="000C59F4">
            <w:pPr>
              <w:spacing w:after="0"/>
              <w:rPr>
                <w:color w:val="auto"/>
                <w:sz w:val="52"/>
                <w:szCs w:val="52"/>
              </w:rPr>
            </w:pPr>
            <w:bookmarkStart w:id="0" w:name="_GoBack"/>
            <w:bookmarkEnd w:id="0"/>
            <w:r w:rsidRPr="000C59F4">
              <w:rPr>
                <w:noProof/>
                <w:color w:val="auto"/>
              </w:rPr>
              <w:drawing>
                <wp:anchor distT="0" distB="0" distL="114300" distR="114300" simplePos="0" relativeHeight="251658240" behindDoc="1" locked="0" layoutInCell="1" allowOverlap="1" wp14:anchorId="15EFB099" wp14:editId="15EFB09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494784" name="logo-calvary-stacked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27" w:type="dxa"/>
          </w:tcPr>
          <w:p w14:paraId="15EFB004" w14:textId="77777777" w:rsidR="000C59F4" w:rsidRPr="000C59F4" w:rsidRDefault="00BD594F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>
              <w:rPr>
                <w:bCs/>
                <w:color w:val="1F3886"/>
                <w:sz w:val="52"/>
                <w:szCs w:val="52"/>
              </w:rPr>
              <w:t>Registered Nurse Position Description</w:t>
            </w:r>
          </w:p>
          <w:p w14:paraId="15EFB005" w14:textId="77777777" w:rsidR="000C59F4" w:rsidRPr="000C59F4" w:rsidRDefault="00BD594F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All Calvary Services</w:t>
            </w:r>
          </w:p>
          <w:p w14:paraId="15EFB006" w14:textId="77FB70BA" w:rsidR="000C59F4" w:rsidRPr="000C59F4" w:rsidRDefault="00BD594F" w:rsidP="00DE6DFF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Version:</w:t>
            </w:r>
            <w:sdt>
              <w:sdtPr>
                <w:rPr>
                  <w:rFonts w:eastAsiaTheme="minorHAnsi" w:cs="Segoe UI"/>
                  <w:iCs/>
                  <w:color w:val="auto"/>
                  <w:sz w:val="20"/>
                  <w:szCs w:val="20"/>
                  <w:lang w:eastAsia="en-US"/>
                </w:rPr>
                <w:alias w:val="Controlled Document Version"/>
                <w:tag w:val="CC_CtrlDocVersion"/>
                <w:id w:val="-1424554810"/>
                <w:placeholder>
                  <w:docPart w:val="D47522B2AC0A42739FD85AAFEF8712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1f43fb0-6a4c-444f-a83e-ed5e6c9d22d9' " w:xpath="/ns0:properties[1]/documentManagement[1]/ns3:CC_CtrlDocVersion[1]" w:storeItemID="{762F4787-382F-49EB-B332-11DF7823D8E5}"/>
                <w:text/>
              </w:sdtPr>
              <w:sdtEndPr/>
              <w:sdtContent>
                <w:r>
                  <w:rPr>
                    <w:rFonts w:eastAsiaTheme="minorHAnsi" w:cs="Segoe UI"/>
                    <w:iCs/>
                    <w:color w:val="auto"/>
                    <w:sz w:val="20"/>
                    <w:szCs w:val="20"/>
                    <w:lang w:eastAsia="en-US"/>
                  </w:rPr>
                  <w:t>1.0</w:t>
                </w:r>
              </w:sdtContent>
            </w:sdt>
          </w:p>
        </w:tc>
      </w:tr>
    </w:tbl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18"/>
        <w:gridCol w:w="2551"/>
        <w:gridCol w:w="1985"/>
        <w:gridCol w:w="142"/>
        <w:gridCol w:w="2693"/>
      </w:tblGrid>
      <w:tr w:rsidR="00185CE2" w14:paraId="15EFB00A" w14:textId="77777777" w:rsidTr="004E53D1">
        <w:tc>
          <w:tcPr>
            <w:tcW w:w="3403" w:type="dxa"/>
            <w:gridSpan w:val="2"/>
          </w:tcPr>
          <w:p w14:paraId="15EFB008" w14:textId="77777777" w:rsidR="000C59F4" w:rsidRPr="007F1973" w:rsidRDefault="00BD594F" w:rsidP="00FF155C">
            <w:pPr>
              <w:rPr>
                <w:b/>
              </w:rPr>
            </w:pPr>
            <w:r w:rsidRPr="007F1973">
              <w:rPr>
                <w:b/>
              </w:rPr>
              <w:t>Position Title</w:t>
            </w:r>
            <w:r>
              <w:rPr>
                <w:b/>
              </w:rPr>
              <w:t>:</w:t>
            </w:r>
          </w:p>
        </w:tc>
        <w:tc>
          <w:tcPr>
            <w:tcW w:w="7371" w:type="dxa"/>
            <w:gridSpan w:val="4"/>
          </w:tcPr>
          <w:p w14:paraId="15EFB009" w14:textId="77777777" w:rsidR="000C59F4" w:rsidRPr="00984666" w:rsidRDefault="00BD594F" w:rsidP="00FF155C">
            <w:r>
              <w:t>Registered Nurse</w:t>
            </w:r>
          </w:p>
        </w:tc>
      </w:tr>
      <w:tr w:rsidR="00185CE2" w14:paraId="15EFB00F" w14:textId="77777777" w:rsidTr="004E53D1">
        <w:tc>
          <w:tcPr>
            <w:tcW w:w="3403" w:type="dxa"/>
            <w:gridSpan w:val="2"/>
          </w:tcPr>
          <w:p w14:paraId="15EFB00B" w14:textId="77777777" w:rsidR="00D50634" w:rsidRPr="007F1973" w:rsidRDefault="00BD594F" w:rsidP="00D50634">
            <w:pPr>
              <w:rPr>
                <w:b/>
              </w:rPr>
            </w:pPr>
            <w:r>
              <w:rPr>
                <w:b/>
              </w:rPr>
              <w:t>Position Number</w:t>
            </w:r>
            <w:r w:rsidRPr="007F1973">
              <w:rPr>
                <w:b/>
              </w:rPr>
              <w:t>:</w:t>
            </w:r>
          </w:p>
        </w:tc>
        <w:tc>
          <w:tcPr>
            <w:tcW w:w="2551" w:type="dxa"/>
          </w:tcPr>
          <w:p w14:paraId="15EFB00C" w14:textId="77777777" w:rsidR="00D50634" w:rsidRPr="00984666" w:rsidRDefault="00BD594F" w:rsidP="00FF155C">
            <w:r>
              <w:t>TBC</w:t>
            </w:r>
          </w:p>
        </w:tc>
        <w:tc>
          <w:tcPr>
            <w:tcW w:w="2127" w:type="dxa"/>
            <w:gridSpan w:val="2"/>
          </w:tcPr>
          <w:p w14:paraId="15EFB00D" w14:textId="77777777" w:rsidR="00D50634" w:rsidRPr="00580355" w:rsidRDefault="00BD594F" w:rsidP="00FF155C">
            <w:pPr>
              <w:rPr>
                <w:b/>
              </w:rPr>
            </w:pPr>
            <w:r>
              <w:rPr>
                <w:b/>
              </w:rPr>
              <w:t>Cost Centre</w:t>
            </w:r>
            <w:r w:rsidRPr="00580355">
              <w:rPr>
                <w:b/>
              </w:rPr>
              <w:t>:</w:t>
            </w:r>
          </w:p>
        </w:tc>
        <w:tc>
          <w:tcPr>
            <w:tcW w:w="2693" w:type="dxa"/>
          </w:tcPr>
          <w:p w14:paraId="15EFB00E" w14:textId="77777777" w:rsidR="00D50634" w:rsidRPr="00984666" w:rsidRDefault="00BD594F" w:rsidP="00FF155C">
            <w:r>
              <w:t>TBC</w:t>
            </w:r>
          </w:p>
        </w:tc>
      </w:tr>
      <w:tr w:rsidR="00185CE2" w14:paraId="15EFB012" w14:textId="77777777" w:rsidTr="004E53D1">
        <w:tc>
          <w:tcPr>
            <w:tcW w:w="3403" w:type="dxa"/>
            <w:gridSpan w:val="2"/>
          </w:tcPr>
          <w:p w14:paraId="15EFB010" w14:textId="77777777" w:rsidR="000C59F4" w:rsidRPr="007F1973" w:rsidRDefault="00BD594F" w:rsidP="00FF155C">
            <w:pPr>
              <w:rPr>
                <w:b/>
              </w:rPr>
            </w:pPr>
            <w:r w:rsidRPr="001418FD">
              <w:rPr>
                <w:b/>
              </w:rPr>
              <w:t>Site/Facility</w:t>
            </w:r>
            <w:r>
              <w:rPr>
                <w:b/>
              </w:rPr>
              <w:t>:</w:t>
            </w:r>
          </w:p>
        </w:tc>
        <w:tc>
          <w:tcPr>
            <w:tcW w:w="7371" w:type="dxa"/>
            <w:gridSpan w:val="4"/>
          </w:tcPr>
          <w:p w14:paraId="15EFB011" w14:textId="77777777" w:rsidR="000C59F4" w:rsidRPr="00984666" w:rsidRDefault="00BD594F" w:rsidP="000954E3">
            <w:r>
              <w:t xml:space="preserve">Calvary Community Care – </w:t>
            </w:r>
            <w:r>
              <w:t>Various Service Centres</w:t>
            </w:r>
          </w:p>
        </w:tc>
      </w:tr>
      <w:tr w:rsidR="00185CE2" w14:paraId="15EFB015" w14:textId="77777777" w:rsidTr="004E53D1">
        <w:tc>
          <w:tcPr>
            <w:tcW w:w="3403" w:type="dxa"/>
            <w:gridSpan w:val="2"/>
          </w:tcPr>
          <w:p w14:paraId="15EFB013" w14:textId="77777777" w:rsidR="000C59F4" w:rsidRPr="007F1973" w:rsidRDefault="00BD594F" w:rsidP="00FF155C">
            <w:pPr>
              <w:rPr>
                <w:b/>
              </w:rPr>
            </w:pPr>
            <w:r w:rsidRPr="001418FD">
              <w:rPr>
                <w:b/>
              </w:rPr>
              <w:t>Department:</w:t>
            </w:r>
          </w:p>
        </w:tc>
        <w:tc>
          <w:tcPr>
            <w:tcW w:w="7371" w:type="dxa"/>
            <w:gridSpan w:val="4"/>
          </w:tcPr>
          <w:p w14:paraId="15EFB014" w14:textId="77777777" w:rsidR="000C59F4" w:rsidRPr="00984666" w:rsidRDefault="00BD594F" w:rsidP="00FF155C">
            <w:r>
              <w:t>Operations</w:t>
            </w:r>
          </w:p>
        </w:tc>
      </w:tr>
      <w:tr w:rsidR="00185CE2" w14:paraId="15EFB018" w14:textId="77777777" w:rsidTr="004E53D1">
        <w:tc>
          <w:tcPr>
            <w:tcW w:w="3403" w:type="dxa"/>
            <w:gridSpan w:val="2"/>
          </w:tcPr>
          <w:p w14:paraId="15EFB016" w14:textId="77777777" w:rsidR="000C59F4" w:rsidRPr="007F1973" w:rsidRDefault="00BD594F" w:rsidP="00FF155C">
            <w:pPr>
              <w:rPr>
                <w:b/>
              </w:rPr>
            </w:pPr>
            <w:r>
              <w:rPr>
                <w:b/>
              </w:rPr>
              <w:t xml:space="preserve">Enterprise </w:t>
            </w:r>
            <w:r>
              <w:rPr>
                <w:b/>
              </w:rPr>
              <w:t>Agreement</w:t>
            </w:r>
          </w:p>
        </w:tc>
        <w:tc>
          <w:tcPr>
            <w:tcW w:w="7371" w:type="dxa"/>
            <w:gridSpan w:val="4"/>
          </w:tcPr>
          <w:p w14:paraId="15EFB017" w14:textId="77777777" w:rsidR="000C59F4" w:rsidRPr="00F10041" w:rsidRDefault="00BD594F" w:rsidP="00994D3B">
            <w:pPr>
              <w:rPr>
                <w:color w:val="FF0000"/>
              </w:rPr>
            </w:pPr>
            <w:r w:rsidRPr="00F10041">
              <w:t>Calvary Home Care Services Ltd Nursing Employees Enterprise Agreement 2014</w:t>
            </w:r>
          </w:p>
        </w:tc>
      </w:tr>
      <w:tr w:rsidR="00185CE2" w14:paraId="15EFB01B" w14:textId="77777777" w:rsidTr="004E53D1">
        <w:tc>
          <w:tcPr>
            <w:tcW w:w="3403" w:type="dxa"/>
            <w:gridSpan w:val="2"/>
          </w:tcPr>
          <w:p w14:paraId="15EFB019" w14:textId="77777777" w:rsidR="000C59F4" w:rsidRPr="007F1973" w:rsidRDefault="00BD594F" w:rsidP="00FF155C">
            <w:pPr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7371" w:type="dxa"/>
            <w:gridSpan w:val="4"/>
          </w:tcPr>
          <w:p w14:paraId="15EFB01A" w14:textId="77777777" w:rsidR="000C59F4" w:rsidRPr="00F10041" w:rsidRDefault="00BD594F" w:rsidP="000E3D62">
            <w:pPr>
              <w:rPr>
                <w:color w:val="FF0000"/>
              </w:rPr>
            </w:pPr>
            <w:r w:rsidRPr="00F10041">
              <w:rPr>
                <w:color w:val="auto"/>
              </w:rPr>
              <w:t xml:space="preserve">Enterprise Agreement </w:t>
            </w:r>
          </w:p>
        </w:tc>
      </w:tr>
      <w:tr w:rsidR="00185CE2" w14:paraId="15EFB01E" w14:textId="77777777" w:rsidTr="004E53D1">
        <w:tc>
          <w:tcPr>
            <w:tcW w:w="3403" w:type="dxa"/>
            <w:gridSpan w:val="2"/>
          </w:tcPr>
          <w:p w14:paraId="15EFB01C" w14:textId="77777777" w:rsidR="000C59F4" w:rsidRPr="007F1973" w:rsidRDefault="00BD594F" w:rsidP="00FF155C">
            <w:pPr>
              <w:rPr>
                <w:b/>
              </w:rPr>
            </w:pPr>
            <w:r w:rsidRPr="007F1973">
              <w:rPr>
                <w:b/>
              </w:rPr>
              <w:t>Reports To:</w:t>
            </w:r>
          </w:p>
        </w:tc>
        <w:tc>
          <w:tcPr>
            <w:tcW w:w="7371" w:type="dxa"/>
            <w:gridSpan w:val="4"/>
          </w:tcPr>
          <w:p w14:paraId="15EFB01D" w14:textId="77777777" w:rsidR="000C59F4" w:rsidRPr="00984666" w:rsidRDefault="00BD594F" w:rsidP="00FF155C">
            <w:r>
              <w:t>Area Manager/</w:t>
            </w:r>
            <w:r>
              <w:t>Clinical Team Leader</w:t>
            </w:r>
          </w:p>
        </w:tc>
      </w:tr>
      <w:tr w:rsidR="00185CE2" w14:paraId="15EFB023" w14:textId="77777777" w:rsidTr="004E53D1">
        <w:tc>
          <w:tcPr>
            <w:tcW w:w="3403" w:type="dxa"/>
            <w:gridSpan w:val="2"/>
          </w:tcPr>
          <w:p w14:paraId="15EFB01F" w14:textId="77777777" w:rsidR="000C59F4" w:rsidRPr="007F1973" w:rsidRDefault="00BD594F" w:rsidP="00FF155C">
            <w:pPr>
              <w:rPr>
                <w:b/>
              </w:rPr>
            </w:pPr>
            <w:r w:rsidRPr="007F1973">
              <w:rPr>
                <w:b/>
              </w:rPr>
              <w:t>Date of Preparation:</w:t>
            </w:r>
          </w:p>
        </w:tc>
        <w:tc>
          <w:tcPr>
            <w:tcW w:w="2551" w:type="dxa"/>
          </w:tcPr>
          <w:p w14:paraId="15EFB020" w14:textId="77777777" w:rsidR="000C59F4" w:rsidRPr="00984666" w:rsidRDefault="00BD594F" w:rsidP="00FF155C">
            <w:r>
              <w:t>18 August 2015</w:t>
            </w:r>
          </w:p>
        </w:tc>
        <w:tc>
          <w:tcPr>
            <w:tcW w:w="2127" w:type="dxa"/>
            <w:gridSpan w:val="2"/>
          </w:tcPr>
          <w:p w14:paraId="15EFB021" w14:textId="77777777" w:rsidR="000C59F4" w:rsidRPr="00580355" w:rsidRDefault="00BD594F" w:rsidP="00FF155C">
            <w:pPr>
              <w:rPr>
                <w:b/>
              </w:rPr>
            </w:pPr>
            <w:r w:rsidRPr="00580355">
              <w:rPr>
                <w:b/>
              </w:rPr>
              <w:t>Date Updated:</w:t>
            </w:r>
          </w:p>
        </w:tc>
        <w:tc>
          <w:tcPr>
            <w:tcW w:w="2693" w:type="dxa"/>
          </w:tcPr>
          <w:p w14:paraId="15EFB022" w14:textId="77777777" w:rsidR="000C59F4" w:rsidRPr="00984666" w:rsidRDefault="00BD594F" w:rsidP="00FF155C"/>
        </w:tc>
      </w:tr>
      <w:tr w:rsidR="00185CE2" w14:paraId="15EFB025" w14:textId="77777777" w:rsidTr="004E53D1">
        <w:tc>
          <w:tcPr>
            <w:tcW w:w="10774" w:type="dxa"/>
            <w:gridSpan w:val="6"/>
            <w:shd w:val="clear" w:color="auto" w:fill="1F3886"/>
          </w:tcPr>
          <w:p w14:paraId="15EFB024" w14:textId="77777777" w:rsidR="000C59F4" w:rsidRPr="007C7B2B" w:rsidRDefault="00BD594F" w:rsidP="00FF155C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EC477E3FA69845728F7B2021EC87E1DA"/>
                </w:placeholder>
              </w:sdtPr>
              <w:sdtEndPr/>
              <w:sdtContent>
                <w:r w:rsidRPr="007C7B2B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185CE2" w14:paraId="15EFB02E" w14:textId="77777777" w:rsidTr="004E53D1">
        <w:tc>
          <w:tcPr>
            <w:tcW w:w="10774" w:type="dxa"/>
            <w:gridSpan w:val="6"/>
          </w:tcPr>
          <w:p w14:paraId="15EFB026" w14:textId="77777777" w:rsidR="007F4F13" w:rsidRPr="004E53D1" w:rsidRDefault="00BD594F" w:rsidP="00745200">
            <w:pPr>
              <w:spacing w:before="0" w:after="0"/>
              <w:rPr>
                <w:rFonts w:ascii="Calibri" w:hAnsi="Calibri" w:cs="Calibri"/>
                <w:color w:val="auto"/>
              </w:rPr>
            </w:pPr>
            <w:r w:rsidRPr="00F10041">
              <w:rPr>
                <w:rFonts w:ascii="Calibri" w:hAnsi="Calibri" w:cs="Calibri"/>
                <w:color w:val="auto"/>
              </w:rPr>
              <w:t xml:space="preserve">At Calvary </w:t>
            </w:r>
            <w:r w:rsidRPr="00F10041">
              <w:rPr>
                <w:rFonts w:ascii="Calibri" w:hAnsi="Calibri" w:cs="Calibri"/>
                <w:color w:val="auto"/>
              </w:rPr>
              <w:t>Community Care the Registered Nurse provides the provision of skilled nursing services to clients in collaboration with internal and external stakeh</w:t>
            </w:r>
            <w:r w:rsidRPr="00F10041">
              <w:rPr>
                <w:rFonts w:ascii="Calibri" w:hAnsi="Calibri" w:cs="Calibri"/>
                <w:color w:val="auto"/>
              </w:rPr>
              <w:t>olders.</w:t>
            </w:r>
          </w:p>
          <w:p w14:paraId="15EFB027" w14:textId="77777777" w:rsidR="00994D3B" w:rsidRPr="00F10041" w:rsidRDefault="00BD594F" w:rsidP="00745200">
            <w:pPr>
              <w:spacing w:before="0" w:after="0"/>
              <w:rPr>
                <w:color w:val="auto"/>
              </w:rPr>
            </w:pPr>
            <w:sdt>
              <w:sdtPr>
                <w:rPr>
                  <w:color w:val="auto"/>
                </w:rPr>
                <w:id w:val="1754087341"/>
                <w:placeholder>
                  <w:docPart w:val="8952B638915944B3BC6AC587E2EB1B3E"/>
                </w:placeholder>
              </w:sdtPr>
              <w:sdtEndPr/>
              <w:sdtContent>
                <w:r w:rsidRPr="00F10041">
                  <w:rPr>
                    <w:color w:val="auto"/>
                  </w:rPr>
                  <w:t xml:space="preserve">The Registered Nurse </w:t>
                </w:r>
              </w:sdtContent>
            </w:sdt>
            <w:r w:rsidRPr="00F10041">
              <w:rPr>
                <w:color w:val="auto"/>
              </w:rPr>
              <w:t>demonstrates competence in the provision of nursing care as specified by regi</w:t>
            </w:r>
            <w:r w:rsidRPr="00F10041">
              <w:rPr>
                <w:color w:val="auto"/>
              </w:rPr>
              <w:t>stration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 xml:space="preserve">requirements, National Board standards and </w:t>
            </w:r>
            <w:r w:rsidRPr="00F10041">
              <w:rPr>
                <w:color w:val="auto"/>
              </w:rPr>
              <w:t>codes, educational</w:t>
            </w:r>
            <w:r w:rsidRPr="00F10041">
              <w:rPr>
                <w:color w:val="auto"/>
              </w:rPr>
              <w:t xml:space="preserve"> preparation, relevant legislation and context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 xml:space="preserve">of care within Calvary Community Care. </w:t>
            </w:r>
          </w:p>
          <w:p w14:paraId="15EFB028" w14:textId="77777777" w:rsidR="004E53D1" w:rsidRDefault="00BD594F" w:rsidP="00745200">
            <w:pPr>
              <w:spacing w:before="0" w:after="0"/>
              <w:rPr>
                <w:color w:val="auto"/>
              </w:rPr>
            </w:pPr>
          </w:p>
          <w:p w14:paraId="15EFB029" w14:textId="77777777" w:rsidR="00994D3B" w:rsidRPr="00F10041" w:rsidRDefault="00BD594F" w:rsidP="00745200">
            <w:pPr>
              <w:spacing w:before="0" w:after="0"/>
              <w:rPr>
                <w:color w:val="auto"/>
              </w:rPr>
            </w:pPr>
            <w:r w:rsidRPr="00F10041">
              <w:rPr>
                <w:color w:val="auto"/>
              </w:rPr>
              <w:t xml:space="preserve">The </w:t>
            </w:r>
            <w:r w:rsidRPr="00F10041">
              <w:rPr>
                <w:color w:val="auto"/>
              </w:rPr>
              <w:t>R</w:t>
            </w:r>
            <w:r w:rsidRPr="00F10041">
              <w:rPr>
                <w:color w:val="auto"/>
              </w:rPr>
              <w:t xml:space="preserve">egistered </w:t>
            </w:r>
            <w:r w:rsidRPr="00F10041">
              <w:rPr>
                <w:color w:val="auto"/>
              </w:rPr>
              <w:t>N</w:t>
            </w:r>
            <w:r w:rsidRPr="00F10041">
              <w:rPr>
                <w:color w:val="auto"/>
              </w:rPr>
              <w:t>urse practises independently and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 xml:space="preserve">interdependently, assuming accountability and </w:t>
            </w:r>
            <w:r w:rsidRPr="00F10041">
              <w:rPr>
                <w:color w:val="auto"/>
              </w:rPr>
              <w:t>responsibility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 xml:space="preserve">for their own actions and delegation of care to </w:t>
            </w:r>
            <w:r w:rsidRPr="00F10041">
              <w:rPr>
                <w:color w:val="auto"/>
              </w:rPr>
              <w:t>E</w:t>
            </w:r>
            <w:r w:rsidRPr="00F10041">
              <w:rPr>
                <w:color w:val="auto"/>
              </w:rPr>
              <w:t>nrolled</w:t>
            </w:r>
            <w:r w:rsidRPr="00F10041">
              <w:rPr>
                <w:color w:val="auto"/>
              </w:rPr>
              <w:t xml:space="preserve"> N</w:t>
            </w:r>
            <w:r w:rsidRPr="00F10041">
              <w:rPr>
                <w:color w:val="auto"/>
              </w:rPr>
              <w:t xml:space="preserve">urses and </w:t>
            </w:r>
            <w:r w:rsidRPr="00F10041">
              <w:rPr>
                <w:color w:val="auto"/>
              </w:rPr>
              <w:t>Support W</w:t>
            </w:r>
            <w:r w:rsidRPr="00F10041">
              <w:rPr>
                <w:color w:val="auto"/>
              </w:rPr>
              <w:t>orkers within program, state/territory and CCC guidelines.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 xml:space="preserve">The </w:t>
            </w:r>
            <w:r w:rsidRPr="00F10041">
              <w:rPr>
                <w:color w:val="auto"/>
              </w:rPr>
              <w:t>R</w:t>
            </w:r>
            <w:r w:rsidRPr="00F10041">
              <w:rPr>
                <w:color w:val="auto"/>
              </w:rPr>
              <w:t xml:space="preserve">egistered </w:t>
            </w:r>
            <w:r w:rsidRPr="00F10041">
              <w:rPr>
                <w:color w:val="auto"/>
              </w:rPr>
              <w:t>N</w:t>
            </w:r>
            <w:r w:rsidRPr="00F10041">
              <w:rPr>
                <w:color w:val="auto"/>
              </w:rPr>
              <w:t>urse provides evidence-based nursing care to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 xml:space="preserve">people of all ages and cultural groups, </w:t>
            </w:r>
            <w:r w:rsidRPr="00F10041">
              <w:rPr>
                <w:color w:val="auto"/>
              </w:rPr>
              <w:t>including individuals,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 xml:space="preserve">families and communities. </w:t>
            </w:r>
          </w:p>
          <w:p w14:paraId="15EFB02A" w14:textId="77777777" w:rsidR="004E53D1" w:rsidRDefault="00BD594F" w:rsidP="00745200">
            <w:pPr>
              <w:spacing w:before="0" w:after="0"/>
              <w:rPr>
                <w:color w:val="auto"/>
              </w:rPr>
            </w:pPr>
          </w:p>
          <w:p w14:paraId="15EFB02B" w14:textId="77777777" w:rsidR="00745200" w:rsidRPr="00F10041" w:rsidRDefault="00BD594F" w:rsidP="00745200">
            <w:pPr>
              <w:spacing w:before="0" w:after="0"/>
              <w:rPr>
                <w:color w:val="auto"/>
              </w:rPr>
            </w:pPr>
            <w:r w:rsidRPr="00F10041">
              <w:rPr>
                <w:color w:val="auto"/>
              </w:rPr>
              <w:t xml:space="preserve">The role of the </w:t>
            </w:r>
            <w:r w:rsidRPr="00F10041">
              <w:rPr>
                <w:color w:val="auto"/>
              </w:rPr>
              <w:t>R</w:t>
            </w:r>
            <w:r w:rsidRPr="00F10041">
              <w:rPr>
                <w:color w:val="auto"/>
              </w:rPr>
              <w:t xml:space="preserve">egistered </w:t>
            </w:r>
            <w:r w:rsidRPr="00F10041">
              <w:rPr>
                <w:color w:val="auto"/>
              </w:rPr>
              <w:t>N</w:t>
            </w:r>
            <w:r w:rsidRPr="00F10041">
              <w:rPr>
                <w:color w:val="auto"/>
              </w:rPr>
              <w:t>urse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>includes promotion and maintenance of health and prevention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>of illness for individuals with physical or mental illness,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>disabilities and/or rehabilitation needs, as well as</w:t>
            </w:r>
            <w:r w:rsidRPr="00F10041">
              <w:rPr>
                <w:color w:val="auto"/>
              </w:rPr>
              <w:t xml:space="preserve"> alleviation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>of pain and suffering at the end stage of life.</w:t>
            </w:r>
          </w:p>
          <w:p w14:paraId="15EFB02C" w14:textId="77777777" w:rsidR="00994D3B" w:rsidRPr="00F10041" w:rsidRDefault="00BD594F" w:rsidP="00745200">
            <w:pPr>
              <w:spacing w:before="0" w:after="0"/>
              <w:rPr>
                <w:color w:val="auto"/>
              </w:rPr>
            </w:pPr>
          </w:p>
          <w:p w14:paraId="15EFB02D" w14:textId="77777777" w:rsidR="000C59F4" w:rsidRPr="004E53D1" w:rsidRDefault="00BD594F" w:rsidP="004E53D1">
            <w:pPr>
              <w:spacing w:before="0" w:after="0"/>
              <w:rPr>
                <w:rFonts w:ascii="DIN-Regular" w:eastAsiaTheme="minorHAnsi" w:hAnsi="DIN-Regular" w:cs="DIN-Regular"/>
                <w:sz w:val="18"/>
                <w:szCs w:val="18"/>
                <w:lang w:eastAsia="en-US"/>
              </w:rPr>
            </w:pPr>
            <w:r w:rsidRPr="00F10041">
              <w:rPr>
                <w:color w:val="auto"/>
              </w:rPr>
              <w:t xml:space="preserve">The </w:t>
            </w:r>
            <w:r w:rsidRPr="00F10041">
              <w:rPr>
                <w:color w:val="auto"/>
              </w:rPr>
              <w:t>R</w:t>
            </w:r>
            <w:r w:rsidRPr="00F10041">
              <w:rPr>
                <w:color w:val="auto"/>
              </w:rPr>
              <w:t xml:space="preserve">egistered </w:t>
            </w:r>
            <w:r w:rsidRPr="00F10041">
              <w:rPr>
                <w:color w:val="auto"/>
              </w:rPr>
              <w:t>N</w:t>
            </w:r>
            <w:r w:rsidRPr="00F10041">
              <w:rPr>
                <w:color w:val="auto"/>
              </w:rPr>
              <w:t>urse assesses, plans, implements and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>evaluates nursing care in collaboration with individuals and</w:t>
            </w:r>
            <w:r w:rsidRPr="00F10041"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>the multidisciplinary health care team so as to achieve goals</w:t>
            </w:r>
            <w:r w:rsidRPr="00F10041">
              <w:rPr>
                <w:color w:val="auto"/>
              </w:rPr>
              <w:t xml:space="preserve"> and health outcome</w:t>
            </w:r>
            <w:r w:rsidRPr="00F10041">
              <w:rPr>
                <w:color w:val="auto"/>
              </w:rPr>
              <w:t xml:space="preserve">s for Calvary Community Care clients. </w:t>
            </w:r>
          </w:p>
        </w:tc>
      </w:tr>
      <w:tr w:rsidR="00185CE2" w14:paraId="15EFB030" w14:textId="77777777" w:rsidTr="004E53D1">
        <w:tc>
          <w:tcPr>
            <w:tcW w:w="10774" w:type="dxa"/>
            <w:gridSpan w:val="6"/>
            <w:shd w:val="clear" w:color="auto" w:fill="1F3886"/>
          </w:tcPr>
          <w:p w14:paraId="15EFB02F" w14:textId="77777777" w:rsidR="000C59F4" w:rsidRPr="007F1973" w:rsidRDefault="00BD594F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Organisational Environment</w:t>
            </w:r>
          </w:p>
        </w:tc>
      </w:tr>
      <w:tr w:rsidR="00185CE2" w14:paraId="15EFB035" w14:textId="77777777" w:rsidTr="004E53D1">
        <w:trPr>
          <w:trHeight w:val="669"/>
        </w:trPr>
        <w:tc>
          <w:tcPr>
            <w:tcW w:w="10774" w:type="dxa"/>
            <w:gridSpan w:val="6"/>
          </w:tcPr>
          <w:sdt>
            <w:sdtPr>
              <w:rPr>
                <w:i/>
                <w:color w:val="auto"/>
              </w:rPr>
              <w:id w:val="496389014"/>
              <w:placeholder>
                <w:docPart w:val="940C7398DB784FE4BF14A497D6F5E90B"/>
              </w:placeholder>
            </w:sdtPr>
            <w:sdtEndPr/>
            <w:sdtContent>
              <w:p w14:paraId="15EFB031" w14:textId="77777777" w:rsidR="000C59F4" w:rsidRPr="00F10041" w:rsidRDefault="00BD594F" w:rsidP="00565D42">
                <w:pPr>
                  <w:spacing w:before="0" w:after="0" w:line="276" w:lineRule="auto"/>
                  <w:jc w:val="both"/>
                  <w:rPr>
                    <w:rFonts w:ascii="Calibri" w:hAnsi="Calibri" w:cs="Calibri"/>
                    <w:snapToGrid w:val="0"/>
                    <w:color w:val="auto"/>
                  </w:rPr>
                </w:pPr>
                <w:r w:rsidRPr="00F10041">
                  <w:rPr>
                    <w:rFonts w:ascii="Calibri" w:hAnsi="Calibri" w:cs="Calibri"/>
                    <w:color w:val="auto"/>
                  </w:rPr>
                  <w:t xml:space="preserve">At LCM Health Care our vision </w:t>
                </w:r>
                <w:r w:rsidRPr="00F10041">
                  <w:rPr>
                    <w:rFonts w:ascii="Calibri" w:hAnsi="Calibri" w:cs="Calibri"/>
                    <w:snapToGrid w:val="0"/>
                    <w:color w:val="auto"/>
                  </w:rPr>
                  <w:t xml:space="preserve">as a Catholic Health, Community and Aged Care provider, to excel, and be recognised, as a continuing source of healing, hope and nurturing to the people and </w:t>
                </w:r>
                <w:r w:rsidRPr="00F10041">
                  <w:rPr>
                    <w:rFonts w:ascii="Calibri" w:hAnsi="Calibri" w:cs="Calibri"/>
                    <w:snapToGrid w:val="0"/>
                    <w:color w:val="auto"/>
                  </w:rPr>
                  <w:t>communities we serve.</w:t>
                </w:r>
              </w:p>
              <w:p w14:paraId="15EFB032" w14:textId="77777777" w:rsidR="004F55E5" w:rsidRPr="00F10041" w:rsidRDefault="00BD594F" w:rsidP="00565D42">
                <w:pPr>
                  <w:spacing w:before="0" w:after="0" w:line="276" w:lineRule="auto"/>
                  <w:ind w:right="-688"/>
                  <w:jc w:val="both"/>
                  <w:rPr>
                    <w:rFonts w:ascii="Calibri" w:hAnsi="Calibri" w:cs="Calibri"/>
                    <w:color w:val="auto"/>
                  </w:rPr>
                </w:pPr>
                <w:r w:rsidRPr="00F10041">
                  <w:rPr>
                    <w:rFonts w:ascii="Calibri" w:hAnsi="Calibri" w:cs="Calibri"/>
                    <w:color w:val="auto"/>
                  </w:rPr>
                  <w:t xml:space="preserve">Our Services include public and private hospital care, acute and sub-acute care, </w:t>
                </w:r>
                <w:r w:rsidRPr="00F10041">
                  <w:rPr>
                    <w:rFonts w:ascii="Calibri" w:hAnsi="Calibri" w:cs="Calibri"/>
                    <w:color w:val="auto"/>
                  </w:rPr>
                  <w:t xml:space="preserve">community </w:t>
                </w:r>
                <w:r w:rsidRPr="00F10041">
                  <w:rPr>
                    <w:rFonts w:ascii="Calibri" w:hAnsi="Calibri" w:cs="Calibri"/>
                    <w:color w:val="auto"/>
                  </w:rPr>
                  <w:t xml:space="preserve">care and </w:t>
                </w:r>
              </w:p>
              <w:p w14:paraId="15EFB033" w14:textId="77777777" w:rsidR="005170E2" w:rsidRPr="006F17A9" w:rsidRDefault="00BD594F" w:rsidP="00565D42">
                <w:pPr>
                  <w:spacing w:before="0" w:after="0" w:line="276" w:lineRule="auto"/>
                  <w:ind w:right="-688"/>
                  <w:jc w:val="both"/>
                  <w:rPr>
                    <w:i/>
                    <w:color w:val="auto"/>
                  </w:rPr>
                </w:pPr>
                <w:r w:rsidRPr="00F10041">
                  <w:rPr>
                    <w:rFonts w:ascii="Calibri" w:hAnsi="Calibri" w:cs="Calibri"/>
                    <w:color w:val="auto"/>
                  </w:rPr>
                  <w:t>retirement and aged care services, in both rural and metropolitan areas.</w:t>
                </w:r>
              </w:p>
            </w:sdtContent>
          </w:sdt>
          <w:p w14:paraId="15EFB034" w14:textId="77777777" w:rsidR="000C59F4" w:rsidRPr="00CF2FEE" w:rsidRDefault="00BD594F" w:rsidP="00F10041">
            <w:pPr>
              <w:jc w:val="both"/>
              <w:rPr>
                <w:rFonts w:cs="Segoe UI"/>
                <w:color w:val="auto"/>
              </w:rPr>
            </w:pPr>
            <w:r w:rsidRPr="00F10041">
              <w:rPr>
                <w:rFonts w:cs="Segoe UI"/>
                <w:color w:val="auto"/>
              </w:rPr>
              <w:t xml:space="preserve">Calvary Community Care provides services to support people to live independently at home and actively participate in community life. Services include </w:t>
            </w:r>
            <w:r>
              <w:rPr>
                <w:rFonts w:cs="Segoe UI"/>
                <w:color w:val="auto"/>
              </w:rPr>
              <w:t>Commonwealth Home Support Program (CHSP)</w:t>
            </w:r>
            <w:r w:rsidRPr="00F10041">
              <w:rPr>
                <w:rFonts w:cs="Segoe UI"/>
                <w:color w:val="auto"/>
              </w:rPr>
              <w:t xml:space="preserve">Packages, Veterans' Home Care (DVA), </w:t>
            </w:r>
            <w:r>
              <w:rPr>
                <w:rFonts w:cs="Segoe UI"/>
                <w:color w:val="auto"/>
              </w:rPr>
              <w:t>DVA Community nursing Program</w:t>
            </w:r>
            <w:r>
              <w:rPr>
                <w:rFonts w:cs="Segoe UI"/>
                <w:color w:val="auto"/>
              </w:rPr>
              <w:t xml:space="preserve">, </w:t>
            </w:r>
            <w:r w:rsidRPr="00F10041">
              <w:rPr>
                <w:rFonts w:cs="Segoe UI"/>
                <w:color w:val="auto"/>
              </w:rPr>
              <w:t>Respite Care and Community Housing.  Services are available 24 hours a day seven days a week, in ACT, NSW, Northern Territory, South Australia, Tasmania and Victoria.</w:t>
            </w:r>
          </w:p>
        </w:tc>
      </w:tr>
      <w:tr w:rsidR="00185CE2" w14:paraId="15EFB037" w14:textId="77777777" w:rsidTr="004E53D1">
        <w:tc>
          <w:tcPr>
            <w:tcW w:w="10774" w:type="dxa"/>
            <w:gridSpan w:val="6"/>
            <w:shd w:val="clear" w:color="auto" w:fill="1F3886"/>
          </w:tcPr>
          <w:p w14:paraId="15EFB036" w14:textId="77777777" w:rsidR="000C59F4" w:rsidRPr="007F1973" w:rsidRDefault="00BD594F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Accountabilities and Key Result Areas</w:t>
            </w:r>
          </w:p>
        </w:tc>
      </w:tr>
      <w:tr w:rsidR="00185CE2" w14:paraId="15EFB052" w14:textId="77777777" w:rsidTr="004E53D1">
        <w:tc>
          <w:tcPr>
            <w:tcW w:w="10774" w:type="dxa"/>
            <w:gridSpan w:val="6"/>
          </w:tcPr>
          <w:p w14:paraId="15EFB038" w14:textId="77777777" w:rsidR="000E3D62" w:rsidRPr="00F10041" w:rsidRDefault="00BD594F" w:rsidP="000E3D62">
            <w:pPr>
              <w:rPr>
                <w:b/>
                <w:color w:val="auto"/>
                <w:lang w:val="en-US"/>
              </w:rPr>
            </w:pPr>
            <w:r w:rsidRPr="00F10041">
              <w:rPr>
                <w:b/>
                <w:color w:val="auto"/>
                <w:lang w:val="en-US"/>
              </w:rPr>
              <w:t>People and Culture</w:t>
            </w:r>
            <w:r w:rsidRPr="00F10041">
              <w:rPr>
                <w:b/>
                <w:color w:val="auto"/>
                <w:lang w:val="en-US"/>
              </w:rPr>
              <w:t>:</w:t>
            </w:r>
          </w:p>
          <w:p w14:paraId="15EFB039" w14:textId="77777777" w:rsidR="001E6024" w:rsidRPr="001E6024" w:rsidRDefault="00BD594F" w:rsidP="001E6024">
            <w:pPr>
              <w:numPr>
                <w:ilvl w:val="0"/>
                <w:numId w:val="19"/>
              </w:numPr>
              <w:rPr>
                <w:color w:val="auto"/>
              </w:rPr>
            </w:pPr>
            <w:r w:rsidRPr="001E6024">
              <w:rPr>
                <w:color w:val="auto"/>
              </w:rPr>
              <w:lastRenderedPageBreak/>
              <w:t xml:space="preserve">Practice in accordance with Calvary and relevant Government Health policies and procedures, the position description, Code of Conduct and industrial agreements. </w:t>
            </w:r>
          </w:p>
          <w:p w14:paraId="15EFB03A" w14:textId="77777777" w:rsidR="00565D42" w:rsidRPr="006F17A9" w:rsidRDefault="00BD594F" w:rsidP="00F10041">
            <w:pPr>
              <w:numPr>
                <w:ilvl w:val="0"/>
                <w:numId w:val="19"/>
              </w:numPr>
              <w:rPr>
                <w:b/>
                <w:i/>
                <w:color w:val="auto"/>
              </w:rPr>
            </w:pPr>
            <w:r w:rsidRPr="001E6024">
              <w:rPr>
                <w:color w:val="auto"/>
              </w:rPr>
              <w:t xml:space="preserve">Work in accordance with the mission and vision of Calvary and actively participate in developing a culture that promotes Calvary’s values of healing, hospitality, stewardship and respect. </w:t>
            </w:r>
          </w:p>
          <w:p w14:paraId="15EFB03B" w14:textId="77777777" w:rsidR="0081297E" w:rsidRPr="00F10041" w:rsidRDefault="00BD594F" w:rsidP="000E3D62">
            <w:pPr>
              <w:rPr>
                <w:b/>
                <w:color w:val="auto"/>
              </w:rPr>
            </w:pPr>
            <w:r w:rsidRPr="00F10041">
              <w:rPr>
                <w:b/>
                <w:color w:val="auto"/>
              </w:rPr>
              <w:t xml:space="preserve">Excellence in Care </w:t>
            </w:r>
          </w:p>
          <w:p w14:paraId="15EFB03C" w14:textId="77777777" w:rsidR="00806F00" w:rsidRPr="00F10041" w:rsidRDefault="00BD594F" w:rsidP="00806F00">
            <w:pPr>
              <w:pStyle w:val="ListParagraph"/>
              <w:numPr>
                <w:ilvl w:val="0"/>
                <w:numId w:val="29"/>
              </w:numPr>
              <w:rPr>
                <w:color w:val="auto"/>
              </w:rPr>
            </w:pPr>
            <w:r w:rsidRPr="00F10041">
              <w:rPr>
                <w:color w:val="auto"/>
              </w:rPr>
              <w:t>Utilise evidenced based practice and follow CCC</w:t>
            </w:r>
            <w:r w:rsidRPr="00F10041">
              <w:rPr>
                <w:color w:val="auto"/>
              </w:rPr>
              <w:t xml:space="preserve"> policies, procedures and guidelines to provide excellent care.</w:t>
            </w:r>
          </w:p>
          <w:p w14:paraId="15EFB03D" w14:textId="77777777" w:rsidR="00806F00" w:rsidRPr="00F10041" w:rsidRDefault="00BD594F" w:rsidP="00806F00">
            <w:pPr>
              <w:pStyle w:val="ListParagraph"/>
              <w:numPr>
                <w:ilvl w:val="0"/>
                <w:numId w:val="29"/>
              </w:numPr>
              <w:rPr>
                <w:color w:val="auto"/>
              </w:rPr>
            </w:pPr>
            <w:r w:rsidRPr="00F10041">
              <w:rPr>
                <w:color w:val="auto"/>
              </w:rPr>
              <w:t xml:space="preserve">Liaise with CCC staff and the client’s multidisciplinary health care team to immediately report any concerns in healthcare and change in client status. </w:t>
            </w:r>
          </w:p>
          <w:p w14:paraId="15EFB03E" w14:textId="77777777" w:rsidR="00806F00" w:rsidRPr="00F10041" w:rsidRDefault="00BD594F" w:rsidP="00806F00">
            <w:pPr>
              <w:pStyle w:val="ListParagraph"/>
              <w:numPr>
                <w:ilvl w:val="0"/>
                <w:numId w:val="29"/>
              </w:numPr>
              <w:rPr>
                <w:color w:val="auto"/>
              </w:rPr>
            </w:pPr>
            <w:r w:rsidRPr="00F10041">
              <w:rPr>
                <w:color w:val="auto"/>
              </w:rPr>
              <w:t>Maintain responsibility for professiona</w:t>
            </w:r>
            <w:r w:rsidRPr="00F10041">
              <w:rPr>
                <w:color w:val="auto"/>
              </w:rPr>
              <w:t xml:space="preserve">l development including CCC mandatory training. </w:t>
            </w:r>
          </w:p>
          <w:p w14:paraId="15EFB03F" w14:textId="77777777" w:rsidR="00806F00" w:rsidRDefault="00BD594F" w:rsidP="00806F00">
            <w:pPr>
              <w:pStyle w:val="ListParagraph"/>
              <w:numPr>
                <w:ilvl w:val="0"/>
                <w:numId w:val="29"/>
              </w:numPr>
              <w:rPr>
                <w:color w:val="auto"/>
              </w:rPr>
            </w:pPr>
            <w:r w:rsidRPr="00F10041">
              <w:rPr>
                <w:color w:val="auto"/>
              </w:rPr>
              <w:t>Meet agreed performance measures.</w:t>
            </w:r>
          </w:p>
          <w:p w14:paraId="15EFB040" w14:textId="77777777" w:rsidR="00565D42" w:rsidRPr="00F10041" w:rsidRDefault="00BD594F" w:rsidP="00F10041">
            <w:pPr>
              <w:pStyle w:val="ListParagraph"/>
              <w:numPr>
                <w:ilvl w:val="0"/>
                <w:numId w:val="29"/>
              </w:numPr>
              <w:autoSpaceDE/>
              <w:autoSpaceDN/>
              <w:adjustRightInd/>
              <w:rPr>
                <w:b/>
                <w:i/>
                <w:color w:val="auto"/>
              </w:rPr>
            </w:pPr>
            <w:r w:rsidRPr="00F10041">
              <w:rPr>
                <w:color w:val="auto"/>
              </w:rPr>
              <w:t xml:space="preserve">Recognises  professional, legal and ethical responsibilities which require demonstration of a satisfactory knowledge base, accountability for practice, functioning in </w:t>
            </w:r>
            <w:r w:rsidRPr="00F10041">
              <w:rPr>
                <w:color w:val="auto"/>
              </w:rPr>
              <w:t>accordance with legislation affecting nursing and health care, and the protection of individual and group rights.</w:t>
            </w:r>
          </w:p>
          <w:p w14:paraId="15EFB041" w14:textId="77777777" w:rsidR="000E3D62" w:rsidRPr="00F10041" w:rsidRDefault="00BD594F" w:rsidP="000E3D62">
            <w:pPr>
              <w:rPr>
                <w:b/>
                <w:color w:val="auto"/>
              </w:rPr>
            </w:pPr>
            <w:r w:rsidRPr="00F10041">
              <w:rPr>
                <w:b/>
                <w:color w:val="auto"/>
              </w:rPr>
              <w:t xml:space="preserve">Service Development &amp; </w:t>
            </w:r>
            <w:r w:rsidRPr="00F10041">
              <w:rPr>
                <w:b/>
                <w:color w:val="auto"/>
              </w:rPr>
              <w:t>Innovation</w:t>
            </w:r>
            <w:r w:rsidRPr="00F10041">
              <w:rPr>
                <w:b/>
                <w:color w:val="auto"/>
              </w:rPr>
              <w:t>:</w:t>
            </w:r>
          </w:p>
          <w:p w14:paraId="15EFB042" w14:textId="77777777" w:rsidR="00A31A8D" w:rsidRDefault="00BD594F" w:rsidP="00A31A8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auto"/>
              </w:rPr>
            </w:pPr>
            <w:r w:rsidRPr="00E014A7">
              <w:rPr>
                <w:rFonts w:cstheme="minorHAnsi"/>
                <w:color w:val="auto"/>
              </w:rPr>
              <w:t>Utilise technology</w:t>
            </w:r>
            <w:r>
              <w:rPr>
                <w:rFonts w:cstheme="minorHAnsi"/>
                <w:color w:val="auto"/>
              </w:rPr>
              <w:t xml:space="preserve">, including computer skills, </w:t>
            </w:r>
            <w:r w:rsidRPr="00E014A7">
              <w:rPr>
                <w:rFonts w:cstheme="minorHAnsi"/>
                <w:color w:val="auto"/>
              </w:rPr>
              <w:t xml:space="preserve">to aid in the provision of clinical care. </w:t>
            </w:r>
          </w:p>
          <w:p w14:paraId="15EFB043" w14:textId="77777777" w:rsidR="00565D42" w:rsidRDefault="00BD594F" w:rsidP="00565D4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Identify opportuni</w:t>
            </w:r>
            <w:r>
              <w:rPr>
                <w:rFonts w:cstheme="minorHAnsi"/>
                <w:color w:val="auto"/>
              </w:rPr>
              <w:t xml:space="preserve">ties to </w:t>
            </w:r>
            <w:r>
              <w:rPr>
                <w:rFonts w:cstheme="minorHAnsi"/>
                <w:color w:val="auto"/>
              </w:rPr>
              <w:t xml:space="preserve">continually </w:t>
            </w:r>
            <w:r>
              <w:rPr>
                <w:rFonts w:cstheme="minorHAnsi"/>
                <w:color w:val="auto"/>
              </w:rPr>
              <w:t xml:space="preserve">improve </w:t>
            </w:r>
            <w:r>
              <w:rPr>
                <w:rFonts w:cstheme="minorHAnsi"/>
                <w:color w:val="auto"/>
              </w:rPr>
              <w:t xml:space="preserve">the </w:t>
            </w:r>
            <w:r>
              <w:rPr>
                <w:rFonts w:cstheme="minorHAnsi"/>
                <w:color w:val="auto"/>
              </w:rPr>
              <w:t>quality of care.</w:t>
            </w:r>
          </w:p>
          <w:p w14:paraId="15EFB044" w14:textId="77777777" w:rsidR="00565D42" w:rsidRPr="00F10041" w:rsidRDefault="00BD594F" w:rsidP="00F10041">
            <w:pPr>
              <w:pStyle w:val="ListParagraph"/>
              <w:numPr>
                <w:ilvl w:val="0"/>
                <w:numId w:val="17"/>
              </w:numPr>
              <w:autoSpaceDE/>
              <w:autoSpaceDN/>
              <w:adjustRightInd/>
              <w:rPr>
                <w:b/>
                <w:i/>
                <w:color w:val="auto"/>
              </w:rPr>
            </w:pPr>
            <w:r w:rsidRPr="00F10041">
              <w:rPr>
                <w:color w:val="auto"/>
              </w:rPr>
              <w:t>Coordinates and organises the provision of nursing care that includes the assessment of</w:t>
            </w:r>
            <w:r>
              <w:rPr>
                <w:color w:val="auto"/>
              </w:rPr>
              <w:t xml:space="preserve"> </w:t>
            </w:r>
            <w:r w:rsidRPr="00F10041">
              <w:rPr>
                <w:color w:val="auto"/>
              </w:rPr>
              <w:t>i</w:t>
            </w:r>
            <w:r w:rsidRPr="00565D42">
              <w:rPr>
                <w:color w:val="auto"/>
              </w:rPr>
              <w:t xml:space="preserve">ndividuals and </w:t>
            </w:r>
            <w:r w:rsidRPr="00F10041">
              <w:rPr>
                <w:color w:val="auto"/>
              </w:rPr>
              <w:t>groups, planning, implementation and evaluation of care.</w:t>
            </w:r>
          </w:p>
          <w:p w14:paraId="15EFB045" w14:textId="77777777" w:rsidR="001E6024" w:rsidRPr="00565D42" w:rsidRDefault="00BD594F" w:rsidP="001E6024">
            <w:r w:rsidRPr="00F10041">
              <w:rPr>
                <w:b/>
                <w:color w:val="auto"/>
              </w:rPr>
              <w:t>Wise Stewardship</w:t>
            </w:r>
          </w:p>
          <w:p w14:paraId="15EFB046" w14:textId="77777777" w:rsidR="00565D42" w:rsidRDefault="00BD594F" w:rsidP="00565D42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 xml:space="preserve">Utilise evidenced based best </w:t>
            </w:r>
            <w:r>
              <w:rPr>
                <w:color w:val="auto"/>
              </w:rPr>
              <w:t>practice to provide appropriate, cost effective care utilising suitable consumables.</w:t>
            </w:r>
          </w:p>
          <w:p w14:paraId="15EFB047" w14:textId="77777777" w:rsidR="002C10F4" w:rsidRDefault="00BD594F" w:rsidP="00F10041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rPr>
                <w:color w:val="auto"/>
              </w:rPr>
            </w:pPr>
            <w:r w:rsidRPr="00F10041">
              <w:rPr>
                <w:color w:val="auto"/>
              </w:rPr>
              <w:t>Demonstrates self-appraisal, professional development and an understanding of the value of evidence and research for practice. Reflects on practice, feelings and beliefs a</w:t>
            </w:r>
            <w:r w:rsidRPr="00F10041">
              <w:rPr>
                <w:color w:val="auto"/>
              </w:rPr>
              <w:t>nd the consequences of these for individuals/groups.</w:t>
            </w:r>
          </w:p>
          <w:p w14:paraId="15EFB048" w14:textId="77777777" w:rsidR="00565D42" w:rsidRPr="007F4F13" w:rsidRDefault="00BD594F" w:rsidP="00F10041">
            <w:pPr>
              <w:numPr>
                <w:ilvl w:val="0"/>
                <w:numId w:val="22"/>
              </w:num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spacing w:before="0" w:after="0"/>
              <w:jc w:val="both"/>
              <w:rPr>
                <w:rFonts w:cs="Arial"/>
              </w:rPr>
            </w:pPr>
            <w:r w:rsidRPr="00BE1209">
              <w:rPr>
                <w:rFonts w:cs="Arial"/>
              </w:rPr>
              <w:t>Comply with reporting and administrative requirements for clients and</w:t>
            </w:r>
            <w:r>
              <w:rPr>
                <w:rFonts w:cs="Arial"/>
              </w:rPr>
              <w:t xml:space="preserve"> employees</w:t>
            </w:r>
            <w:r w:rsidRPr="00BE1209">
              <w:rPr>
                <w:rFonts w:cs="Arial"/>
              </w:rPr>
              <w:t xml:space="preserve"> and ensure that all data is accurate and up-to-date</w:t>
            </w:r>
          </w:p>
          <w:p w14:paraId="15EFB049" w14:textId="77777777" w:rsidR="00A31A8D" w:rsidRPr="00A31A8D" w:rsidRDefault="00BD594F" w:rsidP="000E3D62">
            <w:pPr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Community Engagement:</w:t>
            </w:r>
          </w:p>
          <w:p w14:paraId="15EFB04A" w14:textId="77777777" w:rsidR="000E3D62" w:rsidRDefault="00BD594F" w:rsidP="00812AFE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 w:rsidRPr="00812AFE">
              <w:rPr>
                <w:color w:val="auto"/>
              </w:rPr>
              <w:t xml:space="preserve">Work with clients, their </w:t>
            </w:r>
            <w:r w:rsidRPr="00812AFE">
              <w:rPr>
                <w:color w:val="auto"/>
              </w:rPr>
              <w:t>carers</w:t>
            </w:r>
            <w:r>
              <w:rPr>
                <w:color w:val="auto"/>
              </w:rPr>
              <w:t>,</w:t>
            </w:r>
            <w:r w:rsidRPr="00812AFE">
              <w:rPr>
                <w:color w:val="auto"/>
              </w:rPr>
              <w:t xml:space="preserve"> families</w:t>
            </w:r>
            <w:r>
              <w:rPr>
                <w:color w:val="auto"/>
              </w:rPr>
              <w:t xml:space="preserve"> and the wider community</w:t>
            </w:r>
            <w:r w:rsidRPr="00812AFE">
              <w:rPr>
                <w:color w:val="auto"/>
              </w:rPr>
              <w:t xml:space="preserve"> to </w:t>
            </w:r>
            <w:r w:rsidRPr="00812AFE">
              <w:rPr>
                <w:color w:val="auto"/>
              </w:rPr>
              <w:t xml:space="preserve">achieve identified clinical goals. </w:t>
            </w:r>
          </w:p>
          <w:p w14:paraId="15EFB04B" w14:textId="77777777" w:rsidR="00565D42" w:rsidRDefault="00BD594F" w:rsidP="00565D42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 xml:space="preserve">Develop </w:t>
            </w:r>
            <w:r w:rsidRPr="00812AFE">
              <w:rPr>
                <w:color w:val="auto"/>
              </w:rPr>
              <w:t>professional practice in accordance with the health needs of the population/society and changing patterns of disease and illness.</w:t>
            </w:r>
          </w:p>
          <w:p w14:paraId="15EFB04C" w14:textId="77777777" w:rsidR="00565D42" w:rsidRPr="00F10041" w:rsidRDefault="00BD594F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 w:rsidRPr="00F10041">
              <w:rPr>
                <w:color w:val="auto"/>
              </w:rPr>
              <w:t>Establishes, sustains and concludes professional</w:t>
            </w:r>
            <w:r w:rsidRPr="00565D42">
              <w:rPr>
                <w:color w:val="auto"/>
              </w:rPr>
              <w:t xml:space="preserve"> relat</w:t>
            </w:r>
            <w:r w:rsidRPr="00565D42">
              <w:rPr>
                <w:color w:val="auto"/>
              </w:rPr>
              <w:t>ionships with individuals/</w:t>
            </w:r>
            <w:r w:rsidRPr="00F10041">
              <w:rPr>
                <w:color w:val="auto"/>
              </w:rPr>
              <w:t>groups and demonstrates an understanding of the contribution to the interdisciplinary health care team</w:t>
            </w:r>
            <w:r>
              <w:rPr>
                <w:color w:val="auto"/>
              </w:rPr>
              <w:t>.</w:t>
            </w:r>
          </w:p>
          <w:sdt>
            <w:sdtPr>
              <w:rPr>
                <w:rFonts w:cs="Segoe UI"/>
                <w:i/>
                <w:color w:val="auto"/>
              </w:rPr>
              <w:id w:val="1334262734"/>
              <w:placeholder>
                <w:docPart w:val="588BEACFDC454B3DB8C3291ECAC6104C"/>
              </w:placeholder>
            </w:sdtPr>
            <w:sdtEndPr>
              <w:rPr>
                <w:i w:val="0"/>
                <w:color w:val="000000"/>
              </w:rPr>
            </w:sdtEndPr>
            <w:sdtContent>
              <w:p w14:paraId="15EFB04D" w14:textId="77777777" w:rsidR="00565D42" w:rsidRDefault="00BD594F" w:rsidP="00812AFE">
                <w:pPr>
                  <w:spacing w:line="276" w:lineRule="auto"/>
                  <w:rPr>
                    <w:b/>
                    <w:i/>
                    <w:color w:val="auto"/>
                  </w:rPr>
                </w:pPr>
                <w:r>
                  <w:rPr>
                    <w:b/>
                    <w:i/>
                    <w:color w:val="auto"/>
                  </w:rPr>
                  <w:t>WH&amp;S Responsibilities</w:t>
                </w:r>
                <w:r w:rsidRPr="004F55E5">
                  <w:rPr>
                    <w:b/>
                    <w:i/>
                    <w:color w:val="auto"/>
                  </w:rPr>
                  <w:t>:</w:t>
                </w:r>
                <w:r>
                  <w:rPr>
                    <w:b/>
                    <w:i/>
                    <w:color w:val="auto"/>
                  </w:rPr>
                  <w:t xml:space="preserve"> </w:t>
                </w:r>
              </w:p>
              <w:p w14:paraId="15EFB04E" w14:textId="77777777" w:rsidR="00267FB4" w:rsidRPr="00F10041" w:rsidRDefault="00BD594F" w:rsidP="00F10041">
                <w:pPr>
                  <w:pStyle w:val="ListParagraph"/>
                  <w:numPr>
                    <w:ilvl w:val="0"/>
                    <w:numId w:val="31"/>
                  </w:numPr>
                  <w:spacing w:line="276" w:lineRule="auto"/>
                  <w:rPr>
                    <w:color w:val="auto"/>
                  </w:rPr>
                </w:pPr>
                <w:r w:rsidRPr="00F10041">
                  <w:rPr>
                    <w:color w:val="auto"/>
                  </w:rPr>
                  <w:t xml:space="preserve">Take reasonable care of your own health and safety and the health and safety of others in the </w:t>
                </w:r>
                <w:r w:rsidRPr="00F10041">
                  <w:rPr>
                    <w:color w:val="auto"/>
                  </w:rPr>
                  <w:t>workplace;</w:t>
                </w:r>
              </w:p>
              <w:p w14:paraId="15EFB04F" w14:textId="77777777" w:rsidR="00267FB4" w:rsidRPr="00A31A8D" w:rsidRDefault="00BD594F" w:rsidP="00267FB4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>Comply with relevant Calvary WHS policies, procedures, work instructions and requests;</w:t>
                </w:r>
              </w:p>
              <w:p w14:paraId="15EFB050" w14:textId="77777777" w:rsidR="00267FB4" w:rsidRPr="00A31A8D" w:rsidRDefault="00BD594F" w:rsidP="00267FB4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 xml:space="preserve">Report to your supervisor any incident or unsafe conditions which come to your attention; </w:t>
                </w:r>
              </w:p>
              <w:p w14:paraId="15EFB051" w14:textId="77777777" w:rsidR="004F55E5" w:rsidRPr="00786B1D" w:rsidRDefault="00BD594F" w:rsidP="00F10041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i/>
                    <w:color w:val="FF0000"/>
                  </w:rPr>
                </w:pPr>
                <w:r w:rsidRPr="00A31A8D">
                  <w:rPr>
                    <w:color w:val="auto"/>
                  </w:rPr>
                  <w:t xml:space="preserve">Observe any additional requirements as outline in Calvary’s WHS Responsibilities, Authority and Accountability Table (published on Calvary intranet) </w:t>
                </w:r>
              </w:p>
            </w:sdtContent>
          </w:sdt>
        </w:tc>
      </w:tr>
      <w:tr w:rsidR="00185CE2" w14:paraId="15EFB054" w14:textId="77777777" w:rsidTr="004E53D1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15EFB053" w14:textId="77777777" w:rsidR="000C59F4" w:rsidRPr="007C7B2B" w:rsidRDefault="00BD594F" w:rsidP="00FF155C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Key Relationships</w:t>
            </w:r>
          </w:p>
        </w:tc>
      </w:tr>
      <w:tr w:rsidR="00185CE2" w14:paraId="15EFB05C" w14:textId="77777777" w:rsidTr="004E53D1">
        <w:trPr>
          <w:trHeight w:val="510"/>
        </w:trPr>
        <w:tc>
          <w:tcPr>
            <w:tcW w:w="1985" w:type="dxa"/>
          </w:tcPr>
          <w:p w14:paraId="15EFB055" w14:textId="77777777" w:rsidR="000C59F4" w:rsidRPr="00984666" w:rsidRDefault="00BD594F" w:rsidP="00FF155C">
            <w:r>
              <w:t>Internal:</w:t>
            </w:r>
          </w:p>
        </w:tc>
        <w:tc>
          <w:tcPr>
            <w:tcW w:w="8789" w:type="dxa"/>
            <w:gridSpan w:val="5"/>
          </w:tcPr>
          <w:p w14:paraId="15EFB056" w14:textId="77777777" w:rsidR="000E3D62" w:rsidRPr="005B44E9" w:rsidRDefault="00BD594F" w:rsidP="000E3D6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 w:rsidRPr="005B44E9">
              <w:rPr>
                <w:color w:val="auto"/>
              </w:rPr>
              <w:t>Area Managers</w:t>
            </w:r>
          </w:p>
          <w:p w14:paraId="15EFB057" w14:textId="77777777" w:rsidR="005B44E9" w:rsidRPr="005B44E9" w:rsidRDefault="00BD594F" w:rsidP="000E3D6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 w:rsidRPr="005B44E9">
              <w:rPr>
                <w:color w:val="auto"/>
              </w:rPr>
              <w:t>Service Coordinators</w:t>
            </w:r>
          </w:p>
          <w:p w14:paraId="15EFB058" w14:textId="77777777" w:rsidR="000C59F4" w:rsidRPr="005B44E9" w:rsidRDefault="00BD594F" w:rsidP="000E3D6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rPr>
                <w:color w:val="auto"/>
              </w:rPr>
            </w:pPr>
            <w:r w:rsidRPr="005B44E9">
              <w:rPr>
                <w:color w:val="auto"/>
              </w:rPr>
              <w:t xml:space="preserve">Client Service officers </w:t>
            </w:r>
            <w:r w:rsidRPr="005B44E9">
              <w:rPr>
                <w:color w:val="auto"/>
              </w:rPr>
              <w:t xml:space="preserve">  </w:t>
            </w:r>
          </w:p>
          <w:p w14:paraId="15EFB059" w14:textId="77777777" w:rsidR="005B44E9" w:rsidRPr="005B44E9" w:rsidRDefault="00BD594F" w:rsidP="000E3D6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rPr>
                <w:color w:val="auto"/>
              </w:rPr>
            </w:pPr>
            <w:r w:rsidRPr="005B44E9">
              <w:rPr>
                <w:color w:val="auto"/>
              </w:rPr>
              <w:t xml:space="preserve">Support </w:t>
            </w:r>
            <w:r w:rsidRPr="005B44E9">
              <w:rPr>
                <w:color w:val="auto"/>
              </w:rPr>
              <w:t>Workers</w:t>
            </w:r>
          </w:p>
          <w:p w14:paraId="15EFB05A" w14:textId="77777777" w:rsidR="005B44E9" w:rsidRPr="005B44E9" w:rsidRDefault="00BD594F" w:rsidP="000E3D6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rPr>
                <w:color w:val="auto"/>
              </w:rPr>
            </w:pPr>
            <w:r w:rsidRPr="005B44E9">
              <w:rPr>
                <w:color w:val="auto"/>
              </w:rPr>
              <w:t>Enrolled Nurses</w:t>
            </w:r>
          </w:p>
          <w:p w14:paraId="15EFB05B" w14:textId="77777777" w:rsidR="005B44E9" w:rsidRPr="005B44E9" w:rsidRDefault="00BD594F" w:rsidP="000E3D6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rPr>
                <w:color w:val="auto"/>
              </w:rPr>
            </w:pPr>
            <w:r w:rsidRPr="005B44E9">
              <w:rPr>
                <w:color w:val="auto"/>
              </w:rPr>
              <w:t>Case Managers</w:t>
            </w:r>
          </w:p>
        </w:tc>
      </w:tr>
      <w:tr w:rsidR="00185CE2" w14:paraId="15EFB064" w14:textId="77777777" w:rsidTr="004E53D1">
        <w:trPr>
          <w:trHeight w:val="510"/>
        </w:trPr>
        <w:tc>
          <w:tcPr>
            <w:tcW w:w="1985" w:type="dxa"/>
          </w:tcPr>
          <w:p w14:paraId="15EFB05D" w14:textId="77777777" w:rsidR="000C59F4" w:rsidRPr="00984666" w:rsidRDefault="00BD594F" w:rsidP="00FF155C">
            <w:r>
              <w:t>External:</w:t>
            </w:r>
          </w:p>
        </w:tc>
        <w:tc>
          <w:tcPr>
            <w:tcW w:w="8789" w:type="dxa"/>
            <w:gridSpan w:val="5"/>
          </w:tcPr>
          <w:p w14:paraId="15EFB05E" w14:textId="77777777" w:rsidR="005B44E9" w:rsidRDefault="00BD594F" w:rsidP="005B44E9">
            <w:pPr>
              <w:pStyle w:val="ListParagraph"/>
              <w:numPr>
                <w:ilvl w:val="0"/>
                <w:numId w:val="22"/>
              </w:numPr>
              <w:tabs>
                <w:tab w:val="left" w:pos="1155"/>
              </w:tabs>
              <w:rPr>
                <w:color w:val="auto"/>
              </w:rPr>
            </w:pPr>
            <w:r>
              <w:rPr>
                <w:color w:val="auto"/>
              </w:rPr>
              <w:t>Carers and families</w:t>
            </w:r>
          </w:p>
          <w:p w14:paraId="15EFB05F" w14:textId="77777777" w:rsidR="005B44E9" w:rsidRDefault="00BD594F" w:rsidP="005B44E9">
            <w:pPr>
              <w:pStyle w:val="ListParagraph"/>
              <w:numPr>
                <w:ilvl w:val="0"/>
                <w:numId w:val="22"/>
              </w:numPr>
              <w:tabs>
                <w:tab w:val="left" w:pos="1155"/>
              </w:tabs>
              <w:rPr>
                <w:color w:val="auto"/>
              </w:rPr>
            </w:pPr>
            <w:r>
              <w:rPr>
                <w:color w:val="auto"/>
              </w:rPr>
              <w:t>External Case Managers</w:t>
            </w:r>
          </w:p>
          <w:p w14:paraId="15EFB060" w14:textId="77777777" w:rsidR="000C59F4" w:rsidRDefault="00BD594F" w:rsidP="005B44E9">
            <w:pPr>
              <w:pStyle w:val="ListParagraph"/>
              <w:numPr>
                <w:ilvl w:val="0"/>
                <w:numId w:val="22"/>
              </w:numPr>
              <w:tabs>
                <w:tab w:val="left" w:pos="1155"/>
              </w:tabs>
              <w:rPr>
                <w:color w:val="auto"/>
              </w:rPr>
            </w:pPr>
            <w:r>
              <w:rPr>
                <w:color w:val="auto"/>
              </w:rPr>
              <w:t>Client’s General Practitioner</w:t>
            </w:r>
          </w:p>
          <w:p w14:paraId="15EFB061" w14:textId="77777777" w:rsidR="005B44E9" w:rsidRDefault="00BD594F" w:rsidP="005B44E9">
            <w:pPr>
              <w:pStyle w:val="ListParagraph"/>
              <w:numPr>
                <w:ilvl w:val="0"/>
                <w:numId w:val="22"/>
              </w:numPr>
              <w:tabs>
                <w:tab w:val="left" w:pos="1155"/>
              </w:tabs>
              <w:rPr>
                <w:color w:val="auto"/>
              </w:rPr>
            </w:pPr>
            <w:r>
              <w:rPr>
                <w:color w:val="auto"/>
              </w:rPr>
              <w:t>Client’s specialists</w:t>
            </w:r>
          </w:p>
          <w:p w14:paraId="15EFB062" w14:textId="77777777" w:rsidR="005B44E9" w:rsidRDefault="00BD594F" w:rsidP="005B44E9">
            <w:pPr>
              <w:pStyle w:val="ListParagraph"/>
              <w:numPr>
                <w:ilvl w:val="0"/>
                <w:numId w:val="22"/>
              </w:numPr>
              <w:tabs>
                <w:tab w:val="left" w:pos="1155"/>
              </w:tabs>
              <w:rPr>
                <w:color w:val="auto"/>
              </w:rPr>
            </w:pPr>
            <w:r>
              <w:rPr>
                <w:color w:val="auto"/>
              </w:rPr>
              <w:t>Allied Health professionals</w:t>
            </w:r>
          </w:p>
          <w:p w14:paraId="15EFB063" w14:textId="77777777" w:rsidR="005B44E9" w:rsidRPr="000E3D62" w:rsidRDefault="00BD594F" w:rsidP="005B44E9">
            <w:pPr>
              <w:pStyle w:val="ListParagraph"/>
              <w:numPr>
                <w:ilvl w:val="0"/>
                <w:numId w:val="22"/>
              </w:numPr>
              <w:tabs>
                <w:tab w:val="left" w:pos="1155"/>
              </w:tabs>
              <w:rPr>
                <w:color w:val="auto"/>
              </w:rPr>
            </w:pPr>
            <w:r>
              <w:rPr>
                <w:color w:val="auto"/>
              </w:rPr>
              <w:t xml:space="preserve">Hospitals </w:t>
            </w:r>
          </w:p>
        </w:tc>
      </w:tr>
      <w:tr w:rsidR="00185CE2" w14:paraId="15EFB066" w14:textId="77777777" w:rsidTr="004E53D1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15EFB065" w14:textId="77777777" w:rsidR="000C59F4" w:rsidRPr="007C7B2B" w:rsidRDefault="00BD594F" w:rsidP="00FF155C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Position Impact</w:t>
            </w:r>
          </w:p>
        </w:tc>
      </w:tr>
      <w:tr w:rsidR="00185CE2" w14:paraId="15EFB06A" w14:textId="77777777" w:rsidTr="004E53D1">
        <w:trPr>
          <w:trHeight w:val="510"/>
        </w:trPr>
        <w:tc>
          <w:tcPr>
            <w:tcW w:w="1985" w:type="dxa"/>
          </w:tcPr>
          <w:p w14:paraId="15EFB067" w14:textId="77777777" w:rsidR="000C59F4" w:rsidRPr="00984666" w:rsidRDefault="00BD594F" w:rsidP="00FF155C">
            <w:r>
              <w:t>Direct Reports:</w:t>
            </w:r>
          </w:p>
        </w:tc>
        <w:tc>
          <w:tcPr>
            <w:tcW w:w="8789" w:type="dxa"/>
            <w:gridSpan w:val="5"/>
          </w:tcPr>
          <w:sdt>
            <w:sdtPr>
              <w:id w:val="821002984"/>
            </w:sdtPr>
            <w:sdtEndPr>
              <w:rPr>
                <w:color w:val="FF0000"/>
              </w:rPr>
            </w:sdtEndPr>
            <w:sdtContent>
              <w:p w14:paraId="15EFB068" w14:textId="77777777" w:rsidR="000E3D62" w:rsidRPr="00F10041" w:rsidRDefault="00BD594F" w:rsidP="00565D42">
                <w:pPr>
                  <w:pStyle w:val="ListParagraph"/>
                  <w:numPr>
                    <w:ilvl w:val="0"/>
                    <w:numId w:val="13"/>
                  </w:numPr>
                  <w:rPr>
                    <w:color w:val="auto"/>
                  </w:rPr>
                </w:pPr>
                <w:r w:rsidRPr="00F10041">
                  <w:rPr>
                    <w:color w:val="auto"/>
                  </w:rPr>
                  <w:t>n/a</w:t>
                </w:r>
              </w:p>
              <w:p w14:paraId="15EFB069" w14:textId="77777777" w:rsidR="000C59F4" w:rsidRPr="000E3D62" w:rsidRDefault="00BD594F" w:rsidP="000E3D62">
                <w:pPr>
                  <w:pStyle w:val="ListParagraph"/>
                  <w:numPr>
                    <w:ilvl w:val="0"/>
                    <w:numId w:val="0"/>
                  </w:numPr>
                  <w:ind w:left="720"/>
                  <w:rPr>
                    <w:color w:val="FF0000"/>
                  </w:rPr>
                </w:pPr>
              </w:p>
            </w:sdtContent>
          </w:sdt>
        </w:tc>
      </w:tr>
      <w:tr w:rsidR="00185CE2" w14:paraId="15EFB06D" w14:textId="77777777" w:rsidTr="004E53D1">
        <w:trPr>
          <w:trHeight w:val="510"/>
        </w:trPr>
        <w:tc>
          <w:tcPr>
            <w:tcW w:w="1985" w:type="dxa"/>
          </w:tcPr>
          <w:p w14:paraId="15EFB06B" w14:textId="77777777" w:rsidR="000C59F4" w:rsidRPr="00984666" w:rsidRDefault="00BD594F" w:rsidP="00FF155C">
            <w:r>
              <w:t>Budget:</w:t>
            </w:r>
          </w:p>
        </w:tc>
        <w:tc>
          <w:tcPr>
            <w:tcW w:w="8789" w:type="dxa"/>
            <w:gridSpan w:val="5"/>
          </w:tcPr>
          <w:sdt>
            <w:sdtPr>
              <w:rPr>
                <w:i/>
                <w:color w:val="auto"/>
              </w:rPr>
              <w:id w:val="-404918379"/>
            </w:sdtPr>
            <w:sdtEndPr/>
            <w:sdtContent>
              <w:p w14:paraId="15EFB06C" w14:textId="77777777" w:rsidR="000C59F4" w:rsidRPr="00565D42" w:rsidRDefault="00BD594F" w:rsidP="00F10041">
                <w:pPr>
                  <w:pStyle w:val="ListParagraph"/>
                  <w:numPr>
                    <w:ilvl w:val="0"/>
                    <w:numId w:val="32"/>
                  </w:numPr>
                  <w:rPr>
                    <w:i/>
                    <w:color w:val="auto"/>
                  </w:rPr>
                </w:pPr>
                <w:r w:rsidRPr="00F10041">
                  <w:rPr>
                    <w:color w:val="auto"/>
                  </w:rPr>
                  <w:t>n/a</w:t>
                </w:r>
              </w:p>
            </w:sdtContent>
          </w:sdt>
        </w:tc>
      </w:tr>
      <w:tr w:rsidR="00185CE2" w14:paraId="15EFB07F" w14:textId="77777777" w:rsidTr="004E53D1">
        <w:trPr>
          <w:trHeight w:val="510"/>
        </w:trPr>
        <w:tc>
          <w:tcPr>
            <w:tcW w:w="1985" w:type="dxa"/>
          </w:tcPr>
          <w:p w14:paraId="15EFB06E" w14:textId="77777777" w:rsidR="007C2659" w:rsidRDefault="00BD594F" w:rsidP="00FF155C">
            <w:r>
              <w:t>Competencies:</w:t>
            </w:r>
          </w:p>
        </w:tc>
        <w:tc>
          <w:tcPr>
            <w:tcW w:w="8789" w:type="dxa"/>
            <w:gridSpan w:val="5"/>
          </w:tcPr>
          <w:p w14:paraId="15EFB06F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Influencing Ability</w:t>
            </w:r>
          </w:p>
          <w:p w14:paraId="15EFB070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Change Management</w:t>
            </w:r>
          </w:p>
          <w:p w14:paraId="15EFB071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Managing and Measuring Work</w:t>
            </w:r>
          </w:p>
          <w:p w14:paraId="15EFB072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Relationship Building</w:t>
            </w:r>
          </w:p>
          <w:p w14:paraId="15EFB073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Customer Focus</w:t>
            </w:r>
          </w:p>
          <w:p w14:paraId="15EFB074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Coaching</w:t>
            </w:r>
          </w:p>
          <w:p w14:paraId="15EFB075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Team Work</w:t>
            </w:r>
          </w:p>
          <w:p w14:paraId="15EFB076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Interpersonal Savvy</w:t>
            </w:r>
          </w:p>
          <w:p w14:paraId="15EFB077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Innovative Decision Making</w:t>
            </w:r>
          </w:p>
          <w:p w14:paraId="15EFB078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Planning and Organising</w:t>
            </w:r>
          </w:p>
          <w:p w14:paraId="15EFB079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Operational Awareness</w:t>
            </w:r>
          </w:p>
          <w:p w14:paraId="15EFB07A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Results Orientation</w:t>
            </w:r>
          </w:p>
          <w:p w14:paraId="15EFB07B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Initiative</w:t>
            </w:r>
          </w:p>
          <w:p w14:paraId="15EFB07C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Self-Development</w:t>
            </w:r>
          </w:p>
          <w:p w14:paraId="15EFB07D" w14:textId="77777777" w:rsidR="00E014A7" w:rsidRPr="00806F00" w:rsidRDefault="00BD594F" w:rsidP="00E014A7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color w:val="auto"/>
              </w:rPr>
            </w:pPr>
            <w:r w:rsidRPr="00806F00">
              <w:rPr>
                <w:color w:val="auto"/>
              </w:rPr>
              <w:t>Flexible and Adaptable</w:t>
            </w:r>
          </w:p>
          <w:p w14:paraId="15EFB07E" w14:textId="77777777" w:rsidR="00812AFE" w:rsidRDefault="00BD594F" w:rsidP="00F10041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rPr>
                <w:i/>
              </w:rPr>
            </w:pPr>
            <w:r w:rsidRPr="00806F00">
              <w:rPr>
                <w:color w:val="auto"/>
              </w:rPr>
              <w:t>Composure</w:t>
            </w:r>
          </w:p>
        </w:tc>
      </w:tr>
      <w:tr w:rsidR="00185CE2" w14:paraId="15EFB081" w14:textId="77777777" w:rsidTr="004E53D1">
        <w:tc>
          <w:tcPr>
            <w:tcW w:w="10774" w:type="dxa"/>
            <w:gridSpan w:val="6"/>
            <w:shd w:val="clear" w:color="auto" w:fill="1F3886"/>
          </w:tcPr>
          <w:p w14:paraId="15EFB080" w14:textId="77777777" w:rsidR="000C59F4" w:rsidRPr="007F1973" w:rsidRDefault="00BD594F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185CE2" w14:paraId="15EFB08F" w14:textId="77777777" w:rsidTr="004E53D1">
        <w:trPr>
          <w:trHeight w:val="1107"/>
        </w:trPr>
        <w:tc>
          <w:tcPr>
            <w:tcW w:w="10774" w:type="dxa"/>
            <w:gridSpan w:val="6"/>
          </w:tcPr>
          <w:sdt>
            <w:sdtPr>
              <w:id w:val="46655250"/>
            </w:sdtPr>
            <w:sdtEndPr/>
            <w:sdtContent>
              <w:p w14:paraId="15EFB082" w14:textId="77777777" w:rsidR="000C59F4" w:rsidRDefault="00BD594F" w:rsidP="00565D42">
                <w:pPr>
                  <w:pStyle w:val="ListParagraph"/>
                  <w:numPr>
                    <w:ilvl w:val="0"/>
                    <w:numId w:val="18"/>
                  </w:numPr>
                </w:pPr>
                <w:r>
                  <w:t>Nursing registration with Australian Health Practitioner Regulation Agency (AHPRA)</w:t>
                </w:r>
              </w:p>
              <w:p w14:paraId="15EFB083" w14:textId="77777777" w:rsidR="0081297E" w:rsidRPr="0081297E" w:rsidRDefault="00BD594F" w:rsidP="00565D42">
                <w:pPr>
                  <w:pStyle w:val="ListParagraph"/>
                  <w:numPr>
                    <w:ilvl w:val="0"/>
                    <w:numId w:val="18"/>
                  </w:numPr>
                  <w:jc w:val="both"/>
                </w:pPr>
                <w:r w:rsidRPr="0081297E">
                  <w:t>Recent nursing/clinical experience in the last 5 years or evidence of a refresher course</w:t>
                </w:r>
              </w:p>
              <w:p w14:paraId="15EFB084" w14:textId="77777777" w:rsidR="00806F00" w:rsidRDefault="00BD594F" w:rsidP="00565D42">
                <w:pPr>
                  <w:pStyle w:val="ListParagraph"/>
                  <w:numPr>
                    <w:ilvl w:val="0"/>
                    <w:numId w:val="18"/>
                  </w:numPr>
                </w:pPr>
                <w:r>
                  <w:t xml:space="preserve">Valid </w:t>
                </w:r>
                <w:r>
                  <w:t>Driver’s Licence (Car) and Current First Aid Certificate</w:t>
                </w:r>
              </w:p>
              <w:p w14:paraId="15EFB085" w14:textId="77777777" w:rsidR="00812AFE" w:rsidRDefault="00BD594F" w:rsidP="00565D42">
                <w:pPr>
                  <w:pStyle w:val="ListParagraph"/>
                  <w:numPr>
                    <w:ilvl w:val="0"/>
                    <w:numId w:val="18"/>
                  </w:numPr>
                </w:pPr>
                <w:r>
                  <w:t xml:space="preserve">Abides by the Code of Professional Conduct for Nurses in Australia and the Code of Ethics for Nurses in Australia. </w:t>
                </w:r>
              </w:p>
              <w:p w14:paraId="15EFB086" w14:textId="77777777" w:rsidR="00565D42" w:rsidRPr="009C70EB" w:rsidRDefault="00BD594F" w:rsidP="00565D42">
                <w:pPr>
                  <w:pStyle w:val="ListParagraph"/>
                  <w:numPr>
                    <w:ilvl w:val="0"/>
                    <w:numId w:val="18"/>
                  </w:numPr>
                  <w:jc w:val="both"/>
                  <w:rPr>
                    <w:rFonts w:eastAsiaTheme="minorHAnsi" w:cs="Arial"/>
                    <w:color w:val="auto"/>
                    <w:lang w:eastAsia="en-US"/>
                  </w:rPr>
                </w:pPr>
                <w:r w:rsidRPr="009C70EB">
                  <w:rPr>
                    <w:rFonts w:eastAsiaTheme="minorHAnsi" w:cs="Arial"/>
                    <w:lang w:eastAsia="en-US"/>
                  </w:rPr>
                  <w:t>Team player with the ability to develop and maintain effective high level working r</w:t>
                </w:r>
                <w:r w:rsidRPr="009C70EB">
                  <w:rPr>
                    <w:rFonts w:eastAsiaTheme="minorHAnsi" w:cs="Arial"/>
                    <w:lang w:eastAsia="en-US"/>
                  </w:rPr>
                  <w:t>elationships</w:t>
                </w:r>
                <w:r w:rsidRPr="009C70EB">
                  <w:rPr>
                    <w:rFonts w:ascii="Arial" w:eastAsiaTheme="minorHAnsi" w:hAnsi="Arial" w:cs="Arial"/>
                    <w:lang w:eastAsia="en-US"/>
                  </w:rPr>
                  <w:t xml:space="preserve"> </w:t>
                </w:r>
                <w:r w:rsidRPr="009C70EB">
                  <w:rPr>
                    <w:rFonts w:eastAsiaTheme="minorHAnsi" w:cs="Arial"/>
                    <w:lang w:eastAsia="en-US"/>
                  </w:rPr>
                  <w:t xml:space="preserve">across a diverse range of </w:t>
                </w:r>
                <w:r>
                  <w:rPr>
                    <w:rFonts w:eastAsiaTheme="minorHAnsi" w:cs="Arial"/>
                    <w:lang w:eastAsia="en-US"/>
                  </w:rPr>
                  <w:t xml:space="preserve">internal and external stakeholders including </w:t>
                </w:r>
                <w:r w:rsidRPr="009C70EB">
                  <w:rPr>
                    <w:rFonts w:eastAsiaTheme="minorHAnsi" w:cs="Arial"/>
                    <w:lang w:eastAsia="en-US"/>
                  </w:rPr>
                  <w:t>employees and clients</w:t>
                </w:r>
              </w:p>
              <w:p w14:paraId="15EFB087" w14:textId="77777777" w:rsidR="00565D42" w:rsidRDefault="00BD594F" w:rsidP="00565D42">
                <w:pPr>
                  <w:pStyle w:val="ListParagraph"/>
                  <w:numPr>
                    <w:ilvl w:val="0"/>
                    <w:numId w:val="18"/>
                  </w:numPr>
                  <w:jc w:val="both"/>
                  <w:rPr>
                    <w:rFonts w:eastAsiaTheme="minorHAnsi" w:cs="Arial"/>
                    <w:color w:val="auto"/>
                    <w:lang w:eastAsia="en-US"/>
                  </w:rPr>
                </w:pPr>
                <w:r w:rsidRPr="009C70EB">
                  <w:rPr>
                    <w:rFonts w:eastAsiaTheme="minorHAnsi" w:cs="Arial"/>
                    <w:color w:val="auto"/>
                    <w:lang w:eastAsia="en-US"/>
                  </w:rPr>
                  <w:t xml:space="preserve">Demonstrated ability to </w:t>
                </w:r>
                <w:r>
                  <w:rPr>
                    <w:rFonts w:eastAsiaTheme="minorHAnsi" w:cs="Arial"/>
                    <w:color w:val="auto"/>
                    <w:lang w:eastAsia="en-US"/>
                  </w:rPr>
                  <w:t xml:space="preserve">prioritise tasks and </w:t>
                </w:r>
                <w:r w:rsidRPr="009C70EB">
                  <w:rPr>
                    <w:rFonts w:eastAsiaTheme="minorHAnsi" w:cs="Arial"/>
                    <w:color w:val="auto"/>
                    <w:lang w:eastAsia="en-US"/>
                  </w:rPr>
                  <w:t>achieve goals</w:t>
                </w:r>
                <w:r>
                  <w:rPr>
                    <w:rFonts w:eastAsiaTheme="minorHAnsi" w:cs="Arial"/>
                    <w:color w:val="auto"/>
                    <w:lang w:eastAsia="en-US"/>
                  </w:rPr>
                  <w:t xml:space="preserve"> </w:t>
                </w:r>
                <w:r w:rsidRPr="009C70EB">
                  <w:rPr>
                    <w:rFonts w:eastAsiaTheme="minorHAnsi" w:cs="Arial"/>
                    <w:color w:val="auto"/>
                    <w:lang w:eastAsia="en-US"/>
                  </w:rPr>
                  <w:t xml:space="preserve"> within set timeframes</w:t>
                </w:r>
              </w:p>
              <w:p w14:paraId="15EFB088" w14:textId="77777777" w:rsidR="00565D42" w:rsidRPr="009C70EB" w:rsidRDefault="00BD594F" w:rsidP="00565D42">
                <w:pPr>
                  <w:pStyle w:val="ListParagraph"/>
                  <w:numPr>
                    <w:ilvl w:val="0"/>
                    <w:numId w:val="18"/>
                  </w:numPr>
                  <w:jc w:val="both"/>
                  <w:rPr>
                    <w:rFonts w:eastAsiaTheme="minorHAnsi" w:cs="Arial"/>
                    <w:color w:val="auto"/>
                    <w:lang w:eastAsia="en-US"/>
                  </w:rPr>
                </w:pPr>
                <w:r w:rsidRPr="009C70EB">
                  <w:rPr>
                    <w:rFonts w:eastAsiaTheme="minorHAnsi" w:cs="Arial"/>
                    <w:lang w:eastAsia="en-US"/>
                  </w:rPr>
                  <w:t xml:space="preserve">Demonstrated highly developed organisational and verbal/written </w:t>
                </w:r>
                <w:r w:rsidRPr="009C70EB">
                  <w:rPr>
                    <w:rFonts w:eastAsiaTheme="minorHAnsi" w:cs="Arial"/>
                    <w:lang w:eastAsia="en-US"/>
                  </w:rPr>
                  <w:t>communication skills.</w:t>
                </w:r>
              </w:p>
              <w:p w14:paraId="15EFB089" w14:textId="77777777" w:rsidR="00565D42" w:rsidRPr="00565D42" w:rsidRDefault="00BD594F" w:rsidP="00F10041">
                <w:pPr>
                  <w:numPr>
                    <w:ilvl w:val="0"/>
                    <w:numId w:val="18"/>
                  </w:numPr>
                  <w:autoSpaceDE/>
                  <w:autoSpaceDN/>
                  <w:adjustRightInd/>
                  <w:spacing w:before="0" w:after="0"/>
                  <w:jc w:val="both"/>
                  <w:rPr>
                    <w:rFonts w:cs="Arial"/>
                  </w:rPr>
                </w:pPr>
                <w:r w:rsidRPr="009C70EB">
                  <w:rPr>
                    <w:rFonts w:cs="Arial"/>
                  </w:rPr>
                  <w:t>Demonstrated proficiency using the Microsoft Office Suite with the ability to learn and adapt to new systems.</w:t>
                </w:r>
              </w:p>
              <w:p w14:paraId="15EFB08A" w14:textId="77777777" w:rsidR="006F17A9" w:rsidRPr="00F10041" w:rsidRDefault="00BD594F" w:rsidP="00F10041">
                <w:pPr>
                  <w:pStyle w:val="ListParagraph"/>
                  <w:ind w:left="714" w:hanging="357"/>
                  <w:rPr>
                    <w:rFonts w:cs="Arial"/>
                  </w:rPr>
                </w:pPr>
                <w:r w:rsidRPr="009C70EB">
                  <w:rPr>
                    <w:rFonts w:cs="Arial"/>
                  </w:rPr>
                  <w:t xml:space="preserve">Commitment to </w:t>
                </w:r>
                <w:r w:rsidRPr="009C70EB">
                  <w:rPr>
                    <w:rFonts w:cs="Arial"/>
                    <w:lang w:val="en-US"/>
                  </w:rPr>
                  <w:t xml:space="preserve">the company’s philosophy of providing responsive, flexible and customer focused services </w:t>
                </w:r>
              </w:p>
              <w:p w14:paraId="15EFB08B" w14:textId="77777777" w:rsidR="0081297E" w:rsidRDefault="00BD594F" w:rsidP="00F10041">
                <w:pPr>
                  <w:pStyle w:val="ListParagraph"/>
                  <w:ind w:left="714" w:hanging="357"/>
                </w:pPr>
                <w:r w:rsidRPr="007F4F13">
                  <w:rPr>
                    <w:rFonts w:cs="Arial"/>
                    <w:lang w:val="en-US"/>
                  </w:rPr>
                  <w:t>Commitment to the va</w:t>
                </w:r>
                <w:r w:rsidRPr="007F4F13">
                  <w:rPr>
                    <w:rFonts w:cs="Arial"/>
                    <w:lang w:val="en-US"/>
                  </w:rPr>
                  <w:t>lues of Little Company of Mary Health Care – hospitality, healing, stewardship &amp; respect</w:t>
                </w:r>
              </w:p>
              <w:p w14:paraId="15EFB08C" w14:textId="77777777" w:rsidR="0081297E" w:rsidRDefault="00BD594F" w:rsidP="0081297E">
                <w:pPr>
                  <w:pStyle w:val="ListParagraph"/>
                  <w:numPr>
                    <w:ilvl w:val="0"/>
                    <w:numId w:val="0"/>
                  </w:numPr>
                  <w:ind w:left="360"/>
                  <w:jc w:val="both"/>
                  <w:rPr>
                    <w:b/>
                  </w:rPr>
                </w:pPr>
                <w:r w:rsidRPr="0081297E">
                  <w:rPr>
                    <w:b/>
                  </w:rPr>
                  <w:t>Desirable</w:t>
                </w:r>
              </w:p>
              <w:p w14:paraId="15EFB08D" w14:textId="77777777" w:rsidR="0081297E" w:rsidRDefault="00BD594F" w:rsidP="00565D42">
                <w:pPr>
                  <w:pStyle w:val="ListParagraph"/>
                  <w:numPr>
                    <w:ilvl w:val="0"/>
                    <w:numId w:val="18"/>
                  </w:numPr>
                  <w:jc w:val="both"/>
                </w:pPr>
                <w:r w:rsidRPr="0081297E">
                  <w:t>Understanding of the community nursing sector</w:t>
                </w:r>
                <w:r>
                  <w:t xml:space="preserve">- Home care Packages, Department of Veteran Affairs Community Nursing Program, </w:t>
                </w:r>
                <w:r>
                  <w:t>and Commonwealth</w:t>
                </w:r>
                <w:r>
                  <w:t xml:space="preserve"> Home Support Program. </w:t>
                </w:r>
              </w:p>
              <w:p w14:paraId="15EFB08E" w14:textId="77777777" w:rsidR="000C59F4" w:rsidRPr="004B2694" w:rsidRDefault="00BD594F" w:rsidP="005B44E9">
                <w:pPr>
                  <w:pStyle w:val="ListParagraph"/>
                  <w:numPr>
                    <w:ilvl w:val="0"/>
                    <w:numId w:val="0"/>
                  </w:numPr>
                  <w:ind w:left="720"/>
                </w:pPr>
                <w:r>
                  <w:t xml:space="preserve">Flexibility in spread of </w:t>
                </w:r>
                <w:r>
                  <w:t>hours to</w:t>
                </w:r>
                <w:r>
                  <w:t xml:space="preserve"> respond to client needs.</w:t>
                </w:r>
              </w:p>
            </w:sdtContent>
          </w:sdt>
        </w:tc>
      </w:tr>
      <w:tr w:rsidR="00185CE2" w14:paraId="15EFB091" w14:textId="77777777" w:rsidTr="004E53D1">
        <w:tc>
          <w:tcPr>
            <w:tcW w:w="10774" w:type="dxa"/>
            <w:gridSpan w:val="6"/>
            <w:shd w:val="clear" w:color="auto" w:fill="1F3886"/>
          </w:tcPr>
          <w:p w14:paraId="15EFB090" w14:textId="77777777" w:rsidR="000C59F4" w:rsidRPr="007F1973" w:rsidRDefault="00BD594F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Approvals </w:t>
            </w:r>
          </w:p>
        </w:tc>
      </w:tr>
      <w:tr w:rsidR="00185CE2" w14:paraId="15EFB094" w14:textId="77777777" w:rsidTr="004E53D1">
        <w:trPr>
          <w:trHeight w:val="510"/>
        </w:trPr>
        <w:tc>
          <w:tcPr>
            <w:tcW w:w="7939" w:type="dxa"/>
            <w:gridSpan w:val="4"/>
          </w:tcPr>
          <w:p w14:paraId="15EFB092" w14:textId="77777777" w:rsidR="000C59F4" w:rsidRPr="00984666" w:rsidRDefault="00BD594F" w:rsidP="00FF155C">
            <w:r>
              <w:t>Job Holder’s signature:</w:t>
            </w:r>
          </w:p>
        </w:tc>
        <w:tc>
          <w:tcPr>
            <w:tcW w:w="2835" w:type="dxa"/>
            <w:gridSpan w:val="2"/>
          </w:tcPr>
          <w:p w14:paraId="15EFB093" w14:textId="77777777" w:rsidR="000C59F4" w:rsidRPr="00984666" w:rsidRDefault="00BD594F" w:rsidP="00FF155C">
            <w:r>
              <w:t>Date:</w:t>
            </w:r>
          </w:p>
        </w:tc>
      </w:tr>
      <w:tr w:rsidR="00185CE2" w14:paraId="15EFB097" w14:textId="77777777" w:rsidTr="004E53D1">
        <w:trPr>
          <w:trHeight w:val="510"/>
        </w:trPr>
        <w:tc>
          <w:tcPr>
            <w:tcW w:w="7939" w:type="dxa"/>
            <w:gridSpan w:val="4"/>
          </w:tcPr>
          <w:p w14:paraId="15EFB095" w14:textId="77777777" w:rsidR="000C59F4" w:rsidRPr="00984666" w:rsidRDefault="00BD594F" w:rsidP="00FF155C">
            <w:r>
              <w:t>Manager’s signature:</w:t>
            </w:r>
          </w:p>
        </w:tc>
        <w:tc>
          <w:tcPr>
            <w:tcW w:w="2835" w:type="dxa"/>
            <w:gridSpan w:val="2"/>
          </w:tcPr>
          <w:p w14:paraId="15EFB096" w14:textId="77777777" w:rsidR="000C59F4" w:rsidRPr="00984666" w:rsidRDefault="00BD594F" w:rsidP="00FF155C">
            <w:r>
              <w:t>Date:</w:t>
            </w:r>
          </w:p>
        </w:tc>
      </w:tr>
    </w:tbl>
    <w:p w14:paraId="15EFB098" w14:textId="77777777" w:rsidR="000C59F4" w:rsidRPr="00FA65D4" w:rsidRDefault="00BD594F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sectPr w:rsidR="000C59F4" w:rsidRPr="00FA65D4" w:rsidSect="000C59F4">
      <w:footerReference w:type="default" r:id="rId15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B0A0" w14:textId="77777777" w:rsidR="00000000" w:rsidRDefault="00BD594F">
      <w:pPr>
        <w:spacing w:before="0" w:after="0"/>
      </w:pPr>
      <w:r>
        <w:separator/>
      </w:r>
    </w:p>
  </w:endnote>
  <w:endnote w:type="continuationSeparator" w:id="0">
    <w:p w14:paraId="15EFB0A2" w14:textId="77777777" w:rsidR="00000000" w:rsidRDefault="00BD59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FB09B" w14:textId="60B38D7A" w:rsidR="00267FB4" w:rsidRPr="005E3845" w:rsidRDefault="00BD594F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>
      <w:rPr>
        <w:color w:val="404040" w:themeColor="text1" w:themeTint="BF"/>
        <w:sz w:val="20"/>
        <w:szCs w:val="20"/>
      </w:rPr>
      <w:fldChar w:fldCharType="separate"/>
    </w:r>
    <w:r>
      <w:rPr>
        <w:noProof/>
        <w:color w:val="404040" w:themeColor="text1" w:themeTint="BF"/>
        <w:sz w:val="20"/>
        <w:szCs w:val="20"/>
      </w:rPr>
      <w:t>1</w:t>
    </w:r>
    <w:r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BD594F">
      <w:rPr>
        <w:noProof/>
        <w:color w:val="404040" w:themeColor="text1" w:themeTint="BF"/>
        <w:sz w:val="20"/>
        <w:szCs w:val="20"/>
      </w:rPr>
      <w:t>1</w:t>
    </w:r>
    <w:r>
      <w:rPr>
        <w:noProof/>
        <w:color w:val="404040" w:themeColor="text1" w:themeTint="BF"/>
        <w:sz w:val="20"/>
        <w:szCs w:val="20"/>
      </w:rPr>
      <w:fldChar w:fldCharType="end"/>
    </w:r>
    <w: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B09C" w14:textId="77777777" w:rsidR="00000000" w:rsidRDefault="00BD594F">
      <w:pPr>
        <w:spacing w:before="0" w:after="0"/>
      </w:pPr>
      <w:r>
        <w:separator/>
      </w:r>
    </w:p>
  </w:footnote>
  <w:footnote w:type="continuationSeparator" w:id="0">
    <w:p w14:paraId="15EFB09E" w14:textId="77777777" w:rsidR="00000000" w:rsidRDefault="00BD59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5D"/>
    <w:multiLevelType w:val="hybridMultilevel"/>
    <w:tmpl w:val="11843FF6"/>
    <w:lvl w:ilvl="0" w:tplc="26561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32C5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7E67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7285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B89D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5009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228F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14BB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36E4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51D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63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768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60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25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8D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05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86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C2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44E"/>
    <w:multiLevelType w:val="hybridMultilevel"/>
    <w:tmpl w:val="B3C417AA"/>
    <w:lvl w:ilvl="0" w:tplc="1604E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84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EF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F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2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65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68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C5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6A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5E6F"/>
    <w:multiLevelType w:val="hybridMultilevel"/>
    <w:tmpl w:val="1E32BC80"/>
    <w:lvl w:ilvl="0" w:tplc="0C4AA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0BEA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ED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67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B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8A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0E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66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C9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CC3"/>
    <w:multiLevelType w:val="hybridMultilevel"/>
    <w:tmpl w:val="8190FEBE"/>
    <w:lvl w:ilvl="0" w:tplc="7E284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06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26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01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08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6F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1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A6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05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54C0"/>
    <w:multiLevelType w:val="hybridMultilevel"/>
    <w:tmpl w:val="ACA262EE"/>
    <w:lvl w:ilvl="0" w:tplc="6B18C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6E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AC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2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29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EC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6C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8B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88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7" w15:restartNumberingAfterBreak="0">
    <w:nsid w:val="1C785C72"/>
    <w:multiLevelType w:val="hybridMultilevel"/>
    <w:tmpl w:val="9F948EC8"/>
    <w:lvl w:ilvl="0" w:tplc="F04893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4EF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29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EC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9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EB9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45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41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AF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80408"/>
    <w:multiLevelType w:val="hybridMultilevel"/>
    <w:tmpl w:val="978C621E"/>
    <w:lvl w:ilvl="0" w:tplc="0D1AD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C86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2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0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27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8D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5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C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61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40384"/>
    <w:multiLevelType w:val="hybridMultilevel"/>
    <w:tmpl w:val="0D3E5918"/>
    <w:lvl w:ilvl="0" w:tplc="BD620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5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4F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8A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83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C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61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05DC1"/>
    <w:multiLevelType w:val="hybridMultilevel"/>
    <w:tmpl w:val="C452F5D6"/>
    <w:lvl w:ilvl="0" w:tplc="FCF4D63C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6D84C44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80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0B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43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CD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00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86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E6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93BB4"/>
    <w:multiLevelType w:val="hybridMultilevel"/>
    <w:tmpl w:val="405EA5CA"/>
    <w:lvl w:ilvl="0" w:tplc="8E524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3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E0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A2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C4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A8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41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C0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A1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1F31"/>
    <w:multiLevelType w:val="hybridMultilevel"/>
    <w:tmpl w:val="B17A382C"/>
    <w:lvl w:ilvl="0" w:tplc="077EB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AD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01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CE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CF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61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8B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2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27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A20F6"/>
    <w:multiLevelType w:val="hybridMultilevel"/>
    <w:tmpl w:val="6DB8B85A"/>
    <w:lvl w:ilvl="0" w:tplc="DDC45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6F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EA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C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3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AC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C4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0B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4A45"/>
    <w:multiLevelType w:val="hybridMultilevel"/>
    <w:tmpl w:val="07A48B84"/>
    <w:lvl w:ilvl="0" w:tplc="121E4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6A88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E9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AF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65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05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4F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B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E9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870A2"/>
    <w:multiLevelType w:val="hybridMultilevel"/>
    <w:tmpl w:val="6ACEBD4C"/>
    <w:lvl w:ilvl="0" w:tplc="4BD0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42C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A0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23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E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65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A1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C9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6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1F6"/>
    <w:multiLevelType w:val="hybridMultilevel"/>
    <w:tmpl w:val="107E31A6"/>
    <w:lvl w:ilvl="0" w:tplc="497ED3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910C3C8" w:tentative="1">
      <w:start w:val="1"/>
      <w:numFmt w:val="lowerLetter"/>
      <w:lvlText w:val="%2."/>
      <w:lvlJc w:val="left"/>
      <w:pPr>
        <w:ind w:left="1440" w:hanging="360"/>
      </w:pPr>
    </w:lvl>
    <w:lvl w:ilvl="2" w:tplc="6A12C5B8" w:tentative="1">
      <w:start w:val="1"/>
      <w:numFmt w:val="lowerRoman"/>
      <w:lvlText w:val="%3."/>
      <w:lvlJc w:val="right"/>
      <w:pPr>
        <w:ind w:left="2160" w:hanging="180"/>
      </w:pPr>
    </w:lvl>
    <w:lvl w:ilvl="3" w:tplc="CFA0E4A6" w:tentative="1">
      <w:start w:val="1"/>
      <w:numFmt w:val="decimal"/>
      <w:lvlText w:val="%4."/>
      <w:lvlJc w:val="left"/>
      <w:pPr>
        <w:ind w:left="2880" w:hanging="360"/>
      </w:pPr>
    </w:lvl>
    <w:lvl w:ilvl="4" w:tplc="60147570" w:tentative="1">
      <w:start w:val="1"/>
      <w:numFmt w:val="lowerLetter"/>
      <w:lvlText w:val="%5."/>
      <w:lvlJc w:val="left"/>
      <w:pPr>
        <w:ind w:left="3600" w:hanging="360"/>
      </w:pPr>
    </w:lvl>
    <w:lvl w:ilvl="5" w:tplc="BA2005BC" w:tentative="1">
      <w:start w:val="1"/>
      <w:numFmt w:val="lowerRoman"/>
      <w:lvlText w:val="%6."/>
      <w:lvlJc w:val="right"/>
      <w:pPr>
        <w:ind w:left="4320" w:hanging="180"/>
      </w:pPr>
    </w:lvl>
    <w:lvl w:ilvl="6" w:tplc="5352EF62" w:tentative="1">
      <w:start w:val="1"/>
      <w:numFmt w:val="decimal"/>
      <w:lvlText w:val="%7."/>
      <w:lvlJc w:val="left"/>
      <w:pPr>
        <w:ind w:left="5040" w:hanging="360"/>
      </w:pPr>
    </w:lvl>
    <w:lvl w:ilvl="7" w:tplc="3A5E868C" w:tentative="1">
      <w:start w:val="1"/>
      <w:numFmt w:val="lowerLetter"/>
      <w:lvlText w:val="%8."/>
      <w:lvlJc w:val="left"/>
      <w:pPr>
        <w:ind w:left="5760" w:hanging="360"/>
      </w:pPr>
    </w:lvl>
    <w:lvl w:ilvl="8" w:tplc="211ED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502"/>
    <w:multiLevelType w:val="hybridMultilevel"/>
    <w:tmpl w:val="A2A8B8F0"/>
    <w:lvl w:ilvl="0" w:tplc="1D84BB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8A9E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149A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2095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60ED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76F2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3272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9EBB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E21B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276B68"/>
    <w:multiLevelType w:val="hybridMultilevel"/>
    <w:tmpl w:val="7ADA6BB0"/>
    <w:lvl w:ilvl="0" w:tplc="E2A2F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44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C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63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61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C5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06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0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26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18E"/>
    <w:multiLevelType w:val="hybridMultilevel"/>
    <w:tmpl w:val="16DE9202"/>
    <w:lvl w:ilvl="0" w:tplc="1F3232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808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2E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8A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05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49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9B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4B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4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27EEF"/>
    <w:multiLevelType w:val="hybridMultilevel"/>
    <w:tmpl w:val="1E167ABA"/>
    <w:lvl w:ilvl="0" w:tplc="878CA74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EE064A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9FDC4E3C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DBD61AB0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C4E2F74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FC8E9386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992390C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23C247A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E966A8B6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1" w15:restartNumberingAfterBreak="0">
    <w:nsid w:val="3E337991"/>
    <w:multiLevelType w:val="hybridMultilevel"/>
    <w:tmpl w:val="1C96107A"/>
    <w:lvl w:ilvl="0" w:tplc="C158E0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D26A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8478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20E7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5CA5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66E3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BE02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4E09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3A4D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0A0C5A"/>
    <w:multiLevelType w:val="hybridMultilevel"/>
    <w:tmpl w:val="FB58F076"/>
    <w:lvl w:ilvl="0" w:tplc="E1900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17E4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81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00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8D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C2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20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47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A2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305D2"/>
    <w:multiLevelType w:val="hybridMultilevel"/>
    <w:tmpl w:val="E72E8808"/>
    <w:lvl w:ilvl="0" w:tplc="0308B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89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69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45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8B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81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ED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86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C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27FDD"/>
    <w:multiLevelType w:val="hybridMultilevel"/>
    <w:tmpl w:val="083644EE"/>
    <w:lvl w:ilvl="0" w:tplc="C2B2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6A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25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8A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C0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80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3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AE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67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F795C"/>
    <w:multiLevelType w:val="hybridMultilevel"/>
    <w:tmpl w:val="C680A806"/>
    <w:lvl w:ilvl="0" w:tplc="BED69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7B2606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846F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B6F8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7446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E443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482A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543E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328E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EA7326"/>
    <w:multiLevelType w:val="hybridMultilevel"/>
    <w:tmpl w:val="85E07D00"/>
    <w:lvl w:ilvl="0" w:tplc="16E0E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8F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69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63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A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E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26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E2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26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28" w15:restartNumberingAfterBreak="0">
    <w:nsid w:val="6F33527D"/>
    <w:multiLevelType w:val="hybridMultilevel"/>
    <w:tmpl w:val="5CDCD7B6"/>
    <w:lvl w:ilvl="0" w:tplc="2A88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08C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E0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7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E1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2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2C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E3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82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B6C64"/>
    <w:multiLevelType w:val="hybridMultilevel"/>
    <w:tmpl w:val="A002F242"/>
    <w:lvl w:ilvl="0" w:tplc="CE589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26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62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C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4F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AC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B07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10C01"/>
    <w:multiLevelType w:val="hybridMultilevel"/>
    <w:tmpl w:val="6846B20E"/>
    <w:lvl w:ilvl="0" w:tplc="D300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13C5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AE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A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0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85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6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5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7"/>
  </w:num>
  <w:num w:numId="4">
    <w:abstractNumId w:val="6"/>
  </w:num>
  <w:num w:numId="5">
    <w:abstractNumId w:val="21"/>
  </w:num>
  <w:num w:numId="6">
    <w:abstractNumId w:val="16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0"/>
  </w:num>
  <w:num w:numId="11">
    <w:abstractNumId w:val="23"/>
  </w:num>
  <w:num w:numId="12">
    <w:abstractNumId w:val="28"/>
  </w:num>
  <w:num w:numId="13">
    <w:abstractNumId w:val="30"/>
  </w:num>
  <w:num w:numId="14">
    <w:abstractNumId w:val="14"/>
  </w:num>
  <w:num w:numId="15">
    <w:abstractNumId w:val="25"/>
  </w:num>
  <w:num w:numId="16">
    <w:abstractNumId w:val="15"/>
  </w:num>
  <w:num w:numId="17">
    <w:abstractNumId w:val="3"/>
  </w:num>
  <w:num w:numId="18">
    <w:abstractNumId w:val="22"/>
  </w:num>
  <w:num w:numId="19">
    <w:abstractNumId w:val="13"/>
  </w:num>
  <w:num w:numId="20">
    <w:abstractNumId w:val="2"/>
  </w:num>
  <w:num w:numId="21">
    <w:abstractNumId w:val="29"/>
  </w:num>
  <w:num w:numId="22">
    <w:abstractNumId w:val="4"/>
  </w:num>
  <w:num w:numId="23">
    <w:abstractNumId w:val="18"/>
  </w:num>
  <w:num w:numId="24">
    <w:abstractNumId w:val="8"/>
  </w:num>
  <w:num w:numId="25">
    <w:abstractNumId w:val="12"/>
  </w:num>
  <w:num w:numId="26">
    <w:abstractNumId w:val="5"/>
  </w:num>
  <w:num w:numId="27">
    <w:abstractNumId w:val="20"/>
  </w:num>
  <w:num w:numId="28">
    <w:abstractNumId w:val="24"/>
  </w:num>
  <w:num w:numId="29">
    <w:abstractNumId w:val="11"/>
  </w:num>
  <w:num w:numId="30">
    <w:abstractNumId w:val="17"/>
  </w:num>
  <w:num w:numId="31">
    <w:abstractNumId w:val="9"/>
  </w:num>
  <w:num w:numId="32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E2"/>
    <w:rsid w:val="00185CE2"/>
    <w:rsid w:val="00B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FB003"/>
  <w15:docId w15:val="{EC61CFF8-2C93-4E32-A6E0-25C775A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34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AFE"/>
    <w:rPr>
      <w:rFonts w:eastAsia="Times New Roman" w:cstheme="minorHAns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AFE"/>
    <w:rPr>
      <w:rFonts w:eastAsia="Times New Roman" w:cstheme="minorHAnsi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812AFE"/>
    <w:pPr>
      <w:spacing w:after="0" w:line="240" w:lineRule="auto"/>
    </w:pPr>
    <w:rPr>
      <w:rFonts w:eastAsia="Times New Roman" w:cstheme="minorHAnsi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77E3FA69845728F7B2021EC87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DF8-CFB5-4E2C-8DE7-B029AD116815}"/>
      </w:docPartPr>
      <w:docPartBody>
        <w:p w:rsidR="0056771B" w:rsidRDefault="00000000" w:rsidP="0030058B">
          <w:pPr>
            <w:pStyle w:val="EC477E3FA69845728F7B2021EC87E1DA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52B638915944B3BC6AC587E2EB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F2C2-3374-4CB7-9000-6DBEF59685D6}"/>
      </w:docPartPr>
      <w:docPartBody>
        <w:p w:rsidR="0056771B" w:rsidRDefault="00000000" w:rsidP="0030058B">
          <w:pPr>
            <w:pStyle w:val="8952B638915944B3BC6AC587E2EB1B3E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0C7398DB784FE4BF14A497D6F5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B0E3-4873-479B-AA12-C3A7FFA5AA03}"/>
      </w:docPartPr>
      <w:docPartBody>
        <w:p w:rsidR="0056771B" w:rsidRDefault="00000000" w:rsidP="0030058B">
          <w:pPr>
            <w:pStyle w:val="940C7398DB784FE4BF14A497D6F5E90B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88BEACFDC454B3DB8C3291ECAC6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D22E-94F2-4EE6-9D47-01B15E0D9365}"/>
      </w:docPartPr>
      <w:docPartBody>
        <w:p w:rsidR="00D4792D" w:rsidRDefault="00000000" w:rsidP="00D4792D">
          <w:pPr>
            <w:pStyle w:val="588BEACFDC454B3DB8C3291ECAC6104C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7522B2AC0A42739FD85AAFEF87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E27A-69D9-42C5-9D3E-3F34B440C3BB}"/>
      </w:docPartPr>
      <w:docPartBody>
        <w:p w:rsidR="00F26DAF" w:rsidRDefault="00000000">
          <w:r w:rsidRPr="009B1B0A">
            <w:rPr>
              <w:rStyle w:val="PlaceholderText"/>
            </w:rPr>
            <w:t>[Controlled Document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517"/>
    <w:rPr>
      <w:color w:val="808080"/>
    </w:rPr>
  </w:style>
  <w:style w:type="paragraph" w:customStyle="1" w:styleId="12F68D22538E4BCDB28C7AF20BD78F8C">
    <w:name w:val="12F68D22538E4BCDB28C7AF20BD78F8C"/>
    <w:rsid w:val="00286D8C"/>
  </w:style>
  <w:style w:type="paragraph" w:customStyle="1" w:styleId="0ACF18DCD83D4FB08714AD2C5BA6F22C">
    <w:name w:val="0ACF18DCD83D4FB08714AD2C5BA6F22C"/>
    <w:rsid w:val="00286D8C"/>
  </w:style>
  <w:style w:type="paragraph" w:customStyle="1" w:styleId="3A9DFD15E2E24225A8ED2368CFDAE35B">
    <w:name w:val="3A9DFD15E2E24225A8ED2368CFDAE35B"/>
    <w:rsid w:val="00286D8C"/>
  </w:style>
  <w:style w:type="paragraph" w:customStyle="1" w:styleId="2E31BFFD4BEC48038D6B898C24CEDAAF">
    <w:name w:val="2E31BFFD4BEC48038D6B898C24CEDAAF"/>
    <w:rsid w:val="00286D8C"/>
  </w:style>
  <w:style w:type="paragraph" w:customStyle="1" w:styleId="53A16E75F76C4372B220A8813B4E81E1">
    <w:name w:val="53A16E75F76C4372B220A8813B4E81E1"/>
    <w:rsid w:val="00286D8C"/>
  </w:style>
  <w:style w:type="paragraph" w:customStyle="1" w:styleId="F81E9DBBC1F64685B1920C808135B815">
    <w:name w:val="F81E9DBBC1F64685B1920C808135B815"/>
    <w:rsid w:val="00286D8C"/>
  </w:style>
  <w:style w:type="paragraph" w:customStyle="1" w:styleId="BAD110DC8F5A40F9BA6627C7779290B6">
    <w:name w:val="BAD110DC8F5A40F9BA6627C7779290B6"/>
    <w:rsid w:val="00286D8C"/>
  </w:style>
  <w:style w:type="paragraph" w:customStyle="1" w:styleId="0D72DB9879B243478D47A711B11D3D93">
    <w:name w:val="0D72DB9879B243478D47A711B11D3D93"/>
    <w:rsid w:val="00286D8C"/>
  </w:style>
  <w:style w:type="paragraph" w:customStyle="1" w:styleId="C7A8BA484337422387B7F82E542DAED7">
    <w:name w:val="C7A8BA484337422387B7F82E542DAED7"/>
    <w:rsid w:val="00286D8C"/>
  </w:style>
  <w:style w:type="paragraph" w:customStyle="1" w:styleId="8E15FB86E8C644CF968417F93393AD49">
    <w:name w:val="8E15FB86E8C644CF968417F93393AD49"/>
    <w:rsid w:val="00286D8C"/>
  </w:style>
  <w:style w:type="paragraph" w:customStyle="1" w:styleId="3CE1F7BC23864E3A88C5BBAA071183EE">
    <w:name w:val="3CE1F7BC23864E3A88C5BBAA071183EE"/>
    <w:rsid w:val="00286D8C"/>
  </w:style>
  <w:style w:type="paragraph" w:customStyle="1" w:styleId="EBDD54E996674DEAB30D0FCA7DEA5363">
    <w:name w:val="EBDD54E996674DEAB30D0FCA7DEA5363"/>
    <w:rsid w:val="00286D8C"/>
  </w:style>
  <w:style w:type="paragraph" w:customStyle="1" w:styleId="B42F362299D9451399D58ADB86048474">
    <w:name w:val="B42F362299D9451399D58ADB86048474"/>
    <w:rsid w:val="00286D8C"/>
  </w:style>
  <w:style w:type="paragraph" w:customStyle="1" w:styleId="CE02C4C2FF914FAAB7D62E4F0DB8A299">
    <w:name w:val="CE02C4C2FF914FAAB7D62E4F0DB8A299"/>
    <w:rsid w:val="00286D8C"/>
  </w:style>
  <w:style w:type="paragraph" w:customStyle="1" w:styleId="4448EEB17B95476C9AB0B93747A43A64">
    <w:name w:val="4448EEB17B95476C9AB0B93747A43A64"/>
    <w:rsid w:val="00286D8C"/>
  </w:style>
  <w:style w:type="paragraph" w:customStyle="1" w:styleId="A8E60F3B342C4EE887EADA8A67F0A121">
    <w:name w:val="A8E60F3B342C4EE887EADA8A67F0A121"/>
    <w:rsid w:val="00286D8C"/>
  </w:style>
  <w:style w:type="paragraph" w:customStyle="1" w:styleId="BAA1E8406B9A40ED966ADD4E7277D08C">
    <w:name w:val="BAA1E8406B9A40ED966ADD4E7277D08C"/>
    <w:rsid w:val="00286D8C"/>
  </w:style>
  <w:style w:type="paragraph" w:customStyle="1" w:styleId="F8548159A2AD49828C36CFD5D21445D8">
    <w:name w:val="F8548159A2AD49828C36CFD5D21445D8"/>
    <w:rsid w:val="00286D8C"/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71F808AA7A164B889BCBD610D5D98508">
    <w:name w:val="71F808AA7A164B889BCBD610D5D98508"/>
    <w:rsid w:val="0030058B"/>
  </w:style>
  <w:style w:type="paragraph" w:customStyle="1" w:styleId="0DBA55E3BC7B41E89D522050E464A257">
    <w:name w:val="0DBA55E3BC7B41E89D522050E464A257"/>
    <w:rsid w:val="0030058B"/>
  </w:style>
  <w:style w:type="paragraph" w:customStyle="1" w:styleId="9C1B99E3E0C247CF81627ADFB123F817">
    <w:name w:val="9C1B99E3E0C247CF81627ADFB123F817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4F1F2443444245B085FF3CE451B60070">
    <w:name w:val="4F1F2443444245B085FF3CE451B60070"/>
    <w:rsid w:val="0056771B"/>
  </w:style>
  <w:style w:type="paragraph" w:customStyle="1" w:styleId="588BEACFDC454B3DB8C3291ECAC6104C">
    <w:name w:val="588BEACFDC454B3DB8C3291ECAC6104C"/>
    <w:rsid w:val="00D47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43fb0-6a4c-444f-a83e-ed5e6c9d22d9">
      <Value>15</Value>
      <Value>31</Value>
      <Value>30</Value>
      <Value>18</Value>
      <Value>28</Value>
      <Value>8</Value>
      <Value>36</Value>
      <Value>3</Value>
      <Value>11</Value>
      <Value>1</Value>
    </TaxCatchAll>
    <p75d4e8017da42c8897dca7bc984dd36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e5cc0d8dd9d14cd1aa74647451fefb15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 Community Care</TermName>
          <TermId xmlns="http://schemas.microsoft.com/office/infopath/2007/PartnerControls">2c6044d8-ad26-4d9c-8872-b9c15a62bd33</TermId>
        </TermInfo>
      </Terms>
    </e5cc0d8dd9d14cd1aa74647451fefb15>
    <CC_DocAuthor xmlns="e1f43fb0-6a4c-444f-a83e-ed5e6c9d22d9">
      <UserInfo>
        <DisplayName>Therese Cubis</DisplayName>
        <AccountId>16</AccountId>
        <AccountType/>
      </UserInfo>
    </CC_DocAuthor>
    <kb17896baceb47bdad011bcbb790fe1b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p7a2625e3185439fb0a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bd2297ba-883e-4633-929c-bcf22436f9cc</TermId>
        </TermInfo>
      </Terms>
    </p7a2625e3185439fb0a4000000000000>
    <p7a2625e3185439fb0a4716ee7062b58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Snr Executive</TermName>
          <TermId xmlns="http://schemas.microsoft.com/office/infopath/2007/PartnerControls">bd2297ba-883e-4633-929c-bcf22436f9cc</TermId>
        </TermInfo>
      </Terms>
    </p7a2625e3185439fb0a4716ee7062b58>
    <CC_RemoveFromDocCentre xmlns="e1f43fb0-6a4c-444f-a83e-ed5e6c9d22d9">false</CC_RemoveFromDocCentre>
    <CC_CtrlDocVersion xmlns="e1f43fb0-6a4c-444f-a83e-ed5e6c9d22d9">1.0</CC_CtrlDocVersion>
    <kb17896baceb47bdad01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CC_LegacyEffectiveDate xmlns="e1f43fb0-6a4c-444f-a83e-ed5e6c9d22d9">2014-07-29T14:00:00+00:00</CC_LegacyEffectiveDate>
    <CC_ApprovedDate xmlns="e1f43fb0-6a4c-444f-a83e-ed5e6c9d22d9">2020-01-08T13:00:00+00:00</CC_ApprovedDate>
    <e5cc0d8dd9d14cd1aa7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2c6044d8-ad26-4d9c-8872-b9c15a62bd33</TermId>
        </TermInfo>
      </Terms>
    </e5cc0d8dd9d14cd1aa74000000000000>
    <d1bd6eb648844dda9a41a95b22d40d84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Owner xmlns="e1f43fb0-6a4c-444f-a83e-ed5e6c9d22d9">
      <UserInfo>
        <DisplayName>National Director for People and Organisational Development</DisplayName>
        <AccountId>14</AccountId>
        <AccountType/>
      </UserInfo>
    </CC_DocOwner>
    <p75d4e8017da42c8897d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TaxKeywordTaxHTField xmlns="e1f43fb0-6a4c-444f-a83e-ed5e6c9d22d9">
      <Terms xmlns="http://schemas.microsoft.com/office/infopath/2007/PartnerControls"/>
    </TaxKeywordTaxHTField>
    <CC_ReviewByDate xmlns="e1f43fb0-6a4c-444f-a83e-ed5e6c9d22d9">2021-01-08T13:00:00+00:00</CC_ReviewByDate>
    <_dlc_DocId xmlns="e1f43fb0-6a4c-444f-a83e-ed5e6c9d22d9" xsi:nil="true"/>
    <_dlc_DocIdUrl xmlns="e1f43fb0-6a4c-444f-a83e-ed5e6c9d22d9">
      <Url xsi:nil="true"/>
      <Description xsi:nil="true"/>
    </_dlc_DocIdUrl>
    <CC_ApprovedBy xmlns="e1f43fb0-6a4c-444f-a83e-ed5e6c9d22d9">
      <UserInfo>
        <DisplayName>System Account</DisplayName>
        <AccountId>1073741823</AccountId>
        <AccountType/>
      </UserInfo>
    </CC_ApprovedBy>
    <CC_ExternallyPublished xmlns="e1f43fb0-6a4c-444f-a83e-ed5e6c9d22d9">No</CC_ExternallyPublished>
    <CC_RiskRating xmlns="e1f43fb0-6a4c-444f-a83e-ed5e6c9d22d9">High</CC_RiskRating>
    <Reviewers xmlns="7a155643-1412-4411-b6e9-f6a1990beb60">
      <UserInfo>
        <DisplayName/>
        <AccountId xsi:nil="true"/>
        <AccountType/>
      </UserInfo>
    </Reviewers>
    <Update xmlns="7a155643-1412-4411-b6e9-f6a1990beb60">
      <Url xsi:nil="true"/>
      <Description xsi:nil="true"/>
    </Update>
    <HRApprovers xmlns="7a155643-1412-4411-b6e9-f6a1990beb60" xsi:nil="true"/>
    <Committee xmlns="e1f43fb0-6a4c-444f-a83e-ed5e6c9d22d9" xsi:nil="true"/>
    <FormData xmlns="http://schemas.microsoft.com/sharepoint/v3" xsi:nil="true"/>
    <CC_ExternallyPublishedFormat xmlns="e1f43fb0-6a4c-444f-a83e-ed5e6c9d22d9" xsi:nil="true"/>
    <CC_ExternallyPublishedLocation xmlns="e1f43fb0-6a4c-444f-a83e-ed5e6c9d22d9"/>
    <Reviewed_x0020_By xmlns="e1f43fb0-6a4c-444f-a83e-ed5e6c9d22d9">
      <UserInfo>
        <DisplayName/>
        <AccountId xsi:nil="true"/>
        <AccountType/>
      </UserInfo>
    </Reviewed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2865542386B71F42BA29D99F5E5F7A86" ma:contentTypeVersion="197" ma:contentTypeDescription="Create a new document." ma:contentTypeScope="" ma:versionID="4388352182553234d2439767fc27c2ea">
  <xsd:schema xmlns:xsd="http://www.w3.org/2001/XMLSchema" xmlns:xs="http://www.w3.org/2001/XMLSchema" xmlns:p="http://schemas.microsoft.com/office/2006/metadata/properties" xmlns:ns1="http://schemas.microsoft.com/sharepoint/v3" xmlns:ns2="e1f43fb0-6a4c-444f-a83e-ed5e6c9d22d9" xmlns:ns3="7a155643-1412-4411-b6e9-f6a1990beb60" targetNamespace="http://schemas.microsoft.com/office/2006/metadata/properties" ma:root="true" ma:fieldsID="610b37cc266a9d3e1ebcc5979d819e04" ns1:_="" ns2:_="" ns3:_="">
    <xsd:import namespace="http://schemas.microsoft.com/sharepoint/v3"/>
    <xsd:import namespace="e1f43fb0-6a4c-444f-a83e-ed5e6c9d22d9"/>
    <xsd:import namespace="7a155643-1412-4411-b6e9-f6a1990beb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 minOccurs="0"/>
                <xsd:element ref="ns2:CC_DocAuthor" minOccurs="0"/>
                <xsd:element ref="ns2:CC_ReviewByDate" minOccurs="0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CC_ApprovedBy" minOccurs="0"/>
                <xsd:element ref="ns2:TaxKeywordTaxHTField" minOccurs="0"/>
                <xsd:element ref="ns3:HRApprovers" minOccurs="0"/>
                <xsd:element ref="ns3:Reviewers" minOccurs="0"/>
                <xsd:element ref="ns3:Update" minOccurs="0"/>
                <xsd:element ref="ns1:FormData" minOccurs="0"/>
                <xsd:element ref="ns2:CC_RiskRating"/>
                <xsd:element ref="ns2:CC_ExternallyPublishedLocation" minOccurs="0"/>
                <xsd:element ref="ns2:CC_ExternallyPublishedFormat" minOccurs="0"/>
                <xsd:element ref="ns2:CC_ExternallyPublished"/>
                <xsd:element ref="ns2:Reviewed_x0020_By" minOccurs="0"/>
                <xsd:element ref="ns2:Commit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fb0-6a4c-444f-a83e-ed5e6c9d2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nillable="true" ma:taxonomy="true" ma:internalName="p75d4e8017da42c8897dca7bc984dd36" ma:taxonomyFieldName="CC_DocType" ma:displayName="Document Type" ma:indexed="true" ma:readOnly="false" ma:default="31;#Template|ab40c644-2f09-4ceb-94fc-8995c5bfa71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96eee31-7e9c-43f6-8e4d-5f4745fe42a5}" ma:internalName="TaxCatchAll" ma:showField="CatchAllData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96eee31-7e9c-43f6-8e4d-5f4745fe42a5}" ma:internalName="TaxCatchAllLabel" ma:readOnly="true" ma:showField="CatchAllDataLabel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nillable="true" ma:taxonomy="true" ma:internalName="e5cc0d8dd9d14cd1aa74647451fefb15" ma:taxonomyFieldName="CC_ApplyTo" ma:displayName="Apply To" ma:readOnly="false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nillable="true" ma:taxonomy="true" ma:internalName="d1bd6eb648844dda9a41a95b22d40d84" ma:taxonomyFieldName="CC_Source" ma:displayName="Controlled Document Source" ma:readOnly="false" ma:default="1;#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nillable="true" ma:displayName="Owner" ma:SearchPeopleOnly="false" ma:SharePointGroup="0" ma:internalName="CC_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nillable="true" ma:displayName="Author" ma:SearchPeopleOnly="false" ma:SharePointGroup="0" ma:internalName="CC_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nillable="true" ma:displayName="Review by Date" ma:format="DateOnly" ma:internalName="CC_ReviewByDate" ma:readOnly="false">
      <xsd:simpleType>
        <xsd:restriction base="dms:DateTime"/>
      </xsd:simpleType>
    </xsd:element>
    <xsd:element name="kb17896baceb47bdad011bcbb790fe1b" ma:index="22" nillable="true" ma:taxonomy="true" ma:internalName="kb17896baceb47bdad011bcbb790fe1b" ma:taxonomyFieldName="CC_Function" ma:displayName="Function" ma:indexed="true" ma:readOnly="false" ma:default="28;#Recruitment and selection|b5bc4628-cfc1-4f67-a6c5-c9f7d5f7dbbc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nillable="true" ma:taxonomy="true" ma:internalName="p7a2625e3185439fb0a4716ee7062b58" ma:taxonomyFieldName="CC_Profession" ma:displayName="Profession" ma:readOnly="false" ma:default="27;#All|ff19d747-2975-4d24-8088-09a7e180e50c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ApprovedBy" ma:index="38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C_RiskRating" ma:index="47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8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9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50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51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52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5643-1412-4411-b6e9-f6a1990beb60" elementFormDefault="qualified">
    <xsd:import namespace="http://schemas.microsoft.com/office/2006/documentManagement/types"/>
    <xsd:import namespace="http://schemas.microsoft.com/office/infopath/2007/PartnerControls"/>
    <xsd:element name="HRApprovers" ma:index="41" nillable="true" ma:displayName="HRApprovers" ma:hidden="true" ma:list="{50de5e09-1d10-459b-a891-c6a0a838eae4}" ma:internalName="HRApprovers" ma:readOnly="false" ma:showField="Title">
      <xsd:simpleType>
        <xsd:restriction base="dms:Lookup"/>
      </xsd:simpleType>
    </xsd:element>
    <xsd:element name="Reviewers" ma:index="4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" ma:index="44" nillable="true" ma:displayName="Update" ma:format="Hyperlink" ma:internalName="Up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6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4787-382F-49EB-B332-11DF7823D8E5}">
  <ds:schemaRefs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a155643-1412-4411-b6e9-f6a1990beb60"/>
    <ds:schemaRef ds:uri="http://purl.org/dc/dcmitype/"/>
    <ds:schemaRef ds:uri="http://purl.org/dc/terms/"/>
    <ds:schemaRef ds:uri="http://schemas.microsoft.com/office/infopath/2007/PartnerControls"/>
    <ds:schemaRef ds:uri="e1f43fb0-6a4c-444f-a83e-ed5e6c9d22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0E9AE4-B790-43E4-9E0D-94B09957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43fb0-6a4c-444f-a83e-ed5e6c9d22d9"/>
    <ds:schemaRef ds:uri="7a155643-1412-4411-b6e9-f6a1990be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FE439-1F05-439F-A7EA-E00E9D65E50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B98B67D-7BF2-4841-AC01-B9B3487D8D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FE4547-F8A2-469A-B38B-25B25CD9BB9B}">
  <ds:schemaRefs/>
</ds:datastoreItem>
</file>

<file path=customXml/itemProps6.xml><?xml version="1.0" encoding="utf-8"?>
<ds:datastoreItem xmlns:ds="http://schemas.openxmlformats.org/officeDocument/2006/customXml" ds:itemID="{6B260665-CCE2-405A-AB4F-0C2AC442E3C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1AF1235-3B38-417C-B25C-047B259C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6388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Nurse</vt:lpstr>
    </vt:vector>
  </TitlesOfParts>
  <Company>Hewlett-Packard Company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</dc:title>
  <dc:creator>sally.chapman2</dc:creator>
  <cp:lastModifiedBy>Meryl Hayden</cp:lastModifiedBy>
  <cp:revision>2</cp:revision>
  <cp:lastPrinted>2015-09-20T20:46:00Z</cp:lastPrinted>
  <dcterms:created xsi:type="dcterms:W3CDTF">2024-09-17T01:35:00Z</dcterms:created>
  <dcterms:modified xsi:type="dcterms:W3CDTF">2024-09-17T01:35:00Z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_ApplyTo">
    <vt:lpwstr>8;#Calvary Community Care|2c6044d8-ad26-4d9c-8872-b9c15a62bd33</vt:lpwstr>
  </property>
  <property fmtid="{D5CDD505-2E9C-101B-9397-08002B2CF9AE}" pid="3" name="CC_ApplyTo_HR">
    <vt:lpwstr>8;#|2c6044d8-ad26-4d9c-8872-b9c15a62bd33</vt:lpwstr>
  </property>
  <property fmtid="{D5CDD505-2E9C-101B-9397-08002B2CF9AE}" pid="4" name="CC_DocType">
    <vt:lpwstr>31</vt:lpwstr>
  </property>
  <property fmtid="{D5CDD505-2E9C-101B-9397-08002B2CF9AE}" pid="5" name="CC_DocType_HR">
    <vt:lpwstr>31;#|ab40c644-2f09-4ceb-94fc-8995c5bfa71e</vt:lpwstr>
  </property>
  <property fmtid="{D5CDD505-2E9C-101B-9397-08002B2CF9AE}" pid="6" name="CC_Function">
    <vt:lpwstr>28</vt:lpwstr>
  </property>
  <property fmtid="{D5CDD505-2E9C-101B-9397-08002B2CF9AE}" pid="7" name="CC_Function_HR">
    <vt:lpwstr>28;#|b5bc4628-cfc1-4f67-a6c5-c9f7d5f7dbbc;#36;#|85f3c74a-d176-4701-bf5b-4820717d2d32</vt:lpwstr>
  </property>
  <property fmtid="{D5CDD505-2E9C-101B-9397-08002B2CF9AE}" pid="8" name="CC_Profession">
    <vt:lpwstr>30;#Snr Executive|bd2297ba-883e-4633-929c-bcf22436f9cc</vt:lpwstr>
  </property>
  <property fmtid="{D5CDD505-2E9C-101B-9397-08002B2CF9AE}" pid="9" name="CC_Profession_HR">
    <vt:lpwstr>30;#|bd2297ba-883e-4633-929c-bcf22436f9cc</vt:lpwstr>
  </property>
  <property fmtid="{D5CDD505-2E9C-101B-9397-08002B2CF9AE}" pid="10" name="CC_Source">
    <vt:lpwstr>1</vt:lpwstr>
  </property>
  <property fmtid="{D5CDD505-2E9C-101B-9397-08002B2CF9AE}" pid="11" name="ContentTypeId">
    <vt:lpwstr>0x010100757B40851996433C9D45D44F80760EC5002865542386B71F42BA29D99F5E5F7A86</vt:lpwstr>
  </property>
  <property fmtid="{D5CDD505-2E9C-101B-9397-08002B2CF9AE}" pid="12" name="D-Functions">
    <vt:lpwstr>4;#Information management|83990a1b-a349-4adf-a32b-81d4ba8587a0</vt:lpwstr>
  </property>
  <property fmtid="{D5CDD505-2E9C-101B-9397-08002B2CF9AE}" pid="13" name="Document Type">
    <vt:lpwstr>3;#Template|3264df6b-7333-4f59-b18e-8543a48357cb</vt:lpwstr>
  </property>
  <property fmtid="{D5CDD505-2E9C-101B-9397-08002B2CF9AE}" pid="14" name="TaxKeyword">
    <vt:lpwstr/>
  </property>
  <property fmtid="{D5CDD505-2E9C-101B-9397-08002B2CF9AE}" pid="15" name="_dlc_DocIdItemGuid">
    <vt:lpwstr>88f14cff-e100-49b2-8234-92b5505a357e</vt:lpwstr>
  </property>
</Properties>
</file>