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0C59F4" w14:paraId="7B2F9D01" w14:textId="77777777" w:rsidTr="000C59F4">
        <w:trPr>
          <w:trHeight w:val="1332"/>
        </w:trPr>
        <w:tc>
          <w:tcPr>
            <w:tcW w:w="1263" w:type="dxa"/>
            <w:hideMark/>
          </w:tcPr>
          <w:p w14:paraId="3DCA5900" w14:textId="77777777" w:rsidR="000C59F4" w:rsidRPr="000C59F4" w:rsidRDefault="000C59F4" w:rsidP="000C59F4">
            <w:pPr>
              <w:spacing w:after="0"/>
              <w:rPr>
                <w:color w:val="auto"/>
                <w:sz w:val="52"/>
                <w:szCs w:val="52"/>
              </w:rPr>
            </w:pPr>
            <w:r w:rsidRPr="000C59F4">
              <w:rPr>
                <w:noProof/>
                <w:color w:val="auto"/>
              </w:rPr>
              <w:drawing>
                <wp:anchor distT="0" distB="0" distL="114300" distR="114300" simplePos="0" relativeHeight="251662336" behindDoc="1" locked="0" layoutInCell="1" allowOverlap="1" wp14:anchorId="6792F8DB" wp14:editId="0C61E412">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9085" w:type="dxa"/>
          </w:tcPr>
          <w:p w14:paraId="16C53476" w14:textId="77777777" w:rsidR="000C59F4" w:rsidRPr="000C59F4" w:rsidRDefault="000C59F4" w:rsidP="000C59F4">
            <w:pPr>
              <w:autoSpaceDE/>
              <w:autoSpaceDN/>
              <w:adjustRightInd/>
              <w:spacing w:before="0" w:after="0"/>
              <w:rPr>
                <w:bCs/>
                <w:color w:val="1F3886"/>
                <w:sz w:val="52"/>
                <w:szCs w:val="52"/>
              </w:rPr>
            </w:pPr>
            <w:r w:rsidRPr="000C59F4">
              <w:rPr>
                <w:bCs/>
                <w:color w:val="1F3886"/>
                <w:sz w:val="52"/>
                <w:szCs w:val="52"/>
              </w:rPr>
              <w:t>Position Description</w:t>
            </w:r>
          </w:p>
          <w:p w14:paraId="267A5614" w14:textId="77777777" w:rsidR="000C59F4" w:rsidRPr="000C59F4" w:rsidRDefault="000C59F4" w:rsidP="000C59F4">
            <w:pPr>
              <w:autoSpaceDE/>
              <w:autoSpaceDN/>
              <w:adjustRightInd/>
              <w:spacing w:before="0" w:after="0"/>
              <w:ind w:right="412"/>
              <w:rPr>
                <w:rFonts w:eastAsiaTheme="minorHAnsi" w:cs="Segoe UI"/>
                <w:iCs/>
                <w:caps/>
                <w:color w:val="auto"/>
                <w:sz w:val="20"/>
                <w:szCs w:val="20"/>
                <w:lang w:eastAsia="en-US"/>
              </w:rPr>
            </w:pPr>
            <w:r w:rsidRPr="000C59F4">
              <w:rPr>
                <w:rFonts w:eastAsiaTheme="minorHAnsi" w:cs="Segoe UI"/>
                <w:iCs/>
                <w:caps/>
                <w:color w:val="auto"/>
                <w:sz w:val="20"/>
                <w:szCs w:val="20"/>
                <w:lang w:eastAsia="en-US"/>
              </w:rPr>
              <w:t>All Calvary Services</w:t>
            </w:r>
          </w:p>
          <w:p w14:paraId="3E45147C" w14:textId="77777777" w:rsidR="000C59F4" w:rsidRPr="000C59F4" w:rsidRDefault="000C59F4" w:rsidP="000C59F4">
            <w:pPr>
              <w:autoSpaceDE/>
              <w:autoSpaceDN/>
              <w:adjustRightInd/>
              <w:spacing w:before="80" w:after="80"/>
              <w:jc w:val="both"/>
              <w:rPr>
                <w:rFonts w:eastAsiaTheme="minorHAnsi" w:cs="Segoe UI"/>
                <w:i/>
                <w:iCs/>
                <w:color w:val="C00000"/>
                <w:sz w:val="20"/>
                <w:szCs w:val="20"/>
                <w:lang w:eastAsia="en-US"/>
              </w:rPr>
            </w:pPr>
            <w:r w:rsidRPr="000C59F4">
              <w:rPr>
                <w:rFonts w:eastAsiaTheme="minorHAnsi" w:cs="Segoe UI"/>
                <w:iCs/>
                <w:color w:val="auto"/>
                <w:sz w:val="20"/>
                <w:szCs w:val="20"/>
                <w:lang w:eastAsia="en-US"/>
              </w:rPr>
              <w:t>Version: [SYSTEM UPDATE] – CCID: UPDATE</w:t>
            </w:r>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1985"/>
        <w:gridCol w:w="142"/>
        <w:gridCol w:w="2551"/>
      </w:tblGrid>
      <w:tr w:rsidR="000C59F4" w:rsidRPr="00005EE3" w14:paraId="53F056A4" w14:textId="77777777" w:rsidTr="000C59F4">
        <w:tc>
          <w:tcPr>
            <w:tcW w:w="3119" w:type="dxa"/>
            <w:gridSpan w:val="2"/>
          </w:tcPr>
          <w:p w14:paraId="6CA725E6" w14:textId="77777777" w:rsidR="000C59F4" w:rsidRPr="004F3210" w:rsidRDefault="000C59F4" w:rsidP="00FF155C">
            <w:pPr>
              <w:rPr>
                <w:b/>
              </w:rPr>
            </w:pPr>
            <w:r w:rsidRPr="004F3210">
              <w:rPr>
                <w:b/>
              </w:rPr>
              <w:t>Position Title:</w:t>
            </w:r>
          </w:p>
        </w:tc>
        <w:tc>
          <w:tcPr>
            <w:tcW w:w="7229" w:type="dxa"/>
            <w:gridSpan w:val="4"/>
          </w:tcPr>
          <w:p w14:paraId="6365D02E" w14:textId="40ACE92A" w:rsidR="000C59F4" w:rsidRPr="004F3210" w:rsidRDefault="002F57BA" w:rsidP="002F57BA">
            <w:r>
              <w:t xml:space="preserve">National </w:t>
            </w:r>
            <w:r w:rsidR="00A72E44">
              <w:t>Coding Auditor / Educator</w:t>
            </w:r>
            <w:r w:rsidR="00EC148A">
              <w:t xml:space="preserve"> </w:t>
            </w:r>
          </w:p>
        </w:tc>
      </w:tr>
      <w:tr w:rsidR="00D50634" w:rsidRPr="00005EE3" w14:paraId="487E7383" w14:textId="77777777" w:rsidTr="00FF155C">
        <w:tc>
          <w:tcPr>
            <w:tcW w:w="3119" w:type="dxa"/>
            <w:gridSpan w:val="2"/>
          </w:tcPr>
          <w:p w14:paraId="4638BAED" w14:textId="77777777" w:rsidR="00D50634" w:rsidRPr="004F3210" w:rsidRDefault="00D50634" w:rsidP="00D50634">
            <w:pPr>
              <w:rPr>
                <w:b/>
              </w:rPr>
            </w:pPr>
            <w:r w:rsidRPr="004F3210">
              <w:rPr>
                <w:b/>
              </w:rPr>
              <w:t>Position Number:</w:t>
            </w:r>
          </w:p>
        </w:tc>
        <w:tc>
          <w:tcPr>
            <w:tcW w:w="2551" w:type="dxa"/>
          </w:tcPr>
          <w:p w14:paraId="0967FEC7" w14:textId="77777777" w:rsidR="00D50634" w:rsidRPr="004F3210" w:rsidRDefault="00D50634" w:rsidP="00FF155C"/>
        </w:tc>
        <w:tc>
          <w:tcPr>
            <w:tcW w:w="2127" w:type="dxa"/>
            <w:gridSpan w:val="2"/>
          </w:tcPr>
          <w:p w14:paraId="75A5C240" w14:textId="77777777" w:rsidR="00D50634" w:rsidRPr="004F3210" w:rsidRDefault="00D50634" w:rsidP="00FF155C">
            <w:pPr>
              <w:rPr>
                <w:b/>
              </w:rPr>
            </w:pPr>
            <w:r w:rsidRPr="004F3210">
              <w:rPr>
                <w:b/>
              </w:rPr>
              <w:t>Cost Centre:</w:t>
            </w:r>
          </w:p>
        </w:tc>
        <w:tc>
          <w:tcPr>
            <w:tcW w:w="2551" w:type="dxa"/>
          </w:tcPr>
          <w:p w14:paraId="731A06A9" w14:textId="77777777" w:rsidR="00D50634" w:rsidRPr="004F3210" w:rsidRDefault="00EC148A" w:rsidP="00FF155C">
            <w:r>
              <w:t>J1985</w:t>
            </w:r>
          </w:p>
        </w:tc>
      </w:tr>
      <w:tr w:rsidR="000C59F4" w:rsidRPr="00005EE3" w14:paraId="153BCF5D" w14:textId="77777777" w:rsidTr="000C59F4">
        <w:tc>
          <w:tcPr>
            <w:tcW w:w="3119" w:type="dxa"/>
            <w:gridSpan w:val="2"/>
          </w:tcPr>
          <w:p w14:paraId="362234A5" w14:textId="77777777" w:rsidR="000C59F4" w:rsidRPr="004F3210" w:rsidRDefault="000C59F4" w:rsidP="00FF155C">
            <w:pPr>
              <w:rPr>
                <w:b/>
              </w:rPr>
            </w:pPr>
            <w:r w:rsidRPr="004F3210">
              <w:rPr>
                <w:b/>
              </w:rPr>
              <w:t>Site/Facility:</w:t>
            </w:r>
          </w:p>
        </w:tc>
        <w:tc>
          <w:tcPr>
            <w:tcW w:w="7229" w:type="dxa"/>
            <w:gridSpan w:val="4"/>
          </w:tcPr>
          <w:p w14:paraId="594A5F6D" w14:textId="77777777" w:rsidR="00A151A0" w:rsidRPr="004F3210" w:rsidRDefault="002F57BA" w:rsidP="00FF155C">
            <w:r>
              <w:t>Multiple Facilities</w:t>
            </w:r>
            <w:r w:rsidR="00A151A0">
              <w:t xml:space="preserve"> (NSW, TAS,</w:t>
            </w:r>
            <w:r>
              <w:t xml:space="preserve"> VIC,</w:t>
            </w:r>
            <w:r w:rsidR="00A151A0">
              <w:t xml:space="preserve"> SA, ACT)</w:t>
            </w:r>
          </w:p>
        </w:tc>
      </w:tr>
      <w:tr w:rsidR="000C59F4" w:rsidRPr="00005EE3" w14:paraId="2F20260F" w14:textId="77777777" w:rsidTr="000C59F4">
        <w:tc>
          <w:tcPr>
            <w:tcW w:w="3119" w:type="dxa"/>
            <w:gridSpan w:val="2"/>
          </w:tcPr>
          <w:p w14:paraId="328ED271" w14:textId="77777777" w:rsidR="000C59F4" w:rsidRPr="004F3210" w:rsidRDefault="000C59F4" w:rsidP="00FF155C">
            <w:pPr>
              <w:rPr>
                <w:b/>
              </w:rPr>
            </w:pPr>
            <w:r w:rsidRPr="004F3210">
              <w:rPr>
                <w:b/>
              </w:rPr>
              <w:t>Department:</w:t>
            </w:r>
          </w:p>
        </w:tc>
        <w:tc>
          <w:tcPr>
            <w:tcW w:w="7229" w:type="dxa"/>
            <w:gridSpan w:val="4"/>
          </w:tcPr>
          <w:p w14:paraId="2C2C009C" w14:textId="77777777" w:rsidR="000C59F4" w:rsidRPr="004F3210" w:rsidRDefault="00EC148A" w:rsidP="00FF155C">
            <w:r>
              <w:t>Health Funds</w:t>
            </w:r>
          </w:p>
        </w:tc>
      </w:tr>
      <w:tr w:rsidR="000C59F4" w:rsidRPr="00005EE3" w14:paraId="491C30CE" w14:textId="77777777" w:rsidTr="000C59F4">
        <w:tc>
          <w:tcPr>
            <w:tcW w:w="3119" w:type="dxa"/>
            <w:gridSpan w:val="2"/>
          </w:tcPr>
          <w:p w14:paraId="7F60C890" w14:textId="77777777" w:rsidR="000C59F4" w:rsidRPr="004F3210" w:rsidRDefault="000C59F4" w:rsidP="00FF155C">
            <w:pPr>
              <w:rPr>
                <w:b/>
              </w:rPr>
            </w:pPr>
            <w:r w:rsidRPr="004F3210">
              <w:rPr>
                <w:b/>
              </w:rPr>
              <w:t>Classification:</w:t>
            </w:r>
          </w:p>
        </w:tc>
        <w:tc>
          <w:tcPr>
            <w:tcW w:w="7229" w:type="dxa"/>
            <w:gridSpan w:val="4"/>
          </w:tcPr>
          <w:p w14:paraId="3EFB4894" w14:textId="77777777" w:rsidR="000C59F4" w:rsidRPr="004F3210" w:rsidRDefault="004517CB" w:rsidP="002F57BA">
            <w:pPr>
              <w:rPr>
                <w:i/>
                <w:color w:val="FF0000"/>
              </w:rPr>
            </w:pPr>
            <w:r>
              <w:rPr>
                <w:i/>
                <w:color w:val="FF0000"/>
              </w:rPr>
              <w:t xml:space="preserve"> </w:t>
            </w:r>
            <w:r w:rsidR="002F57BA">
              <w:rPr>
                <w:bCs/>
              </w:rPr>
              <w:t xml:space="preserve">Salaried </w:t>
            </w:r>
          </w:p>
        </w:tc>
      </w:tr>
      <w:tr w:rsidR="000C59F4" w:rsidRPr="00005EE3" w14:paraId="7E7144DE" w14:textId="77777777" w:rsidTr="000C59F4">
        <w:tc>
          <w:tcPr>
            <w:tcW w:w="3119" w:type="dxa"/>
            <w:gridSpan w:val="2"/>
          </w:tcPr>
          <w:p w14:paraId="59891CE9" w14:textId="77777777" w:rsidR="000C59F4" w:rsidRPr="004F3210" w:rsidRDefault="000C59F4" w:rsidP="00FF155C">
            <w:pPr>
              <w:rPr>
                <w:b/>
              </w:rPr>
            </w:pPr>
            <w:r w:rsidRPr="004F3210">
              <w:rPr>
                <w:b/>
              </w:rPr>
              <w:t>Reports To:</w:t>
            </w:r>
          </w:p>
        </w:tc>
        <w:tc>
          <w:tcPr>
            <w:tcW w:w="7229" w:type="dxa"/>
            <w:gridSpan w:val="4"/>
          </w:tcPr>
          <w:p w14:paraId="7C26FAD2" w14:textId="2EBEB803" w:rsidR="000C59F4" w:rsidRPr="004F3210" w:rsidRDefault="00EC148A" w:rsidP="00FF155C">
            <w:r>
              <w:t xml:space="preserve">National </w:t>
            </w:r>
            <w:r w:rsidR="00CF4016">
              <w:t>Health Information</w:t>
            </w:r>
            <w:r>
              <w:t xml:space="preserve"> Manager</w:t>
            </w:r>
          </w:p>
        </w:tc>
      </w:tr>
      <w:tr w:rsidR="000C59F4" w:rsidRPr="00005EE3" w14:paraId="0BF2E99E" w14:textId="77777777" w:rsidTr="000C59F4">
        <w:tc>
          <w:tcPr>
            <w:tcW w:w="3119" w:type="dxa"/>
            <w:gridSpan w:val="2"/>
          </w:tcPr>
          <w:p w14:paraId="5A6BFF25" w14:textId="77777777" w:rsidR="000C59F4" w:rsidRPr="004F3210" w:rsidRDefault="000C59F4" w:rsidP="00FF155C">
            <w:pPr>
              <w:rPr>
                <w:b/>
              </w:rPr>
            </w:pPr>
            <w:r w:rsidRPr="004F3210">
              <w:rPr>
                <w:b/>
              </w:rPr>
              <w:t>Date of Preparation:</w:t>
            </w:r>
          </w:p>
        </w:tc>
        <w:tc>
          <w:tcPr>
            <w:tcW w:w="2551" w:type="dxa"/>
          </w:tcPr>
          <w:p w14:paraId="7C280A13" w14:textId="77777777" w:rsidR="000C59F4" w:rsidRPr="004F3210" w:rsidRDefault="00BB3EB2" w:rsidP="00FF155C">
            <w:r>
              <w:t>23 January 2019</w:t>
            </w:r>
          </w:p>
        </w:tc>
        <w:tc>
          <w:tcPr>
            <w:tcW w:w="2127" w:type="dxa"/>
            <w:gridSpan w:val="2"/>
          </w:tcPr>
          <w:p w14:paraId="271780BA" w14:textId="77777777" w:rsidR="000C59F4" w:rsidRPr="004F3210" w:rsidRDefault="000C59F4" w:rsidP="00FF155C">
            <w:pPr>
              <w:rPr>
                <w:b/>
              </w:rPr>
            </w:pPr>
            <w:r w:rsidRPr="004F3210">
              <w:rPr>
                <w:b/>
              </w:rPr>
              <w:t>Date Updated:</w:t>
            </w:r>
          </w:p>
        </w:tc>
        <w:tc>
          <w:tcPr>
            <w:tcW w:w="2551" w:type="dxa"/>
          </w:tcPr>
          <w:p w14:paraId="4BB222EE" w14:textId="382B5E46" w:rsidR="000C59F4" w:rsidRPr="004F3210" w:rsidRDefault="005B322E" w:rsidP="00FF155C">
            <w:r>
              <w:t>February 2024</w:t>
            </w:r>
          </w:p>
        </w:tc>
      </w:tr>
      <w:tr w:rsidR="000C59F4" w:rsidRPr="00005EE3" w14:paraId="6D9F65D2" w14:textId="77777777" w:rsidTr="000C59F4">
        <w:tc>
          <w:tcPr>
            <w:tcW w:w="10348" w:type="dxa"/>
            <w:gridSpan w:val="6"/>
            <w:shd w:val="clear" w:color="auto" w:fill="1F3886"/>
          </w:tcPr>
          <w:p w14:paraId="00F90E1F" w14:textId="77777777" w:rsidR="000C59F4" w:rsidRPr="004F3210" w:rsidRDefault="004906DE" w:rsidP="00FF155C">
            <w:pPr>
              <w:rPr>
                <w:i/>
                <w:color w:val="auto"/>
              </w:rPr>
            </w:pPr>
            <w:sdt>
              <w:sdtPr>
                <w:rPr>
                  <w:i/>
                  <w:color w:val="auto"/>
                </w:rPr>
                <w:id w:val="-804853068"/>
                <w:placeholder>
                  <w:docPart w:val="EC477E3FA69845728F7B2021EC87E1DA"/>
                </w:placeholder>
              </w:sdtPr>
              <w:sdtEndPr/>
              <w:sdtContent>
                <w:r w:rsidR="000C59F4" w:rsidRPr="004F3210">
                  <w:rPr>
                    <w:b/>
                    <w:color w:val="FFFFFF" w:themeColor="background1"/>
                  </w:rPr>
                  <w:t>Primary Purpose</w:t>
                </w:r>
              </w:sdtContent>
            </w:sdt>
          </w:p>
        </w:tc>
      </w:tr>
      <w:tr w:rsidR="000C59F4" w:rsidRPr="00005EE3" w14:paraId="23D9511E" w14:textId="77777777" w:rsidTr="000C59F4">
        <w:tc>
          <w:tcPr>
            <w:tcW w:w="10348" w:type="dxa"/>
            <w:gridSpan w:val="6"/>
          </w:tcPr>
          <w:p w14:paraId="2B699F4A" w14:textId="77BE4144" w:rsidR="00CF4016" w:rsidRPr="00D3505F" w:rsidRDefault="00CF4016" w:rsidP="00A151A0">
            <w:pPr>
              <w:rPr>
                <w:color w:val="auto"/>
                <w:sz w:val="24"/>
                <w:szCs w:val="24"/>
              </w:rPr>
            </w:pPr>
            <w:r w:rsidRPr="00D3505F">
              <w:rPr>
                <w:color w:val="auto"/>
                <w:sz w:val="24"/>
                <w:szCs w:val="24"/>
              </w:rPr>
              <w:t xml:space="preserve">This role will be the primary contact for </w:t>
            </w:r>
            <w:r w:rsidR="00D3505F" w:rsidRPr="00D3505F">
              <w:rPr>
                <w:color w:val="auto"/>
                <w:sz w:val="24"/>
                <w:szCs w:val="24"/>
              </w:rPr>
              <w:t xml:space="preserve">Coding and Casemix </w:t>
            </w:r>
            <w:r w:rsidR="00A72E44" w:rsidRPr="00D3505F">
              <w:rPr>
                <w:color w:val="auto"/>
                <w:sz w:val="24"/>
                <w:szCs w:val="24"/>
              </w:rPr>
              <w:t>Auditing and Education support within Calvary</w:t>
            </w:r>
            <w:r w:rsidR="00196073">
              <w:rPr>
                <w:color w:val="auto"/>
                <w:sz w:val="24"/>
                <w:szCs w:val="24"/>
              </w:rPr>
              <w:t xml:space="preserve"> Private Hospitals</w:t>
            </w:r>
            <w:r w:rsidR="00D3505F" w:rsidRPr="00D3505F">
              <w:rPr>
                <w:color w:val="auto"/>
                <w:sz w:val="24"/>
                <w:szCs w:val="24"/>
              </w:rPr>
              <w:t>.  The role will</w:t>
            </w:r>
            <w:r w:rsidRPr="00D3505F">
              <w:rPr>
                <w:color w:val="auto"/>
                <w:sz w:val="24"/>
                <w:szCs w:val="24"/>
              </w:rPr>
              <w:t xml:space="preserve"> ensur</w:t>
            </w:r>
            <w:r w:rsidR="00D3505F" w:rsidRPr="00D3505F">
              <w:rPr>
                <w:color w:val="auto"/>
                <w:sz w:val="24"/>
                <w:szCs w:val="24"/>
              </w:rPr>
              <w:t>e</w:t>
            </w:r>
            <w:r w:rsidR="00A72E44" w:rsidRPr="00D3505F">
              <w:rPr>
                <w:color w:val="auto"/>
                <w:sz w:val="24"/>
                <w:szCs w:val="24"/>
              </w:rPr>
              <w:t xml:space="preserve"> accurate</w:t>
            </w:r>
            <w:r w:rsidRPr="00D3505F">
              <w:rPr>
                <w:color w:val="auto"/>
                <w:sz w:val="24"/>
                <w:szCs w:val="24"/>
              </w:rPr>
              <w:t xml:space="preserve"> coding</w:t>
            </w:r>
            <w:r w:rsidR="0074206F" w:rsidRPr="00D3505F">
              <w:rPr>
                <w:color w:val="auto"/>
                <w:sz w:val="24"/>
                <w:szCs w:val="24"/>
              </w:rPr>
              <w:t xml:space="preserve">, </w:t>
            </w:r>
            <w:r w:rsidR="00D3505F" w:rsidRPr="00D3505F">
              <w:rPr>
                <w:color w:val="auto"/>
                <w:sz w:val="24"/>
                <w:szCs w:val="24"/>
              </w:rPr>
              <w:t xml:space="preserve">participate in and deliver </w:t>
            </w:r>
            <w:r w:rsidR="0074206F" w:rsidRPr="00D3505F">
              <w:rPr>
                <w:color w:val="auto"/>
                <w:sz w:val="24"/>
                <w:szCs w:val="24"/>
              </w:rPr>
              <w:t xml:space="preserve">structured </w:t>
            </w:r>
            <w:r w:rsidR="00E22692" w:rsidRPr="00D3505F">
              <w:rPr>
                <w:color w:val="auto"/>
                <w:sz w:val="24"/>
                <w:szCs w:val="24"/>
              </w:rPr>
              <w:t xml:space="preserve">health fund </w:t>
            </w:r>
            <w:r w:rsidR="0074206F" w:rsidRPr="00D3505F">
              <w:rPr>
                <w:color w:val="auto"/>
                <w:sz w:val="24"/>
                <w:szCs w:val="24"/>
              </w:rPr>
              <w:t>and ad hoc audits</w:t>
            </w:r>
            <w:r w:rsidR="00D3505F" w:rsidRPr="00D3505F">
              <w:rPr>
                <w:color w:val="auto"/>
                <w:sz w:val="24"/>
                <w:szCs w:val="24"/>
              </w:rPr>
              <w:t>,</w:t>
            </w:r>
            <w:r w:rsidRPr="00D3505F">
              <w:rPr>
                <w:color w:val="auto"/>
                <w:sz w:val="24"/>
                <w:szCs w:val="24"/>
              </w:rPr>
              <w:t xml:space="preserve"> and</w:t>
            </w:r>
            <w:r w:rsidR="00D3505F" w:rsidRPr="00D3505F">
              <w:rPr>
                <w:color w:val="auto"/>
                <w:sz w:val="24"/>
                <w:szCs w:val="24"/>
              </w:rPr>
              <w:t xml:space="preserve"> contribute to the</w:t>
            </w:r>
            <w:r w:rsidR="0074206F" w:rsidRPr="00D3505F">
              <w:rPr>
                <w:color w:val="auto"/>
                <w:sz w:val="24"/>
                <w:szCs w:val="24"/>
              </w:rPr>
              <w:t xml:space="preserve"> governance and guidelines</w:t>
            </w:r>
            <w:r w:rsidR="00D3505F" w:rsidRPr="00D3505F">
              <w:rPr>
                <w:color w:val="auto"/>
                <w:sz w:val="24"/>
                <w:szCs w:val="24"/>
              </w:rPr>
              <w:t xml:space="preserve"> of the National Coding Team</w:t>
            </w:r>
            <w:r w:rsidR="0074206F" w:rsidRPr="00D3505F">
              <w:rPr>
                <w:color w:val="auto"/>
                <w:sz w:val="24"/>
                <w:szCs w:val="24"/>
              </w:rPr>
              <w:t>.</w:t>
            </w:r>
            <w:r w:rsidRPr="00D3505F">
              <w:rPr>
                <w:color w:val="auto"/>
                <w:sz w:val="24"/>
                <w:szCs w:val="24"/>
              </w:rPr>
              <w:t xml:space="preserve">  </w:t>
            </w:r>
          </w:p>
          <w:p w14:paraId="66D301D8" w14:textId="77777777" w:rsidR="00E22692" w:rsidRPr="00EF4EE6" w:rsidRDefault="00E22692" w:rsidP="00A151A0">
            <w:pPr>
              <w:rPr>
                <w:color w:val="auto"/>
              </w:rPr>
            </w:pPr>
          </w:p>
          <w:sdt>
            <w:sdtPr>
              <w:rPr>
                <w:i/>
                <w:color w:val="auto"/>
                <w:sz w:val="24"/>
                <w:szCs w:val="24"/>
              </w:rPr>
              <w:id w:val="1754087341"/>
              <w:placeholder>
                <w:docPart w:val="3A86E29E27AF4DE3ADB9B2DFB6A46242"/>
              </w:placeholder>
            </w:sdtPr>
            <w:sdtEndPr/>
            <w:sdtContent>
              <w:p w14:paraId="55DB0DC7" w14:textId="648B33AB" w:rsidR="00CF4016" w:rsidRPr="00D3505F" w:rsidRDefault="00CF4016" w:rsidP="00A151A0">
                <w:pPr>
                  <w:rPr>
                    <w:sz w:val="24"/>
                    <w:szCs w:val="24"/>
                  </w:rPr>
                </w:pPr>
                <w:r w:rsidRPr="00D3505F">
                  <w:rPr>
                    <w:color w:val="auto"/>
                    <w:sz w:val="24"/>
                    <w:szCs w:val="24"/>
                  </w:rPr>
                  <w:t xml:space="preserve">The role </w:t>
                </w:r>
                <w:r w:rsidRPr="00D3505F">
                  <w:rPr>
                    <w:sz w:val="24"/>
                    <w:szCs w:val="24"/>
                  </w:rPr>
                  <w:t>supports the</w:t>
                </w:r>
                <w:r w:rsidR="0074206F" w:rsidRPr="00D3505F">
                  <w:rPr>
                    <w:sz w:val="24"/>
                    <w:szCs w:val="24"/>
                  </w:rPr>
                  <w:t xml:space="preserve"> Calvary</w:t>
                </w:r>
                <w:r w:rsidRPr="00D3505F">
                  <w:rPr>
                    <w:sz w:val="24"/>
                    <w:szCs w:val="24"/>
                  </w:rPr>
                  <w:t xml:space="preserve"> Revenue </w:t>
                </w:r>
                <w:r w:rsidR="0074206F" w:rsidRPr="00D3505F">
                  <w:rPr>
                    <w:sz w:val="24"/>
                    <w:szCs w:val="24"/>
                  </w:rPr>
                  <w:t xml:space="preserve">Cycle </w:t>
                </w:r>
                <w:r w:rsidRPr="00D3505F">
                  <w:rPr>
                    <w:sz w:val="24"/>
                    <w:szCs w:val="24"/>
                  </w:rPr>
                  <w:t xml:space="preserve">Team by </w:t>
                </w:r>
                <w:r w:rsidR="0074206F" w:rsidRPr="00D3505F">
                  <w:rPr>
                    <w:sz w:val="24"/>
                    <w:szCs w:val="24"/>
                  </w:rPr>
                  <w:t xml:space="preserve">participating in all aspects of ICD-10-AM Coding, documentation </w:t>
                </w:r>
                <w:r w:rsidR="00196073">
                  <w:rPr>
                    <w:sz w:val="24"/>
                    <w:szCs w:val="24"/>
                  </w:rPr>
                  <w:t xml:space="preserve">improvement </w:t>
                </w:r>
                <w:r w:rsidR="0074206F" w:rsidRPr="00D3505F">
                  <w:rPr>
                    <w:sz w:val="24"/>
                    <w:szCs w:val="24"/>
                  </w:rPr>
                  <w:t xml:space="preserve">and health fund </w:t>
                </w:r>
                <w:r w:rsidR="00196073">
                  <w:rPr>
                    <w:sz w:val="24"/>
                    <w:szCs w:val="24"/>
                  </w:rPr>
                  <w:t>contract compliance</w:t>
                </w:r>
                <w:r w:rsidR="0074206F" w:rsidRPr="00D3505F">
                  <w:rPr>
                    <w:sz w:val="24"/>
                    <w:szCs w:val="24"/>
                  </w:rPr>
                  <w:t xml:space="preserve">.  The </w:t>
                </w:r>
                <w:r w:rsidR="005B322E" w:rsidRPr="00D3505F">
                  <w:rPr>
                    <w:sz w:val="24"/>
                    <w:szCs w:val="24"/>
                  </w:rPr>
                  <w:t>Auditor / Educator</w:t>
                </w:r>
                <w:r w:rsidR="0074206F" w:rsidRPr="00D3505F">
                  <w:rPr>
                    <w:sz w:val="24"/>
                    <w:szCs w:val="24"/>
                  </w:rPr>
                  <w:t xml:space="preserve"> will play a pivotal role in integrating education, quality and Calvary operational needs into</w:t>
                </w:r>
                <w:r w:rsidR="002C57C0" w:rsidRPr="00D3505F">
                  <w:rPr>
                    <w:sz w:val="24"/>
                    <w:szCs w:val="24"/>
                  </w:rPr>
                  <w:t xml:space="preserve"> a reliable and informative centralised point for the National Coding Team.  The role will work closely with the revenue </w:t>
                </w:r>
                <w:r w:rsidR="005B322E" w:rsidRPr="00D3505F">
                  <w:rPr>
                    <w:sz w:val="24"/>
                    <w:szCs w:val="24"/>
                  </w:rPr>
                  <w:t>team</w:t>
                </w:r>
                <w:r w:rsidR="002C57C0" w:rsidRPr="00D3505F">
                  <w:rPr>
                    <w:sz w:val="24"/>
                    <w:szCs w:val="24"/>
                  </w:rPr>
                  <w:t xml:space="preserve"> in establishing, measuring, monitoring and creating </w:t>
                </w:r>
                <w:r w:rsidR="00E22692" w:rsidRPr="00D3505F">
                  <w:rPr>
                    <w:sz w:val="24"/>
                    <w:szCs w:val="24"/>
                  </w:rPr>
                  <w:t xml:space="preserve">auditing tools and </w:t>
                </w:r>
                <w:r w:rsidR="002C57C0" w:rsidRPr="00D3505F">
                  <w:rPr>
                    <w:sz w:val="24"/>
                    <w:szCs w:val="24"/>
                  </w:rPr>
                  <w:t>benchmarking opportunities to support all coding</w:t>
                </w:r>
                <w:r w:rsidR="00D3505F" w:rsidRPr="00D3505F">
                  <w:rPr>
                    <w:sz w:val="24"/>
                    <w:szCs w:val="24"/>
                  </w:rPr>
                  <w:t xml:space="preserve"> related</w:t>
                </w:r>
                <w:r w:rsidR="002C57C0" w:rsidRPr="00D3505F">
                  <w:rPr>
                    <w:sz w:val="24"/>
                    <w:szCs w:val="24"/>
                  </w:rPr>
                  <w:t xml:space="preserve"> activities. </w:t>
                </w:r>
              </w:p>
              <w:p w14:paraId="0D2EEC98" w14:textId="054AF53E" w:rsidR="002C57C0" w:rsidRPr="00D3505F" w:rsidRDefault="002C57C0" w:rsidP="00A151A0">
                <w:pPr>
                  <w:rPr>
                    <w:sz w:val="24"/>
                    <w:szCs w:val="24"/>
                  </w:rPr>
                </w:pPr>
                <w:r w:rsidRPr="00D3505F">
                  <w:rPr>
                    <w:sz w:val="24"/>
                    <w:szCs w:val="24"/>
                  </w:rPr>
                  <w:t xml:space="preserve">The role will have knowledge of </w:t>
                </w:r>
                <w:r w:rsidR="00196073">
                  <w:rPr>
                    <w:sz w:val="24"/>
                    <w:szCs w:val="24"/>
                  </w:rPr>
                  <w:t>Private Hospital</w:t>
                </w:r>
                <w:r w:rsidRPr="00D3505F">
                  <w:rPr>
                    <w:sz w:val="24"/>
                    <w:szCs w:val="24"/>
                  </w:rPr>
                  <w:t xml:space="preserve"> funding models, as well as an awareness of </w:t>
                </w:r>
                <w:r w:rsidR="00196073">
                  <w:rPr>
                    <w:sz w:val="24"/>
                    <w:szCs w:val="24"/>
                  </w:rPr>
                  <w:t>AR-</w:t>
                </w:r>
                <w:r w:rsidRPr="00D3505F">
                  <w:rPr>
                    <w:sz w:val="24"/>
                    <w:szCs w:val="24"/>
                  </w:rPr>
                  <w:t xml:space="preserve">DRG structures and variances and </w:t>
                </w:r>
                <w:r w:rsidR="00196073">
                  <w:rPr>
                    <w:sz w:val="24"/>
                    <w:szCs w:val="24"/>
                  </w:rPr>
                  <w:t>an</w:t>
                </w:r>
                <w:r w:rsidRPr="00D3505F">
                  <w:rPr>
                    <w:sz w:val="24"/>
                    <w:szCs w:val="24"/>
                  </w:rPr>
                  <w:t xml:space="preserve"> ability to design and deliver </w:t>
                </w:r>
                <w:r w:rsidR="00196073">
                  <w:rPr>
                    <w:sz w:val="24"/>
                    <w:szCs w:val="24"/>
                  </w:rPr>
                  <w:t xml:space="preserve">revenue optimisation </w:t>
                </w:r>
                <w:r w:rsidRPr="00D3505F">
                  <w:rPr>
                    <w:sz w:val="24"/>
                    <w:szCs w:val="24"/>
                  </w:rPr>
                  <w:t>audit</w:t>
                </w:r>
                <w:r w:rsidR="00196073">
                  <w:rPr>
                    <w:sz w:val="24"/>
                    <w:szCs w:val="24"/>
                  </w:rPr>
                  <w:t>s</w:t>
                </w:r>
                <w:r w:rsidRPr="00D3505F">
                  <w:rPr>
                    <w:sz w:val="24"/>
                    <w:szCs w:val="24"/>
                  </w:rPr>
                  <w:t xml:space="preserve"> and education programs.</w:t>
                </w:r>
                <w:r w:rsidR="00D3505F">
                  <w:rPr>
                    <w:sz w:val="24"/>
                    <w:szCs w:val="24"/>
                  </w:rPr>
                  <w:t xml:space="preserve">  The role will participate in ongoing internal and external auditing program</w:t>
                </w:r>
                <w:r w:rsidR="00B34478">
                  <w:rPr>
                    <w:sz w:val="24"/>
                    <w:szCs w:val="24"/>
                  </w:rPr>
                  <w:t>s,</w:t>
                </w:r>
                <w:r w:rsidR="00D3505F">
                  <w:rPr>
                    <w:sz w:val="24"/>
                    <w:szCs w:val="24"/>
                  </w:rPr>
                  <w:t xml:space="preserve"> ensure </w:t>
                </w:r>
                <w:r w:rsidR="00B34478">
                  <w:rPr>
                    <w:sz w:val="24"/>
                    <w:szCs w:val="24"/>
                  </w:rPr>
                  <w:t>Coding Standards compliance, revenue optimisation and provide advice and interpretation of specific coding, Casemix and DRG related matters.</w:t>
                </w:r>
              </w:p>
              <w:p w14:paraId="58B2CD52" w14:textId="4876B339" w:rsidR="00CF4016" w:rsidRPr="00D3505F" w:rsidRDefault="00CF4016" w:rsidP="00A151A0">
                <w:pPr>
                  <w:rPr>
                    <w:color w:val="auto"/>
                    <w:sz w:val="24"/>
                    <w:szCs w:val="24"/>
                  </w:rPr>
                </w:pPr>
                <w:r w:rsidRPr="00D3505F">
                  <w:rPr>
                    <w:color w:val="auto"/>
                    <w:sz w:val="24"/>
                    <w:szCs w:val="24"/>
                  </w:rPr>
                  <w:t xml:space="preserve">This role </w:t>
                </w:r>
                <w:r w:rsidR="00E22692" w:rsidRPr="00D3505F">
                  <w:rPr>
                    <w:color w:val="auto"/>
                    <w:sz w:val="24"/>
                    <w:szCs w:val="24"/>
                  </w:rPr>
                  <w:t>will require the</w:t>
                </w:r>
                <w:r w:rsidRPr="00D3505F">
                  <w:rPr>
                    <w:color w:val="auto"/>
                    <w:sz w:val="24"/>
                    <w:szCs w:val="24"/>
                  </w:rPr>
                  <w:t xml:space="preserve"> </w:t>
                </w:r>
                <w:r w:rsidR="00E22692" w:rsidRPr="00D3505F">
                  <w:rPr>
                    <w:color w:val="auto"/>
                    <w:sz w:val="24"/>
                    <w:szCs w:val="24"/>
                  </w:rPr>
                  <w:t>Auditor / Educator</w:t>
                </w:r>
                <w:r w:rsidRPr="00D3505F">
                  <w:rPr>
                    <w:color w:val="auto"/>
                    <w:sz w:val="24"/>
                    <w:szCs w:val="24"/>
                  </w:rPr>
                  <w:t xml:space="preserve"> to travel to Calvary facilities</w:t>
                </w:r>
                <w:r w:rsidR="00E22692" w:rsidRPr="00D3505F">
                  <w:rPr>
                    <w:color w:val="auto"/>
                    <w:sz w:val="24"/>
                    <w:szCs w:val="24"/>
                  </w:rPr>
                  <w:t xml:space="preserve"> – South Australia, Canberra, NSW</w:t>
                </w:r>
                <w:r w:rsidR="005B322E" w:rsidRPr="00D3505F">
                  <w:rPr>
                    <w:color w:val="auto"/>
                    <w:sz w:val="24"/>
                    <w:szCs w:val="24"/>
                  </w:rPr>
                  <w:t>, Victoria</w:t>
                </w:r>
                <w:r w:rsidR="00E22692" w:rsidRPr="00D3505F">
                  <w:rPr>
                    <w:color w:val="auto"/>
                    <w:sz w:val="24"/>
                    <w:szCs w:val="24"/>
                  </w:rPr>
                  <w:t xml:space="preserve"> and Tasmania</w:t>
                </w:r>
                <w:r w:rsidR="005B322E" w:rsidRPr="00D3505F">
                  <w:rPr>
                    <w:color w:val="auto"/>
                    <w:sz w:val="24"/>
                    <w:szCs w:val="24"/>
                  </w:rPr>
                  <w:t>n</w:t>
                </w:r>
                <w:r w:rsidR="00E22692" w:rsidRPr="00D3505F">
                  <w:rPr>
                    <w:color w:val="auto"/>
                    <w:sz w:val="24"/>
                    <w:szCs w:val="24"/>
                  </w:rPr>
                  <w:t xml:space="preserve"> sites</w:t>
                </w:r>
                <w:r w:rsidRPr="00D3505F">
                  <w:rPr>
                    <w:color w:val="auto"/>
                    <w:sz w:val="24"/>
                    <w:szCs w:val="24"/>
                  </w:rPr>
                  <w:t>.</w:t>
                </w:r>
              </w:p>
              <w:p w14:paraId="2A0BDAE5" w14:textId="3D9A04B1" w:rsidR="00E22692" w:rsidRPr="00D3505F" w:rsidRDefault="004906DE" w:rsidP="00A151A0">
                <w:pPr>
                  <w:rPr>
                    <w:sz w:val="24"/>
                    <w:szCs w:val="24"/>
                  </w:rPr>
                </w:pPr>
              </w:p>
            </w:sdtContent>
          </w:sdt>
        </w:tc>
      </w:tr>
      <w:tr w:rsidR="000C59F4" w:rsidRPr="00005EE3" w14:paraId="0869BB8B" w14:textId="77777777" w:rsidTr="000C59F4">
        <w:tc>
          <w:tcPr>
            <w:tcW w:w="10348" w:type="dxa"/>
            <w:gridSpan w:val="6"/>
            <w:shd w:val="clear" w:color="auto" w:fill="1F3886"/>
          </w:tcPr>
          <w:p w14:paraId="6309C224" w14:textId="77777777" w:rsidR="000C59F4" w:rsidRPr="004F3210" w:rsidRDefault="000C59F4" w:rsidP="00FF155C">
            <w:pPr>
              <w:pStyle w:val="Heading3"/>
              <w:rPr>
                <w:color w:val="FFFFFF" w:themeColor="background1"/>
              </w:rPr>
            </w:pPr>
            <w:r w:rsidRPr="004F3210">
              <w:rPr>
                <w:color w:val="FFFFFF" w:themeColor="background1"/>
                <w:lang w:val="en-US"/>
              </w:rPr>
              <w:t>Organisational Environment</w:t>
            </w:r>
          </w:p>
        </w:tc>
      </w:tr>
      <w:tr w:rsidR="000C59F4" w:rsidRPr="00005EE3" w14:paraId="0E580C58" w14:textId="77777777" w:rsidTr="000C59F4">
        <w:trPr>
          <w:trHeight w:val="669"/>
        </w:trPr>
        <w:tc>
          <w:tcPr>
            <w:tcW w:w="10348" w:type="dxa"/>
            <w:gridSpan w:val="6"/>
          </w:tcPr>
          <w:sdt>
            <w:sdtPr>
              <w:rPr>
                <w:i/>
                <w:color w:val="auto"/>
              </w:rPr>
              <w:id w:val="496389014"/>
              <w:placeholder>
                <w:docPart w:val="940C7398DB784FE4BF14A497D6F5E90B"/>
              </w:placeholder>
            </w:sdtPr>
            <w:sdtEndPr/>
            <w:sdtContent>
              <w:p w14:paraId="5B4C7C84" w14:textId="77777777" w:rsidR="000B6D95" w:rsidRPr="004F3210" w:rsidRDefault="000B6D95" w:rsidP="005170E2">
                <w:pPr>
                  <w:spacing w:before="0" w:after="0" w:line="276" w:lineRule="auto"/>
                  <w:jc w:val="both"/>
                  <w:rPr>
                    <w:i/>
                    <w:color w:val="auto"/>
                  </w:rPr>
                </w:pPr>
              </w:p>
              <w:sdt>
                <w:sdtPr>
                  <w:rPr>
                    <w:i/>
                    <w:color w:val="auto"/>
                  </w:rPr>
                  <w:id w:val="-969124997"/>
                  <w:placeholder>
                    <w:docPart w:val="99A199EC0BC345B1A3B58B491A47B698"/>
                  </w:placeholder>
                </w:sdtPr>
                <w:sdtEndPr/>
                <w:sdtContent>
                  <w:p w14:paraId="2051B690" w14:textId="77777777" w:rsidR="00A151A0" w:rsidRDefault="00A151A0" w:rsidP="00A151A0">
                    <w:pPr>
                      <w:jc w:val="both"/>
                    </w:pPr>
                    <w:r w:rsidRPr="00244A76">
                      <w:rPr>
                        <w:rFonts w:ascii="Calibri" w:hAnsi="Calibri" w:cs="Calibri"/>
                      </w:rPr>
                      <w:t xml:space="preserve">At </w:t>
                    </w:r>
                    <w:r>
                      <w:rPr>
                        <w:rFonts w:ascii="Calibri" w:hAnsi="Calibri" w:cs="Calibri"/>
                      </w:rPr>
                      <w:t>Calvary</w:t>
                    </w:r>
                    <w:r w:rsidRPr="00244A76">
                      <w:rPr>
                        <w:rFonts w:ascii="Calibri" w:hAnsi="Calibri" w:cs="Calibri"/>
                      </w:rPr>
                      <w:t xml:space="preserve"> our vision </w:t>
                    </w:r>
                    <w:r w:rsidRPr="00244A76">
                      <w:rPr>
                        <w:rFonts w:ascii="Calibri" w:hAnsi="Calibri" w:cs="Calibri"/>
                        <w:snapToGrid w:val="0"/>
                      </w:rPr>
                      <w:t>as a Catholic Health, Community and Aged Care provider, to excel, and be recognised, as a continuing source of healing, hope and nurturing to the people and communities we serve.</w:t>
                    </w:r>
                    <w:r>
                      <w:rPr>
                        <w:rFonts w:ascii="Calibri" w:hAnsi="Calibri" w:cs="Calibri"/>
                        <w:snapToGrid w:val="0"/>
                      </w:rPr>
                      <w:t xml:space="preserve"> </w:t>
                    </w:r>
                    <w:r w:rsidRPr="007B1222">
                      <w:rPr>
                        <w:rFonts w:ascii="Calibri" w:hAnsi="Calibri" w:cs="Calibri"/>
                        <w:snapToGrid w:val="0"/>
                      </w:rPr>
                      <w:t>We put the person at the centre of care in all that we do. Calvary continues our mission focus in providing high quality care to the sick and vulnerable and in particular to those people approaching and reaching the end of life, their families and carers in all our services.</w:t>
                    </w:r>
                  </w:p>
                  <w:p w14:paraId="79D56749" w14:textId="77777777" w:rsidR="00A151A0" w:rsidRDefault="00A151A0" w:rsidP="00A151A0">
                    <w:pPr>
                      <w:jc w:val="both"/>
                      <w:rPr>
                        <w:rFonts w:ascii="Calibri" w:hAnsi="Calibri" w:cs="Calibri"/>
                      </w:rPr>
                    </w:pPr>
                    <w:r>
                      <w:rPr>
                        <w:rFonts w:ascii="Calibri" w:hAnsi="Calibri" w:cs="Calibri"/>
                      </w:rPr>
                      <w:lastRenderedPageBreak/>
                      <w:t>Calvary’s</w:t>
                    </w:r>
                    <w:r w:rsidRPr="00397770">
                      <w:rPr>
                        <w:rFonts w:ascii="Calibri" w:hAnsi="Calibri" w:cs="Calibri"/>
                      </w:rPr>
                      <w:t xml:space="preserve"> Services include public and private hospital care, acute and sub-acute care, </w:t>
                    </w:r>
                    <w:r>
                      <w:rPr>
                        <w:rFonts w:ascii="Calibri" w:hAnsi="Calibri" w:cs="Calibri"/>
                      </w:rPr>
                      <w:t xml:space="preserve">community </w:t>
                    </w:r>
                    <w:r w:rsidRPr="00397770">
                      <w:rPr>
                        <w:rFonts w:ascii="Calibri" w:hAnsi="Calibri" w:cs="Calibri"/>
                      </w:rPr>
                      <w:t>care and retirement and aged care services, in both rural and metropolitan areas.</w:t>
                    </w:r>
                  </w:p>
                  <w:p w14:paraId="28A85FDF" w14:textId="77777777" w:rsidR="00E22692" w:rsidRDefault="00A151A0" w:rsidP="00B34478">
                    <w:pPr>
                      <w:jc w:val="both"/>
                      <w:rPr>
                        <w:rFonts w:ascii="Calibri" w:hAnsi="Calibri"/>
                      </w:rPr>
                    </w:pPr>
                    <w:r>
                      <w:rPr>
                        <w:rFonts w:ascii="Calibri" w:hAnsi="Calibri" w:cs="Calibri"/>
                      </w:rPr>
                      <w:t>This position will work collaboratively with the</w:t>
                    </w:r>
                    <w:r w:rsidR="00ED7C16">
                      <w:rPr>
                        <w:rFonts w:ascii="Calibri" w:hAnsi="Calibri" w:cs="Calibri"/>
                      </w:rPr>
                      <w:t xml:space="preserve"> </w:t>
                    </w:r>
                    <w:r w:rsidR="00E22692">
                      <w:rPr>
                        <w:rFonts w:ascii="Calibri" w:hAnsi="Calibri" w:cs="Calibri"/>
                      </w:rPr>
                      <w:t>National Revenue Cycle Team (incl. Coders)</w:t>
                    </w:r>
                    <w:r w:rsidR="00ED7C16">
                      <w:rPr>
                        <w:rFonts w:ascii="Calibri" w:hAnsi="Calibri" w:cs="Calibri"/>
                      </w:rPr>
                      <w:t>,</w:t>
                    </w:r>
                    <w:r>
                      <w:rPr>
                        <w:rFonts w:ascii="Calibri" w:hAnsi="Calibri" w:cs="Calibri"/>
                      </w:rPr>
                      <w:t xml:space="preserve"> </w:t>
                    </w:r>
                    <w:r w:rsidR="00E22692">
                      <w:rPr>
                        <w:rFonts w:ascii="Calibri" w:hAnsi="Calibri" w:cs="Calibri"/>
                      </w:rPr>
                      <w:t>Private Hospital teams and external health fund teams.</w:t>
                    </w:r>
                  </w:p>
                  <w:p w14:paraId="0BBDE071" w14:textId="79E03042" w:rsidR="00B34478" w:rsidRPr="00B34478" w:rsidRDefault="004906DE" w:rsidP="00B34478">
                    <w:pPr>
                      <w:jc w:val="both"/>
                    </w:pPr>
                  </w:p>
                </w:sdtContent>
              </w:sdt>
            </w:sdtContent>
          </w:sdt>
        </w:tc>
      </w:tr>
      <w:tr w:rsidR="000C59F4" w:rsidRPr="00005EE3" w14:paraId="068D638D" w14:textId="77777777" w:rsidTr="000C59F4">
        <w:tc>
          <w:tcPr>
            <w:tcW w:w="10348" w:type="dxa"/>
            <w:gridSpan w:val="6"/>
            <w:shd w:val="clear" w:color="auto" w:fill="1F3886"/>
          </w:tcPr>
          <w:p w14:paraId="62DE55C5" w14:textId="77777777" w:rsidR="000C59F4" w:rsidRPr="004F3210" w:rsidRDefault="000C59F4" w:rsidP="00FF155C">
            <w:pPr>
              <w:pStyle w:val="Heading3"/>
              <w:rPr>
                <w:color w:val="FFFFFF" w:themeColor="background1"/>
              </w:rPr>
            </w:pPr>
            <w:r w:rsidRPr="004F3210">
              <w:rPr>
                <w:color w:val="FFFFFF" w:themeColor="background1"/>
                <w:lang w:val="en-US"/>
              </w:rPr>
              <w:lastRenderedPageBreak/>
              <w:t>Accountabilities and Key Result Areas</w:t>
            </w:r>
          </w:p>
        </w:tc>
      </w:tr>
      <w:tr w:rsidR="000C59F4" w:rsidRPr="00005EE3" w14:paraId="6AB4F8F5" w14:textId="77777777" w:rsidTr="000C59F4">
        <w:tc>
          <w:tcPr>
            <w:tcW w:w="10348" w:type="dxa"/>
            <w:gridSpan w:val="6"/>
          </w:tcPr>
          <w:p w14:paraId="7930CACC" w14:textId="77777777" w:rsidR="00A31A8D" w:rsidRPr="004F3210" w:rsidRDefault="00A31A8D" w:rsidP="00A31A8D">
            <w:pPr>
              <w:rPr>
                <w:b/>
                <w:i/>
              </w:rPr>
            </w:pPr>
            <w:r w:rsidRPr="004F3210">
              <w:rPr>
                <w:b/>
                <w:i/>
              </w:rPr>
              <w:t>Professional:</w:t>
            </w:r>
          </w:p>
          <w:p w14:paraId="5FE0E540" w14:textId="77777777" w:rsidR="00737666" w:rsidRPr="00A151A0" w:rsidRDefault="00737666" w:rsidP="00A151A0">
            <w:pPr>
              <w:pStyle w:val="ListParagraph"/>
              <w:numPr>
                <w:ilvl w:val="0"/>
                <w:numId w:val="17"/>
              </w:numPr>
              <w:autoSpaceDE/>
              <w:autoSpaceDN/>
              <w:adjustRightInd/>
              <w:ind w:left="772" w:hanging="284"/>
              <w:jc w:val="both"/>
            </w:pPr>
            <w:r w:rsidRPr="004F3210">
              <w:t xml:space="preserve">Practice in accordance with Calvary and relevant Government </w:t>
            </w:r>
            <w:r w:rsidR="00A151A0">
              <w:t>h</w:t>
            </w:r>
            <w:r w:rsidRPr="004F3210">
              <w:t xml:space="preserve">ealth policies and procedures, the position description, Code of Conduct and industrial agreements. </w:t>
            </w:r>
          </w:p>
          <w:tbl>
            <w:tblPr>
              <w:tblW w:w="0" w:type="auto"/>
              <w:tblBorders>
                <w:top w:val="nil"/>
                <w:left w:val="nil"/>
                <w:bottom w:val="nil"/>
                <w:right w:val="nil"/>
              </w:tblBorders>
              <w:tblLook w:val="0000" w:firstRow="0" w:lastRow="0" w:firstColumn="0" w:lastColumn="0" w:noHBand="0" w:noVBand="0"/>
            </w:tblPr>
            <w:tblGrid>
              <w:gridCol w:w="10132"/>
            </w:tblGrid>
            <w:tr w:rsidR="00183EF6" w:rsidRPr="00183EF6" w14:paraId="6762E97B" w14:textId="77777777">
              <w:trPr>
                <w:trHeight w:val="356"/>
              </w:trPr>
              <w:tc>
                <w:tcPr>
                  <w:tcW w:w="0" w:type="auto"/>
                </w:tcPr>
                <w:p w14:paraId="51C7ACE1" w14:textId="3EB525A2" w:rsidR="00183EF6" w:rsidRDefault="00E22692" w:rsidP="00183EF6">
                  <w:pPr>
                    <w:pStyle w:val="ListParagraph"/>
                    <w:numPr>
                      <w:ilvl w:val="0"/>
                      <w:numId w:val="17"/>
                    </w:numPr>
                    <w:autoSpaceDE/>
                    <w:autoSpaceDN/>
                    <w:adjustRightInd/>
                    <w:jc w:val="both"/>
                  </w:pPr>
                  <w:r>
                    <w:t>Thorough understanding of ICD-10-AM and an excellent understanding of Casemix and DRG models and their application within Private Health Care.</w:t>
                  </w:r>
                </w:p>
                <w:p w14:paraId="74400B67" w14:textId="0D5158FE" w:rsidR="00183EF6" w:rsidRPr="00BE072B" w:rsidRDefault="00E22692" w:rsidP="00183EF6">
                  <w:pPr>
                    <w:pStyle w:val="Default"/>
                    <w:numPr>
                      <w:ilvl w:val="0"/>
                      <w:numId w:val="17"/>
                    </w:numPr>
                    <w:jc w:val="both"/>
                    <w:rPr>
                      <w:rFonts w:asciiTheme="minorHAnsi" w:hAnsiTheme="minorHAnsi"/>
                      <w:sz w:val="22"/>
                      <w:szCs w:val="22"/>
                    </w:rPr>
                  </w:pPr>
                  <w:r>
                    <w:rPr>
                      <w:rFonts w:asciiTheme="minorHAnsi" w:hAnsiTheme="minorHAnsi"/>
                    </w:rPr>
                    <w:t xml:space="preserve">Demonstrated ability to </w:t>
                  </w:r>
                  <w:r w:rsidR="005B322E">
                    <w:rPr>
                      <w:rFonts w:asciiTheme="minorHAnsi" w:hAnsiTheme="minorHAnsi"/>
                    </w:rPr>
                    <w:t xml:space="preserve">review, </w:t>
                  </w:r>
                  <w:r>
                    <w:rPr>
                      <w:rFonts w:asciiTheme="minorHAnsi" w:hAnsiTheme="minorHAnsi"/>
                    </w:rPr>
                    <w:t>lead, measure</w:t>
                  </w:r>
                  <w:r w:rsidR="005B322E">
                    <w:rPr>
                      <w:rFonts w:asciiTheme="minorHAnsi" w:hAnsiTheme="minorHAnsi"/>
                    </w:rPr>
                    <w:t xml:space="preserve"> and</w:t>
                  </w:r>
                  <w:r>
                    <w:rPr>
                      <w:rFonts w:asciiTheme="minorHAnsi" w:hAnsiTheme="minorHAnsi"/>
                    </w:rPr>
                    <w:t xml:space="preserve"> validate coding related activities.</w:t>
                  </w:r>
                </w:p>
                <w:p w14:paraId="5D31C05A" w14:textId="3A024D19" w:rsidR="00BE072B" w:rsidRPr="00BE072B" w:rsidRDefault="00BE072B" w:rsidP="00183EF6">
                  <w:pPr>
                    <w:pStyle w:val="Default"/>
                    <w:numPr>
                      <w:ilvl w:val="0"/>
                      <w:numId w:val="17"/>
                    </w:numPr>
                    <w:jc w:val="both"/>
                    <w:rPr>
                      <w:rFonts w:asciiTheme="minorHAnsi" w:hAnsiTheme="minorHAnsi"/>
                      <w:sz w:val="22"/>
                      <w:szCs w:val="22"/>
                    </w:rPr>
                  </w:pPr>
                  <w:r>
                    <w:rPr>
                      <w:rFonts w:asciiTheme="minorHAnsi" w:hAnsiTheme="minorHAnsi"/>
                    </w:rPr>
                    <w:t>Demonstrated experience in developing and delivering coding education and training programs.</w:t>
                  </w:r>
                </w:p>
                <w:p w14:paraId="05548064" w14:textId="0537BDF1" w:rsidR="00BE072B" w:rsidRPr="00BE072B" w:rsidRDefault="00BE072B" w:rsidP="00183EF6">
                  <w:pPr>
                    <w:pStyle w:val="Default"/>
                    <w:numPr>
                      <w:ilvl w:val="0"/>
                      <w:numId w:val="17"/>
                    </w:numPr>
                    <w:jc w:val="both"/>
                    <w:rPr>
                      <w:rFonts w:asciiTheme="minorHAnsi" w:hAnsiTheme="minorHAnsi"/>
                      <w:sz w:val="22"/>
                      <w:szCs w:val="22"/>
                    </w:rPr>
                  </w:pPr>
                  <w:r>
                    <w:rPr>
                      <w:rFonts w:asciiTheme="minorHAnsi" w:hAnsiTheme="minorHAnsi"/>
                    </w:rPr>
                    <w:t>Coordinate audit and education cycles to identify areas for improvement and revenue optimisation.</w:t>
                  </w:r>
                </w:p>
                <w:p w14:paraId="6E0C7D8E" w14:textId="08EB2501" w:rsidR="00BE072B" w:rsidRPr="00BE072B" w:rsidRDefault="00BE072B" w:rsidP="00183EF6">
                  <w:pPr>
                    <w:pStyle w:val="Default"/>
                    <w:numPr>
                      <w:ilvl w:val="0"/>
                      <w:numId w:val="17"/>
                    </w:numPr>
                    <w:jc w:val="both"/>
                    <w:rPr>
                      <w:rFonts w:asciiTheme="minorHAnsi" w:hAnsiTheme="minorHAnsi"/>
                      <w:sz w:val="22"/>
                      <w:szCs w:val="22"/>
                    </w:rPr>
                  </w:pPr>
                  <w:r>
                    <w:rPr>
                      <w:rFonts w:asciiTheme="minorHAnsi" w:hAnsiTheme="minorHAnsi"/>
                    </w:rPr>
                    <w:t>Participate in health fund onsite and remote auditing programs.</w:t>
                  </w:r>
                </w:p>
                <w:p w14:paraId="3FF749A4" w14:textId="7D169C11" w:rsidR="00BE072B" w:rsidRPr="00BE072B" w:rsidRDefault="00BE072B" w:rsidP="00183EF6">
                  <w:pPr>
                    <w:pStyle w:val="Default"/>
                    <w:numPr>
                      <w:ilvl w:val="0"/>
                      <w:numId w:val="17"/>
                    </w:numPr>
                    <w:jc w:val="both"/>
                    <w:rPr>
                      <w:rFonts w:asciiTheme="minorHAnsi" w:hAnsiTheme="minorHAnsi"/>
                      <w:sz w:val="22"/>
                      <w:szCs w:val="22"/>
                    </w:rPr>
                  </w:pPr>
                  <w:r>
                    <w:rPr>
                      <w:rFonts w:asciiTheme="minorHAnsi" w:hAnsiTheme="minorHAnsi"/>
                    </w:rPr>
                    <w:t>Support Revenue Cycle team in assessing Casemix variations, audit queries and identify and implement process and education improvements.</w:t>
                  </w:r>
                </w:p>
                <w:p w14:paraId="725F386B" w14:textId="3DF8076B" w:rsidR="00BE072B" w:rsidRPr="005B322E" w:rsidRDefault="00BE072B" w:rsidP="00BE072B">
                  <w:pPr>
                    <w:pStyle w:val="Default"/>
                    <w:numPr>
                      <w:ilvl w:val="0"/>
                      <w:numId w:val="17"/>
                    </w:numPr>
                    <w:jc w:val="both"/>
                    <w:rPr>
                      <w:rFonts w:asciiTheme="minorHAnsi" w:hAnsiTheme="minorHAnsi" w:cstheme="minorHAnsi"/>
                    </w:rPr>
                  </w:pPr>
                  <w:r w:rsidRPr="005B322E">
                    <w:rPr>
                      <w:rFonts w:asciiTheme="minorHAnsi" w:hAnsiTheme="minorHAnsi"/>
                    </w:rPr>
                    <w:t xml:space="preserve">Understanding and knowledge of end-to-end revenue cycle, with the ability to optimise revenue, coding </w:t>
                  </w:r>
                  <w:r w:rsidRPr="005B322E">
                    <w:rPr>
                      <w:rFonts w:asciiTheme="minorHAnsi" w:hAnsiTheme="minorHAnsi" w:cstheme="minorHAnsi"/>
                    </w:rPr>
                    <w:t>through-put and quality whilst achieving performance targets.</w:t>
                  </w:r>
                </w:p>
                <w:p w14:paraId="1D63C773" w14:textId="0B198B8B" w:rsidR="00183EF6" w:rsidRPr="005B322E" w:rsidRDefault="00183EF6" w:rsidP="00BE072B">
                  <w:pPr>
                    <w:pStyle w:val="Default"/>
                    <w:numPr>
                      <w:ilvl w:val="0"/>
                      <w:numId w:val="17"/>
                    </w:numPr>
                    <w:jc w:val="both"/>
                    <w:rPr>
                      <w:rFonts w:asciiTheme="minorHAnsi" w:hAnsiTheme="minorHAnsi"/>
                    </w:rPr>
                  </w:pPr>
                  <w:r w:rsidRPr="005B322E">
                    <w:rPr>
                      <w:rFonts w:asciiTheme="minorHAnsi" w:hAnsiTheme="minorHAnsi" w:cstheme="minorHAnsi"/>
                    </w:rPr>
                    <w:t xml:space="preserve">Liaise with clinical staff and </w:t>
                  </w:r>
                  <w:r w:rsidR="00B23FF5" w:rsidRPr="005B322E">
                    <w:rPr>
                      <w:rFonts w:asciiTheme="minorHAnsi" w:hAnsiTheme="minorHAnsi" w:cstheme="minorHAnsi"/>
                    </w:rPr>
                    <w:t xml:space="preserve">provide </w:t>
                  </w:r>
                  <w:r w:rsidRPr="005B322E">
                    <w:rPr>
                      <w:rFonts w:asciiTheme="minorHAnsi" w:hAnsiTheme="minorHAnsi" w:cstheme="minorHAnsi"/>
                    </w:rPr>
                    <w:t xml:space="preserve">advice on coding, </w:t>
                  </w:r>
                  <w:r w:rsidR="00BE072B" w:rsidRPr="005B322E">
                    <w:rPr>
                      <w:rFonts w:asciiTheme="minorHAnsi" w:hAnsiTheme="minorHAnsi" w:cstheme="minorHAnsi"/>
                    </w:rPr>
                    <w:t>Casemix</w:t>
                  </w:r>
                  <w:r w:rsidRPr="005B322E">
                    <w:rPr>
                      <w:rFonts w:asciiTheme="minorHAnsi" w:hAnsiTheme="minorHAnsi" w:cstheme="minorHAnsi"/>
                    </w:rPr>
                    <w:t xml:space="preserve"> and documentation matters</w:t>
                  </w:r>
                  <w:r w:rsidR="007254BA" w:rsidRPr="005B322E">
                    <w:rPr>
                      <w:rFonts w:asciiTheme="minorHAnsi" w:hAnsiTheme="minorHAnsi" w:cstheme="minorHAnsi"/>
                    </w:rPr>
                    <w:t>.</w:t>
                  </w:r>
                </w:p>
                <w:p w14:paraId="6C967B9C" w14:textId="77777777" w:rsidR="00BE072B" w:rsidRPr="005B322E" w:rsidRDefault="00BE072B" w:rsidP="00BE072B">
                  <w:pPr>
                    <w:pStyle w:val="BodyTextIndent"/>
                    <w:numPr>
                      <w:ilvl w:val="0"/>
                      <w:numId w:val="17"/>
                    </w:numPr>
                    <w:jc w:val="both"/>
                    <w:rPr>
                      <w:rFonts w:asciiTheme="minorHAnsi" w:hAnsiTheme="minorHAnsi" w:cstheme="minorHAnsi"/>
                      <w:szCs w:val="24"/>
                    </w:rPr>
                  </w:pPr>
                  <w:r w:rsidRPr="005B322E">
                    <w:rPr>
                      <w:rFonts w:asciiTheme="minorHAnsi" w:hAnsiTheme="minorHAnsi" w:cstheme="minorHAnsi"/>
                      <w:szCs w:val="24"/>
                    </w:rPr>
                    <w:t>Identify clinical documentation deficiencies and provide education and support to Clinical Documentation Specialists.</w:t>
                  </w:r>
                </w:p>
                <w:p w14:paraId="6D977B52" w14:textId="1AA7408B" w:rsidR="00BE072B" w:rsidRPr="00BE072B" w:rsidRDefault="00BE072B" w:rsidP="00BE072B">
                  <w:pPr>
                    <w:pStyle w:val="Default"/>
                    <w:ind w:left="720"/>
                    <w:jc w:val="both"/>
                    <w:rPr>
                      <w:rFonts w:asciiTheme="minorHAnsi" w:hAnsiTheme="minorHAnsi"/>
                      <w:sz w:val="22"/>
                      <w:szCs w:val="22"/>
                    </w:rPr>
                  </w:pPr>
                </w:p>
              </w:tc>
            </w:tr>
          </w:tbl>
          <w:p w14:paraId="2447AE97" w14:textId="77777777" w:rsidR="000C59F4" w:rsidRPr="004F3210" w:rsidRDefault="000C59F4" w:rsidP="00A31A8D">
            <w:pPr>
              <w:rPr>
                <w:b/>
                <w:i/>
              </w:rPr>
            </w:pPr>
            <w:r w:rsidRPr="004F3210">
              <w:rPr>
                <w:b/>
                <w:i/>
              </w:rPr>
              <w:t>Documentation:</w:t>
            </w:r>
          </w:p>
          <w:p w14:paraId="6D01A2AE" w14:textId="3522355D" w:rsidR="00651F5C" w:rsidRPr="004F3210" w:rsidRDefault="00651F5C" w:rsidP="00651F5C">
            <w:pPr>
              <w:pStyle w:val="ListParagraph"/>
              <w:numPr>
                <w:ilvl w:val="0"/>
                <w:numId w:val="17"/>
              </w:numPr>
              <w:rPr>
                <w:rFonts w:cstheme="minorHAnsi"/>
                <w:b/>
                <w:i/>
              </w:rPr>
            </w:pPr>
            <w:r w:rsidRPr="004F3210">
              <w:rPr>
                <w:rFonts w:cstheme="minorHAnsi"/>
              </w:rPr>
              <w:t>Maintain the confidentiality of all patient and hospital information utilised or accessed during the provision of the coding service</w:t>
            </w:r>
            <w:r w:rsidR="007254BA">
              <w:rPr>
                <w:rFonts w:cstheme="minorHAnsi"/>
              </w:rPr>
              <w:t>.</w:t>
            </w:r>
          </w:p>
          <w:p w14:paraId="72CAE684" w14:textId="28273CFD" w:rsidR="00651F5C" w:rsidRPr="00B23FF5" w:rsidRDefault="00966B6E" w:rsidP="00651F5C">
            <w:pPr>
              <w:pStyle w:val="ListParagraph"/>
              <w:numPr>
                <w:ilvl w:val="0"/>
                <w:numId w:val="17"/>
              </w:numPr>
              <w:rPr>
                <w:rFonts w:cstheme="minorHAnsi"/>
                <w:b/>
                <w:i/>
              </w:rPr>
            </w:pPr>
            <w:r>
              <w:rPr>
                <w:rFonts w:cstheme="minorHAnsi"/>
              </w:rPr>
              <w:t>Identify and assist with completion of Clinical Documentation</w:t>
            </w:r>
          </w:p>
          <w:p w14:paraId="6CFA5926" w14:textId="2E62F900" w:rsidR="00B23FF5" w:rsidRPr="004F3210" w:rsidRDefault="00B23FF5" w:rsidP="00651F5C">
            <w:pPr>
              <w:pStyle w:val="ListParagraph"/>
              <w:numPr>
                <w:ilvl w:val="0"/>
                <w:numId w:val="17"/>
              </w:numPr>
              <w:rPr>
                <w:rFonts w:cstheme="minorHAnsi"/>
                <w:b/>
                <w:i/>
              </w:rPr>
            </w:pPr>
            <w:r>
              <w:rPr>
                <w:rFonts w:cstheme="minorHAnsi"/>
              </w:rPr>
              <w:t>Assist, where appropriate, with broader organisational clinical documentation initiatives</w:t>
            </w:r>
            <w:r w:rsidR="00966B6E">
              <w:rPr>
                <w:rFonts w:cstheme="minorHAnsi"/>
              </w:rPr>
              <w:t xml:space="preserve"> and education opportunities</w:t>
            </w:r>
            <w:r>
              <w:rPr>
                <w:rFonts w:cstheme="minorHAnsi"/>
              </w:rPr>
              <w:t>.</w:t>
            </w:r>
          </w:p>
          <w:p w14:paraId="5B3B091B" w14:textId="77777777" w:rsidR="000E3D62" w:rsidRPr="004F3210" w:rsidRDefault="000C59F4" w:rsidP="00A31A8D">
            <w:pPr>
              <w:rPr>
                <w:b/>
                <w:i/>
              </w:rPr>
            </w:pPr>
            <w:r w:rsidRPr="004F3210">
              <w:rPr>
                <w:b/>
                <w:i/>
              </w:rPr>
              <w:t>Communication</w:t>
            </w:r>
            <w:r w:rsidR="00A31A8D" w:rsidRPr="004F3210">
              <w:rPr>
                <w:b/>
                <w:i/>
              </w:rPr>
              <w:t>:</w:t>
            </w:r>
          </w:p>
          <w:p w14:paraId="02D925DB" w14:textId="25F73524" w:rsidR="00005EE3" w:rsidRDefault="00B23FF5" w:rsidP="00005EE3">
            <w:pPr>
              <w:numPr>
                <w:ilvl w:val="0"/>
                <w:numId w:val="17"/>
              </w:numPr>
              <w:autoSpaceDE/>
              <w:autoSpaceDN/>
              <w:adjustRightInd/>
              <w:spacing w:before="0" w:after="0"/>
              <w:jc w:val="both"/>
            </w:pPr>
            <w:r>
              <w:t>Liaise regularly with the</w:t>
            </w:r>
            <w:r w:rsidR="00ED7C16">
              <w:t xml:space="preserve"> National Health Information</w:t>
            </w:r>
            <w:r>
              <w:t xml:space="preserve"> Manager to communicate any identified issues</w:t>
            </w:r>
            <w:r w:rsidR="007254BA">
              <w:t>.</w:t>
            </w:r>
          </w:p>
          <w:p w14:paraId="17BE6C24" w14:textId="065B8378" w:rsidR="00966B6E" w:rsidRPr="004F3210" w:rsidRDefault="00966B6E" w:rsidP="00005EE3">
            <w:pPr>
              <w:numPr>
                <w:ilvl w:val="0"/>
                <w:numId w:val="17"/>
              </w:numPr>
              <w:autoSpaceDE/>
              <w:autoSpaceDN/>
              <w:adjustRightInd/>
              <w:spacing w:before="0" w:after="0"/>
              <w:jc w:val="both"/>
            </w:pPr>
            <w:r>
              <w:t>Ability to independently provide feedback to individuals and teams to support and optimise continued improvement.</w:t>
            </w:r>
          </w:p>
          <w:p w14:paraId="3DCAF31F" w14:textId="042EF728" w:rsidR="007254BA" w:rsidRDefault="007254BA" w:rsidP="00651F5C">
            <w:pPr>
              <w:numPr>
                <w:ilvl w:val="0"/>
                <w:numId w:val="17"/>
              </w:numPr>
              <w:autoSpaceDE/>
              <w:autoSpaceDN/>
              <w:adjustRightInd/>
              <w:spacing w:before="0" w:after="0"/>
              <w:jc w:val="both"/>
            </w:pPr>
            <w:r>
              <w:t>Attend meetings and provide Subject Matter Expert advice and insight.</w:t>
            </w:r>
          </w:p>
          <w:p w14:paraId="18CC60A6" w14:textId="3A44F2AE" w:rsidR="00966B6E" w:rsidRDefault="00966B6E" w:rsidP="00651F5C">
            <w:pPr>
              <w:numPr>
                <w:ilvl w:val="0"/>
                <w:numId w:val="17"/>
              </w:numPr>
              <w:autoSpaceDE/>
              <w:autoSpaceDN/>
              <w:adjustRightInd/>
              <w:spacing w:before="0" w:after="0"/>
              <w:jc w:val="both"/>
            </w:pPr>
            <w:r>
              <w:t>Demonstrated high level of interpersonal, communication and organisational skills.</w:t>
            </w:r>
          </w:p>
          <w:p w14:paraId="4EA307FE" w14:textId="2CE9D5CB" w:rsidR="00966B6E" w:rsidRPr="004F3210" w:rsidRDefault="00966B6E" w:rsidP="00651F5C">
            <w:pPr>
              <w:numPr>
                <w:ilvl w:val="0"/>
                <w:numId w:val="17"/>
              </w:numPr>
              <w:autoSpaceDE/>
              <w:autoSpaceDN/>
              <w:adjustRightInd/>
              <w:spacing w:before="0" w:after="0"/>
              <w:jc w:val="both"/>
            </w:pPr>
            <w:r>
              <w:t>Courteously communicate with teams at all levels and manage to achieve high productivity.</w:t>
            </w:r>
          </w:p>
          <w:p w14:paraId="65131E35" w14:textId="77777777" w:rsidR="000E3D62" w:rsidRPr="004F3210" w:rsidRDefault="000E3D62" w:rsidP="000E3D62">
            <w:pPr>
              <w:rPr>
                <w:b/>
                <w:i/>
                <w:color w:val="auto"/>
                <w:lang w:val="en-US"/>
              </w:rPr>
            </w:pPr>
            <w:r w:rsidRPr="004F3210">
              <w:rPr>
                <w:b/>
                <w:i/>
                <w:color w:val="auto"/>
                <w:lang w:val="en-US"/>
              </w:rPr>
              <w:t>People and Culture</w:t>
            </w:r>
            <w:r w:rsidR="00A31A8D" w:rsidRPr="004F3210">
              <w:rPr>
                <w:b/>
                <w:i/>
                <w:color w:val="auto"/>
                <w:lang w:val="en-US"/>
              </w:rPr>
              <w:t>:</w:t>
            </w:r>
          </w:p>
          <w:p w14:paraId="297ACADF" w14:textId="487674F4" w:rsidR="000E3D62" w:rsidRPr="007254BA" w:rsidRDefault="00651F5C" w:rsidP="00651F5C">
            <w:pPr>
              <w:numPr>
                <w:ilvl w:val="0"/>
                <w:numId w:val="17"/>
              </w:numPr>
              <w:spacing w:before="0" w:after="0" w:line="276" w:lineRule="auto"/>
              <w:rPr>
                <w:lang w:val="en-US"/>
              </w:rPr>
            </w:pPr>
            <w:r w:rsidRPr="004F3210">
              <w:t xml:space="preserve">Work in accordance with the mission and vision of Calvary and actively participate in developing a culture that promotes Calvary’s values of healing, hospitality, stewardship and respect. </w:t>
            </w:r>
          </w:p>
          <w:p w14:paraId="03718904" w14:textId="31EB68D0" w:rsidR="007254BA" w:rsidRPr="004F3210" w:rsidRDefault="007254BA" w:rsidP="00651F5C">
            <w:pPr>
              <w:numPr>
                <w:ilvl w:val="0"/>
                <w:numId w:val="17"/>
              </w:numPr>
              <w:spacing w:before="0" w:after="0" w:line="276" w:lineRule="auto"/>
              <w:rPr>
                <w:lang w:val="en-US"/>
              </w:rPr>
            </w:pPr>
            <w:r>
              <w:t>Develop and maintain excellent relationships with key internal and external stakeholders.</w:t>
            </w:r>
          </w:p>
          <w:p w14:paraId="66C58AE7" w14:textId="77777777" w:rsidR="000E3D62" w:rsidRPr="004F3210" w:rsidRDefault="000E3D62" w:rsidP="000E3D62">
            <w:pPr>
              <w:rPr>
                <w:b/>
                <w:i/>
                <w:color w:val="auto"/>
              </w:rPr>
            </w:pPr>
            <w:r w:rsidRPr="004F3210">
              <w:rPr>
                <w:b/>
                <w:i/>
                <w:color w:val="auto"/>
              </w:rPr>
              <w:t>Service Development &amp; Performance</w:t>
            </w:r>
            <w:r w:rsidR="00A31A8D" w:rsidRPr="004F3210">
              <w:rPr>
                <w:b/>
                <w:i/>
                <w:color w:val="auto"/>
              </w:rPr>
              <w:t>:</w:t>
            </w:r>
          </w:p>
          <w:p w14:paraId="36C68853" w14:textId="77777777" w:rsidR="00966B6E" w:rsidRDefault="00966B6E" w:rsidP="00651F5C">
            <w:pPr>
              <w:numPr>
                <w:ilvl w:val="0"/>
                <w:numId w:val="17"/>
              </w:numPr>
              <w:autoSpaceDE/>
              <w:autoSpaceDN/>
              <w:adjustRightInd/>
              <w:spacing w:before="0" w:after="0"/>
              <w:jc w:val="both"/>
            </w:pPr>
            <w:r>
              <w:t>Ability to identify analytical tools to assist with, improved efficiency, quality, standards compliance and complexity.</w:t>
            </w:r>
          </w:p>
          <w:p w14:paraId="436E9B1B" w14:textId="7F568F5B" w:rsidR="00005EE3" w:rsidRDefault="00005EE3" w:rsidP="00651F5C">
            <w:pPr>
              <w:numPr>
                <w:ilvl w:val="0"/>
                <w:numId w:val="17"/>
              </w:numPr>
              <w:autoSpaceDE/>
              <w:autoSpaceDN/>
              <w:adjustRightInd/>
              <w:spacing w:before="0" w:after="0"/>
              <w:jc w:val="both"/>
            </w:pPr>
            <w:r w:rsidRPr="004F3210">
              <w:t>Regular participation in data quality audits.</w:t>
            </w:r>
          </w:p>
          <w:p w14:paraId="14054D2D" w14:textId="6A3221EC" w:rsidR="007254BA" w:rsidRPr="004F3210" w:rsidRDefault="007254BA" w:rsidP="00651F5C">
            <w:pPr>
              <w:numPr>
                <w:ilvl w:val="0"/>
                <w:numId w:val="17"/>
              </w:numPr>
              <w:autoSpaceDE/>
              <w:autoSpaceDN/>
              <w:adjustRightInd/>
              <w:spacing w:before="0" w:after="0"/>
              <w:jc w:val="both"/>
            </w:pPr>
            <w:r>
              <w:lastRenderedPageBreak/>
              <w:t xml:space="preserve">Review, analyse and provide feedback on relevant data and systems. </w:t>
            </w:r>
          </w:p>
          <w:p w14:paraId="054136D3" w14:textId="77777777" w:rsidR="00005EE3" w:rsidRPr="004F3210" w:rsidRDefault="00005EE3" w:rsidP="00651F5C">
            <w:pPr>
              <w:numPr>
                <w:ilvl w:val="0"/>
                <w:numId w:val="17"/>
              </w:numPr>
              <w:autoSpaceDE/>
              <w:autoSpaceDN/>
              <w:adjustRightInd/>
              <w:spacing w:before="0" w:after="0"/>
              <w:jc w:val="both"/>
            </w:pPr>
            <w:r w:rsidRPr="004F3210">
              <w:t>Maintain continued professional development through the attendance of applicable training courses, seminars and workshops.</w:t>
            </w:r>
          </w:p>
          <w:p w14:paraId="31E0F23A" w14:textId="77777777" w:rsidR="00005EE3" w:rsidRPr="004F3210" w:rsidRDefault="00005EE3" w:rsidP="00651F5C">
            <w:pPr>
              <w:numPr>
                <w:ilvl w:val="0"/>
                <w:numId w:val="17"/>
              </w:numPr>
              <w:autoSpaceDE/>
              <w:autoSpaceDN/>
              <w:adjustRightInd/>
              <w:spacing w:before="0" w:after="0"/>
              <w:jc w:val="both"/>
            </w:pPr>
            <w:r w:rsidRPr="004F3210">
              <w:t>Evaluate own practice through Performance Appraisal and setting goals for personal and professional growth.</w:t>
            </w:r>
          </w:p>
          <w:sdt>
            <w:sdtPr>
              <w:rPr>
                <w:rFonts w:cs="Segoe UI"/>
                <w:i/>
                <w:color w:val="auto"/>
              </w:rPr>
              <w:id w:val="1334262734"/>
              <w:placeholder>
                <w:docPart w:val="C96DA2017AA84814B0FE03505F710525"/>
              </w:placeholder>
            </w:sdtPr>
            <w:sdtEndPr>
              <w:rPr>
                <w:i w:val="0"/>
                <w:color w:val="000000"/>
              </w:rPr>
            </w:sdtEndPr>
            <w:sdtContent>
              <w:p w14:paraId="1DB9700B" w14:textId="77777777" w:rsidR="004F55E5" w:rsidRPr="004F3210" w:rsidRDefault="004F55E5" w:rsidP="005170E2">
                <w:pPr>
                  <w:spacing w:line="276" w:lineRule="auto"/>
                  <w:rPr>
                    <w:b/>
                    <w:color w:val="auto"/>
                  </w:rPr>
                </w:pPr>
                <w:r w:rsidRPr="004F3210">
                  <w:rPr>
                    <w:b/>
                    <w:i/>
                    <w:color w:val="auto"/>
                  </w:rPr>
                  <w:t>WH&amp;S Responsibilities:</w:t>
                </w:r>
                <w:r w:rsidR="005170E2" w:rsidRPr="004F3210">
                  <w:rPr>
                    <w:b/>
                    <w:i/>
                    <w:color w:val="auto"/>
                  </w:rPr>
                  <w:t xml:space="preserve"> </w:t>
                </w:r>
              </w:p>
              <w:p w14:paraId="6E0C08B8" w14:textId="77777777" w:rsidR="004F55E5" w:rsidRPr="004F3210" w:rsidRDefault="004F55E5" w:rsidP="00005EE3">
                <w:pPr>
                  <w:pStyle w:val="ListParagraph"/>
                  <w:numPr>
                    <w:ilvl w:val="0"/>
                    <w:numId w:val="17"/>
                  </w:numPr>
                  <w:spacing w:line="276" w:lineRule="auto"/>
                  <w:rPr>
                    <w:rFonts w:cstheme="minorHAnsi"/>
                    <w:color w:val="auto"/>
                  </w:rPr>
                </w:pPr>
                <w:r w:rsidRPr="004F3210">
                  <w:rPr>
                    <w:rFonts w:cstheme="minorHAnsi"/>
                    <w:color w:val="auto"/>
                  </w:rPr>
                  <w:t>Take reasonable care of your own health and safety and the health and safety of others in the workplace;</w:t>
                </w:r>
              </w:p>
              <w:p w14:paraId="5EB779EC" w14:textId="77777777" w:rsidR="004F55E5" w:rsidRPr="004F3210" w:rsidRDefault="004F55E5" w:rsidP="00005EE3">
                <w:pPr>
                  <w:pStyle w:val="ListParagraph"/>
                  <w:numPr>
                    <w:ilvl w:val="0"/>
                    <w:numId w:val="17"/>
                  </w:numPr>
                  <w:spacing w:line="276" w:lineRule="auto"/>
                  <w:rPr>
                    <w:rFonts w:cstheme="minorHAnsi"/>
                    <w:color w:val="auto"/>
                  </w:rPr>
                </w:pPr>
                <w:r w:rsidRPr="004F3210">
                  <w:rPr>
                    <w:rFonts w:cstheme="minorHAnsi"/>
                    <w:color w:val="auto"/>
                  </w:rPr>
                  <w:t>Comply with relevant Calvary WHS policies, procedures, work instructions and requests;</w:t>
                </w:r>
              </w:p>
              <w:p w14:paraId="3FCD2EF9" w14:textId="77777777" w:rsidR="004F55E5" w:rsidRPr="004F3210" w:rsidRDefault="004F55E5" w:rsidP="00005EE3">
                <w:pPr>
                  <w:pStyle w:val="ListParagraph"/>
                  <w:numPr>
                    <w:ilvl w:val="0"/>
                    <w:numId w:val="17"/>
                  </w:numPr>
                  <w:spacing w:line="276" w:lineRule="auto"/>
                  <w:rPr>
                    <w:rFonts w:cstheme="minorHAnsi"/>
                    <w:color w:val="auto"/>
                  </w:rPr>
                </w:pPr>
                <w:r w:rsidRPr="004F3210">
                  <w:rPr>
                    <w:rFonts w:cstheme="minorHAnsi"/>
                    <w:color w:val="auto"/>
                  </w:rPr>
                  <w:t xml:space="preserve">Report to your supervisor any incident or unsafe conditions which come to your attention; </w:t>
                </w:r>
              </w:p>
              <w:p w14:paraId="3D8FD0F0" w14:textId="77777777" w:rsidR="00ED217D" w:rsidRPr="004F3210" w:rsidRDefault="004F55E5" w:rsidP="00005EE3">
                <w:pPr>
                  <w:pStyle w:val="ListParagraph"/>
                  <w:numPr>
                    <w:ilvl w:val="0"/>
                    <w:numId w:val="17"/>
                  </w:numPr>
                  <w:spacing w:line="276" w:lineRule="auto"/>
                  <w:rPr>
                    <w:rFonts w:cstheme="minorHAnsi"/>
                    <w:color w:val="auto"/>
                  </w:rPr>
                </w:pPr>
                <w:r w:rsidRPr="004F3210">
                  <w:rPr>
                    <w:rFonts w:cstheme="minorHAnsi"/>
                    <w:color w:val="auto"/>
                  </w:rPr>
                  <w:t xml:space="preserve">Observe any additional requirements as outline in Calvary’s WHS Responsibilities, Authority and Accountability Table (published on Calvary intranet) </w:t>
                </w:r>
              </w:p>
              <w:p w14:paraId="514F4FCB" w14:textId="77777777" w:rsidR="004F55E5" w:rsidRPr="004F3210" w:rsidRDefault="004906DE" w:rsidP="00ED217D">
                <w:pPr>
                  <w:pStyle w:val="ListParagraph"/>
                  <w:numPr>
                    <w:ilvl w:val="0"/>
                    <w:numId w:val="0"/>
                  </w:numPr>
                  <w:ind w:left="1080"/>
                  <w:rPr>
                    <w:rFonts w:cstheme="minorHAnsi"/>
                    <w:color w:val="auto"/>
                  </w:rPr>
                </w:pPr>
              </w:p>
            </w:sdtContent>
          </w:sdt>
        </w:tc>
      </w:tr>
      <w:tr w:rsidR="000C59F4" w:rsidRPr="00005EE3" w14:paraId="46BC8A1A"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3BBFC385" w14:textId="77777777" w:rsidR="000C59F4" w:rsidRPr="004F3210" w:rsidRDefault="000C59F4" w:rsidP="00FF155C">
            <w:pPr>
              <w:rPr>
                <w:b/>
                <w:color w:val="FF0000"/>
              </w:rPr>
            </w:pPr>
            <w:r w:rsidRPr="004F3210">
              <w:rPr>
                <w:b/>
                <w:color w:val="FFFFFF" w:themeColor="background1"/>
              </w:rPr>
              <w:lastRenderedPageBreak/>
              <w:t>Key Relationships</w:t>
            </w:r>
          </w:p>
        </w:tc>
      </w:tr>
      <w:tr w:rsidR="000C59F4" w:rsidRPr="00005EE3" w14:paraId="3BCD3C54" w14:textId="77777777" w:rsidTr="000C59F4">
        <w:trPr>
          <w:trHeight w:val="510"/>
        </w:trPr>
        <w:tc>
          <w:tcPr>
            <w:tcW w:w="1701" w:type="dxa"/>
          </w:tcPr>
          <w:p w14:paraId="4A0AD78B" w14:textId="77777777" w:rsidR="000C59F4" w:rsidRPr="004F3210" w:rsidRDefault="000C59F4" w:rsidP="00FF155C">
            <w:r w:rsidRPr="004F3210">
              <w:t>Internal:</w:t>
            </w:r>
          </w:p>
        </w:tc>
        <w:tc>
          <w:tcPr>
            <w:tcW w:w="8647" w:type="dxa"/>
            <w:gridSpan w:val="5"/>
          </w:tcPr>
          <w:p w14:paraId="2C8B7EDB" w14:textId="780F74A6" w:rsidR="00ED7C16" w:rsidRDefault="00ED7C16" w:rsidP="00B23FF5">
            <w:pPr>
              <w:tabs>
                <w:tab w:val="left" w:pos="2820"/>
              </w:tabs>
              <w:rPr>
                <w:color w:val="auto"/>
              </w:rPr>
            </w:pPr>
            <w:r>
              <w:rPr>
                <w:color w:val="auto"/>
              </w:rPr>
              <w:t>National Health Information Manager</w:t>
            </w:r>
          </w:p>
          <w:p w14:paraId="03678E68" w14:textId="77777777" w:rsidR="00B23FF5" w:rsidRDefault="00B23FF5" w:rsidP="00B23FF5">
            <w:pPr>
              <w:tabs>
                <w:tab w:val="left" w:pos="2820"/>
              </w:tabs>
              <w:rPr>
                <w:color w:val="auto"/>
              </w:rPr>
            </w:pPr>
            <w:r>
              <w:rPr>
                <w:color w:val="auto"/>
              </w:rPr>
              <w:t>Health Fund Audit and Compliance Manager</w:t>
            </w:r>
          </w:p>
          <w:p w14:paraId="36CEEFAB" w14:textId="77777777" w:rsidR="00B23FF5" w:rsidRPr="00B23FF5" w:rsidRDefault="00B23FF5" w:rsidP="00B23FF5">
            <w:pPr>
              <w:tabs>
                <w:tab w:val="left" w:pos="2820"/>
              </w:tabs>
              <w:rPr>
                <w:color w:val="auto"/>
              </w:rPr>
            </w:pPr>
            <w:r>
              <w:rPr>
                <w:color w:val="auto"/>
              </w:rPr>
              <w:t>Private Hospital Patient Services Managers / Medical Records / Clinical Coders</w:t>
            </w:r>
          </w:p>
        </w:tc>
      </w:tr>
      <w:tr w:rsidR="000C59F4" w:rsidRPr="00005EE3" w14:paraId="7FE45F63" w14:textId="77777777" w:rsidTr="000C59F4">
        <w:trPr>
          <w:trHeight w:val="510"/>
        </w:trPr>
        <w:tc>
          <w:tcPr>
            <w:tcW w:w="1701" w:type="dxa"/>
          </w:tcPr>
          <w:p w14:paraId="4B9027C0" w14:textId="77777777" w:rsidR="000C59F4" w:rsidRPr="004F3210" w:rsidRDefault="000C59F4" w:rsidP="00FF155C">
            <w:r w:rsidRPr="004F3210">
              <w:t>External:</w:t>
            </w:r>
          </w:p>
        </w:tc>
        <w:tc>
          <w:tcPr>
            <w:tcW w:w="8647" w:type="dxa"/>
            <w:gridSpan w:val="5"/>
          </w:tcPr>
          <w:p w14:paraId="4086EEB0" w14:textId="4C4050B6" w:rsidR="000C59F4" w:rsidRDefault="00B23FF5" w:rsidP="00B23FF5">
            <w:pPr>
              <w:tabs>
                <w:tab w:val="left" w:pos="1155"/>
              </w:tabs>
              <w:rPr>
                <w:color w:val="auto"/>
              </w:rPr>
            </w:pPr>
            <w:r>
              <w:rPr>
                <w:color w:val="auto"/>
              </w:rPr>
              <w:t>HIMAA</w:t>
            </w:r>
            <w:r w:rsidR="00276AC6">
              <w:rPr>
                <w:color w:val="auto"/>
              </w:rPr>
              <w:t xml:space="preserve">, </w:t>
            </w:r>
            <w:r w:rsidR="00196073">
              <w:rPr>
                <w:color w:val="auto"/>
              </w:rPr>
              <w:t>IHACPA</w:t>
            </w:r>
            <w:r w:rsidR="00276AC6">
              <w:rPr>
                <w:color w:val="auto"/>
              </w:rPr>
              <w:t>, 3M and other relevant industry bodies</w:t>
            </w:r>
            <w:r w:rsidR="000E3D62" w:rsidRPr="00B23FF5">
              <w:rPr>
                <w:color w:val="auto"/>
              </w:rPr>
              <w:tab/>
            </w:r>
          </w:p>
          <w:p w14:paraId="7451C44B" w14:textId="55619D58" w:rsidR="00966B6E" w:rsidRPr="00B23FF5" w:rsidRDefault="00966B6E" w:rsidP="00B23FF5">
            <w:pPr>
              <w:tabs>
                <w:tab w:val="left" w:pos="1155"/>
              </w:tabs>
              <w:rPr>
                <w:color w:val="auto"/>
              </w:rPr>
            </w:pPr>
            <w:r>
              <w:rPr>
                <w:color w:val="auto"/>
              </w:rPr>
              <w:t>Health Funds</w:t>
            </w:r>
          </w:p>
        </w:tc>
      </w:tr>
      <w:tr w:rsidR="000C59F4" w:rsidRPr="00005EE3" w14:paraId="7B7C9754"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772C59C3" w14:textId="77777777" w:rsidR="000C59F4" w:rsidRPr="004F3210" w:rsidRDefault="000C59F4" w:rsidP="00FF155C">
            <w:pPr>
              <w:rPr>
                <w:b/>
                <w:color w:val="FF0000"/>
              </w:rPr>
            </w:pPr>
            <w:r w:rsidRPr="004F3210">
              <w:rPr>
                <w:b/>
                <w:color w:val="FFFFFF" w:themeColor="background1"/>
              </w:rPr>
              <w:t>Position Impact</w:t>
            </w:r>
          </w:p>
        </w:tc>
      </w:tr>
      <w:tr w:rsidR="000C59F4" w:rsidRPr="00005EE3" w14:paraId="2CE5BCCC" w14:textId="77777777" w:rsidTr="000C59F4">
        <w:trPr>
          <w:trHeight w:val="510"/>
        </w:trPr>
        <w:tc>
          <w:tcPr>
            <w:tcW w:w="1701" w:type="dxa"/>
          </w:tcPr>
          <w:p w14:paraId="75C67DB4" w14:textId="77777777" w:rsidR="000C59F4" w:rsidRPr="004F3210" w:rsidRDefault="000C59F4" w:rsidP="00FF155C">
            <w:r w:rsidRPr="004F3210">
              <w:t>Direct Reports:</w:t>
            </w:r>
          </w:p>
        </w:tc>
        <w:tc>
          <w:tcPr>
            <w:tcW w:w="8647" w:type="dxa"/>
            <w:gridSpan w:val="5"/>
          </w:tcPr>
          <w:sdt>
            <w:sdtPr>
              <w:id w:val="821002984"/>
            </w:sdtPr>
            <w:sdtEndPr/>
            <w:sdtContent>
              <w:p w14:paraId="5AD15CE6" w14:textId="77777777" w:rsidR="000C59F4" w:rsidRPr="004F3210" w:rsidRDefault="00276AC6" w:rsidP="00276AC6">
                <w:pPr>
                  <w:rPr>
                    <w:color w:val="FF0000"/>
                  </w:rPr>
                </w:pPr>
                <w:r>
                  <w:t>No direct reports</w:t>
                </w:r>
              </w:p>
            </w:sdtContent>
          </w:sdt>
        </w:tc>
      </w:tr>
      <w:tr w:rsidR="000C59F4" w:rsidRPr="00005EE3" w14:paraId="6E7D54F3" w14:textId="77777777" w:rsidTr="000C59F4">
        <w:trPr>
          <w:trHeight w:val="510"/>
        </w:trPr>
        <w:tc>
          <w:tcPr>
            <w:tcW w:w="1701" w:type="dxa"/>
          </w:tcPr>
          <w:p w14:paraId="04889E67" w14:textId="77777777" w:rsidR="000C59F4" w:rsidRPr="004F3210" w:rsidRDefault="000C59F4" w:rsidP="00FF155C">
            <w:r w:rsidRPr="004F3210">
              <w:t>Budget:</w:t>
            </w:r>
          </w:p>
        </w:tc>
        <w:tc>
          <w:tcPr>
            <w:tcW w:w="8647" w:type="dxa"/>
            <w:gridSpan w:val="5"/>
          </w:tcPr>
          <w:sdt>
            <w:sdtPr>
              <w:rPr>
                <w:i/>
                <w:color w:val="auto"/>
              </w:rPr>
              <w:id w:val="-404918379"/>
            </w:sdtPr>
            <w:sdtEndPr/>
            <w:sdtContent>
              <w:p w14:paraId="0831830E" w14:textId="77777777" w:rsidR="000C59F4" w:rsidRPr="004F3210" w:rsidRDefault="00276AC6" w:rsidP="00276AC6">
                <w:pPr>
                  <w:rPr>
                    <w:i/>
                    <w:color w:val="auto"/>
                  </w:rPr>
                </w:pPr>
                <w:r>
                  <w:rPr>
                    <w:i/>
                    <w:color w:val="auto"/>
                  </w:rPr>
                  <w:t>NA</w:t>
                </w:r>
              </w:p>
            </w:sdtContent>
          </w:sdt>
        </w:tc>
      </w:tr>
      <w:tr w:rsidR="000C59F4" w:rsidRPr="00005EE3" w14:paraId="41966055" w14:textId="77777777" w:rsidTr="000C59F4">
        <w:tc>
          <w:tcPr>
            <w:tcW w:w="10348" w:type="dxa"/>
            <w:gridSpan w:val="6"/>
            <w:shd w:val="clear" w:color="auto" w:fill="1F3886"/>
          </w:tcPr>
          <w:p w14:paraId="5930D634" w14:textId="77777777" w:rsidR="000C59F4" w:rsidRPr="004F3210" w:rsidRDefault="000C59F4" w:rsidP="00FF155C">
            <w:pPr>
              <w:pStyle w:val="Heading3"/>
              <w:rPr>
                <w:color w:val="FFFFFF" w:themeColor="background1"/>
              </w:rPr>
            </w:pPr>
            <w:r w:rsidRPr="004F3210">
              <w:rPr>
                <w:color w:val="FFFFFF" w:themeColor="background1"/>
                <w:lang w:val="en-US"/>
              </w:rPr>
              <w:t>Selection Criteria</w:t>
            </w:r>
          </w:p>
        </w:tc>
      </w:tr>
      <w:tr w:rsidR="000C59F4" w:rsidRPr="00005EE3" w14:paraId="682E4852" w14:textId="77777777" w:rsidTr="000C59F4">
        <w:trPr>
          <w:trHeight w:val="1107"/>
        </w:trPr>
        <w:tc>
          <w:tcPr>
            <w:tcW w:w="10348" w:type="dxa"/>
            <w:gridSpan w:val="6"/>
          </w:tcPr>
          <w:p w14:paraId="40FA75BE" w14:textId="77777777" w:rsidR="00F52DDE" w:rsidRPr="004F3210" w:rsidRDefault="00F52DDE" w:rsidP="00F52DDE">
            <w:pPr>
              <w:autoSpaceDE/>
              <w:autoSpaceDN/>
              <w:adjustRightInd/>
              <w:spacing w:before="0" w:after="0"/>
              <w:ind w:left="360"/>
              <w:jc w:val="both"/>
              <w:rPr>
                <w:b/>
              </w:rPr>
            </w:pPr>
          </w:p>
          <w:p w14:paraId="6383E432" w14:textId="77777777" w:rsidR="00BB3EB2" w:rsidRDefault="00F52DDE" w:rsidP="00F52DDE">
            <w:pPr>
              <w:autoSpaceDE/>
              <w:autoSpaceDN/>
              <w:adjustRightInd/>
              <w:spacing w:before="0" w:after="0"/>
              <w:jc w:val="both"/>
              <w:rPr>
                <w:b/>
              </w:rPr>
            </w:pPr>
            <w:r w:rsidRPr="004F3210">
              <w:rPr>
                <w:b/>
              </w:rPr>
              <w:t>Essential</w:t>
            </w:r>
          </w:p>
          <w:sdt>
            <w:sdtPr>
              <w:id w:val="46655250"/>
            </w:sdtPr>
            <w:sdtEndPr/>
            <w:sdtContent>
              <w:p w14:paraId="55D63AC3" w14:textId="77777777" w:rsidR="00F52DDE" w:rsidRPr="004F3210" w:rsidRDefault="00F52DDE" w:rsidP="00F52DDE">
                <w:pPr>
                  <w:autoSpaceDE/>
                  <w:autoSpaceDN/>
                  <w:adjustRightInd/>
                  <w:spacing w:before="0" w:after="0"/>
                  <w:jc w:val="both"/>
                </w:pPr>
              </w:p>
              <w:p w14:paraId="16993A90" w14:textId="683B2F95" w:rsidR="00C648C9" w:rsidRPr="00C648C9" w:rsidRDefault="0088273E" w:rsidP="00C648C9">
                <w:pPr>
                  <w:pStyle w:val="ListParagraph"/>
                  <w:ind w:left="720"/>
                  <w:rPr>
                    <w:rFonts w:cs="Times New Roman"/>
                    <w:color w:val="auto"/>
                  </w:rPr>
                </w:pPr>
                <w:r>
                  <w:rPr>
                    <w:rFonts w:ascii="Calibri" w:hAnsi="Calibri"/>
                    <w:color w:val="auto"/>
                  </w:rPr>
                  <w:t>Bachelor of</w:t>
                </w:r>
                <w:r w:rsidR="00C648C9" w:rsidRPr="00C648C9">
                  <w:rPr>
                    <w:rFonts w:ascii="Calibri" w:hAnsi="Calibri"/>
                    <w:color w:val="auto"/>
                  </w:rPr>
                  <w:t xml:space="preserve"> </w:t>
                </w:r>
                <w:r>
                  <w:rPr>
                    <w:rFonts w:ascii="Calibri" w:hAnsi="Calibri"/>
                    <w:color w:val="auto"/>
                  </w:rPr>
                  <w:t>Applied Science (</w:t>
                </w:r>
                <w:r w:rsidR="00C648C9" w:rsidRPr="00C648C9">
                  <w:rPr>
                    <w:rFonts w:ascii="Calibri" w:hAnsi="Calibri"/>
                    <w:color w:val="auto"/>
                  </w:rPr>
                  <w:t>Health Information Management</w:t>
                </w:r>
                <w:r>
                  <w:rPr>
                    <w:rFonts w:ascii="Calibri" w:hAnsi="Calibri"/>
                    <w:color w:val="auto"/>
                  </w:rPr>
                  <w:t>) or equivalent tertiary qualification;</w:t>
                </w:r>
                <w:r w:rsidR="00C648C9" w:rsidRPr="00C648C9">
                  <w:rPr>
                    <w:rFonts w:ascii="Calibri" w:hAnsi="Calibri"/>
                    <w:color w:val="auto"/>
                  </w:rPr>
                  <w:t xml:space="preserve"> or Completion of approved HIMAA course in ICD-10-AM </w:t>
                </w:r>
                <w:r>
                  <w:rPr>
                    <w:rFonts w:ascii="Calibri" w:hAnsi="Calibri"/>
                    <w:color w:val="auto"/>
                  </w:rPr>
                  <w:t>advanced coding.</w:t>
                </w:r>
              </w:p>
              <w:p w14:paraId="0F68531F" w14:textId="7E9D60B8" w:rsidR="00C648C9" w:rsidRPr="00C648C9" w:rsidRDefault="00C648C9" w:rsidP="00C648C9">
                <w:pPr>
                  <w:pStyle w:val="ListParagraph"/>
                  <w:ind w:left="720"/>
                  <w:rPr>
                    <w:color w:val="auto"/>
                  </w:rPr>
                </w:pPr>
                <w:r w:rsidRPr="00C648C9">
                  <w:rPr>
                    <w:rFonts w:ascii="Calibri" w:hAnsi="Calibri"/>
                    <w:color w:val="auto"/>
                  </w:rPr>
                  <w:t xml:space="preserve">Minimum five years coding experience </w:t>
                </w:r>
                <w:r w:rsidR="0088273E">
                  <w:rPr>
                    <w:rFonts w:ascii="Calibri" w:hAnsi="Calibri"/>
                    <w:color w:val="auto"/>
                  </w:rPr>
                  <w:t>preferably at a tertiary level hospital.</w:t>
                </w:r>
              </w:p>
              <w:p w14:paraId="30499791" w14:textId="77777777" w:rsidR="00C648C9" w:rsidRPr="00C648C9" w:rsidRDefault="00C648C9" w:rsidP="00C648C9">
                <w:pPr>
                  <w:pStyle w:val="ListParagraph"/>
                  <w:ind w:left="720"/>
                  <w:rPr>
                    <w:color w:val="auto"/>
                  </w:rPr>
                </w:pPr>
                <w:r w:rsidRPr="00C648C9">
                  <w:rPr>
                    <w:rFonts w:ascii="Calibri" w:hAnsi="Calibri"/>
                    <w:color w:val="auto"/>
                  </w:rPr>
                  <w:t>Willing to travel and work interstate for periods of time across all Calvary Private Hospitals sites (NSW, ACT, SA, VIC, TAS)</w:t>
                </w:r>
              </w:p>
              <w:p w14:paraId="12485E36" w14:textId="76947584" w:rsidR="00C648C9" w:rsidRPr="00C648C9" w:rsidRDefault="0088273E" w:rsidP="00C648C9">
                <w:pPr>
                  <w:pStyle w:val="ListParagraph"/>
                  <w:ind w:left="720"/>
                  <w:rPr>
                    <w:color w:val="auto"/>
                  </w:rPr>
                </w:pPr>
                <w:r>
                  <w:rPr>
                    <w:rFonts w:ascii="Calibri" w:hAnsi="Calibri"/>
                    <w:color w:val="auto"/>
                  </w:rPr>
                  <w:t>Post graduate qualification in Clinical Coding auditing.</w:t>
                </w:r>
              </w:p>
              <w:p w14:paraId="7D52EA7F" w14:textId="43C713EE" w:rsidR="00C648C9" w:rsidRPr="00C648C9" w:rsidRDefault="0088273E" w:rsidP="00C648C9">
                <w:pPr>
                  <w:pStyle w:val="ListParagraph"/>
                  <w:ind w:left="720"/>
                  <w:rPr>
                    <w:color w:val="auto"/>
                  </w:rPr>
                </w:pPr>
                <w:r>
                  <w:rPr>
                    <w:rFonts w:ascii="Calibri" w:hAnsi="Calibri"/>
                    <w:color w:val="auto"/>
                  </w:rPr>
                  <w:t>Experience with the</w:t>
                </w:r>
                <w:r w:rsidR="00C648C9" w:rsidRPr="00C648C9">
                  <w:rPr>
                    <w:rFonts w:ascii="Calibri" w:hAnsi="Calibri"/>
                    <w:color w:val="auto"/>
                  </w:rPr>
                  <w:t xml:space="preserve"> private </w:t>
                </w:r>
                <w:r>
                  <w:rPr>
                    <w:rFonts w:ascii="Calibri" w:hAnsi="Calibri"/>
                    <w:color w:val="auto"/>
                  </w:rPr>
                  <w:t xml:space="preserve">health </w:t>
                </w:r>
                <w:r w:rsidR="00C648C9" w:rsidRPr="00C648C9">
                  <w:rPr>
                    <w:rFonts w:ascii="Calibri" w:hAnsi="Calibri"/>
                    <w:color w:val="auto"/>
                  </w:rPr>
                  <w:t xml:space="preserve">sector </w:t>
                </w:r>
                <w:r>
                  <w:rPr>
                    <w:rFonts w:ascii="Calibri" w:hAnsi="Calibri"/>
                    <w:color w:val="auto"/>
                  </w:rPr>
                  <w:t xml:space="preserve">funding </w:t>
                </w:r>
                <w:r w:rsidR="00C648C9" w:rsidRPr="00C648C9">
                  <w:rPr>
                    <w:rFonts w:ascii="Calibri" w:hAnsi="Calibri"/>
                    <w:color w:val="auto"/>
                  </w:rPr>
                  <w:t>and billing requirements</w:t>
                </w:r>
                <w:r>
                  <w:rPr>
                    <w:rFonts w:ascii="Calibri" w:hAnsi="Calibri"/>
                    <w:color w:val="auto"/>
                  </w:rPr>
                  <w:t>.</w:t>
                </w:r>
              </w:p>
              <w:p w14:paraId="70FB02C5" w14:textId="33788202" w:rsidR="00C648C9" w:rsidRPr="00C648C9" w:rsidRDefault="00C648C9" w:rsidP="00C648C9">
                <w:pPr>
                  <w:pStyle w:val="ListParagraph"/>
                  <w:ind w:left="720"/>
                  <w:rPr>
                    <w:color w:val="auto"/>
                  </w:rPr>
                </w:pPr>
                <w:r w:rsidRPr="00C648C9">
                  <w:rPr>
                    <w:rFonts w:ascii="Calibri" w:hAnsi="Calibri"/>
                    <w:color w:val="auto"/>
                  </w:rPr>
                  <w:t xml:space="preserve">Knowledge of DRG’s and </w:t>
                </w:r>
                <w:r w:rsidR="00B34478" w:rsidRPr="00C648C9">
                  <w:rPr>
                    <w:rFonts w:ascii="Calibri" w:hAnsi="Calibri"/>
                    <w:color w:val="auto"/>
                  </w:rPr>
                  <w:t>Casemix</w:t>
                </w:r>
                <w:r w:rsidRPr="00C648C9">
                  <w:rPr>
                    <w:rFonts w:ascii="Calibri" w:hAnsi="Calibri"/>
                    <w:color w:val="auto"/>
                  </w:rPr>
                  <w:t xml:space="preserve"> funding</w:t>
                </w:r>
              </w:p>
              <w:p w14:paraId="68A62A7D" w14:textId="30EF0C90" w:rsidR="00C648C9" w:rsidRPr="00C648C9" w:rsidRDefault="005B322E" w:rsidP="00C648C9">
                <w:pPr>
                  <w:pStyle w:val="ListParagraph"/>
                  <w:ind w:left="720"/>
                  <w:rPr>
                    <w:color w:val="auto"/>
                  </w:rPr>
                </w:pPr>
                <w:r>
                  <w:rPr>
                    <w:rFonts w:ascii="Calibri" w:hAnsi="Calibri"/>
                    <w:color w:val="auto"/>
                  </w:rPr>
                  <w:t>Highly developed interpersonal skills with a wide variety of professional staff and excellent written</w:t>
                </w:r>
                <w:r w:rsidR="00C648C9" w:rsidRPr="00C648C9">
                  <w:rPr>
                    <w:rFonts w:ascii="Calibri" w:hAnsi="Calibri"/>
                    <w:color w:val="auto"/>
                  </w:rPr>
                  <w:t xml:space="preserve"> communication</w:t>
                </w:r>
                <w:r>
                  <w:rPr>
                    <w:rFonts w:ascii="Calibri" w:hAnsi="Calibri"/>
                    <w:color w:val="auto"/>
                  </w:rPr>
                  <w:t>.</w:t>
                </w:r>
              </w:p>
              <w:p w14:paraId="49B8DF0B" w14:textId="4A51ADAE" w:rsidR="00C648C9" w:rsidRPr="00C648C9" w:rsidRDefault="00C648C9" w:rsidP="00C648C9">
                <w:pPr>
                  <w:pStyle w:val="ListParagraph"/>
                  <w:ind w:left="720"/>
                  <w:rPr>
                    <w:color w:val="auto"/>
                  </w:rPr>
                </w:pPr>
                <w:r w:rsidRPr="00C648C9">
                  <w:rPr>
                    <w:rFonts w:ascii="Calibri" w:hAnsi="Calibri"/>
                    <w:color w:val="auto"/>
                  </w:rPr>
                  <w:t>Proven ability to work independently as well as in a team environment</w:t>
                </w:r>
                <w:r w:rsidR="007254BA">
                  <w:rPr>
                    <w:rFonts w:ascii="Calibri" w:hAnsi="Calibri"/>
                    <w:color w:val="auto"/>
                  </w:rPr>
                  <w:t>.</w:t>
                </w:r>
              </w:p>
              <w:p w14:paraId="54517679" w14:textId="77777777" w:rsidR="00C648C9" w:rsidRPr="00C648C9" w:rsidRDefault="00C648C9" w:rsidP="00C648C9">
                <w:pPr>
                  <w:pStyle w:val="ListParagraph"/>
                  <w:ind w:left="720"/>
                  <w:rPr>
                    <w:color w:val="auto"/>
                  </w:rPr>
                </w:pPr>
                <w:r w:rsidRPr="00C648C9">
                  <w:rPr>
                    <w:rFonts w:ascii="Calibri" w:hAnsi="Calibri"/>
                    <w:color w:val="auto"/>
                  </w:rPr>
                  <w:t>Ability to effectively prioritise and work to tight deadlines.</w:t>
                </w:r>
              </w:p>
              <w:p w14:paraId="543AD2C0" w14:textId="77777777" w:rsidR="00C648C9" w:rsidRPr="00C648C9" w:rsidRDefault="00C648C9" w:rsidP="00C648C9">
                <w:pPr>
                  <w:pStyle w:val="ListParagraph"/>
                  <w:ind w:left="720"/>
                  <w:rPr>
                    <w:color w:val="auto"/>
                  </w:rPr>
                </w:pPr>
                <w:r w:rsidRPr="00C648C9">
                  <w:rPr>
                    <w:rFonts w:ascii="Calibri" w:hAnsi="Calibri"/>
                    <w:color w:val="auto"/>
                  </w:rPr>
                  <w:t xml:space="preserve">Commitment to the mission, vision and values of Calvary. </w:t>
                </w:r>
              </w:p>
              <w:p w14:paraId="6FB404EF" w14:textId="77777777" w:rsidR="000C59F4" w:rsidRPr="004F3210" w:rsidRDefault="004906DE" w:rsidP="00F52DDE">
                <w:pPr>
                  <w:autoSpaceDE/>
                  <w:autoSpaceDN/>
                  <w:adjustRightInd/>
                  <w:spacing w:before="0" w:after="0"/>
                  <w:ind w:left="360"/>
                  <w:jc w:val="both"/>
                </w:pPr>
              </w:p>
            </w:sdtContent>
          </w:sdt>
        </w:tc>
      </w:tr>
      <w:tr w:rsidR="000C59F4" w:rsidRPr="00005EE3" w14:paraId="6274FD6E" w14:textId="77777777" w:rsidTr="000C59F4">
        <w:tc>
          <w:tcPr>
            <w:tcW w:w="10348" w:type="dxa"/>
            <w:gridSpan w:val="6"/>
            <w:shd w:val="clear" w:color="auto" w:fill="1F3886"/>
          </w:tcPr>
          <w:p w14:paraId="52996999" w14:textId="77777777" w:rsidR="000C59F4" w:rsidRPr="004F3210" w:rsidRDefault="000C59F4" w:rsidP="00FF155C">
            <w:pPr>
              <w:pStyle w:val="Heading3"/>
              <w:rPr>
                <w:color w:val="FFFFFF" w:themeColor="background1"/>
              </w:rPr>
            </w:pPr>
            <w:r w:rsidRPr="004F3210">
              <w:rPr>
                <w:color w:val="FFFFFF" w:themeColor="background1"/>
                <w:lang w:val="en-US"/>
              </w:rPr>
              <w:t xml:space="preserve">Approvals </w:t>
            </w:r>
          </w:p>
        </w:tc>
      </w:tr>
      <w:tr w:rsidR="000C59F4" w:rsidRPr="00005EE3" w14:paraId="74D957BC" w14:textId="77777777" w:rsidTr="000C59F4">
        <w:trPr>
          <w:trHeight w:val="510"/>
        </w:trPr>
        <w:tc>
          <w:tcPr>
            <w:tcW w:w="7655" w:type="dxa"/>
            <w:gridSpan w:val="4"/>
          </w:tcPr>
          <w:p w14:paraId="3D2B3F8D" w14:textId="77777777" w:rsidR="000C59F4" w:rsidRPr="004F3210" w:rsidRDefault="000C59F4" w:rsidP="00FF155C">
            <w:r w:rsidRPr="004F3210">
              <w:t>Job Holder’s signature:</w:t>
            </w:r>
          </w:p>
        </w:tc>
        <w:tc>
          <w:tcPr>
            <w:tcW w:w="2693" w:type="dxa"/>
            <w:gridSpan w:val="2"/>
          </w:tcPr>
          <w:p w14:paraId="3F31CEDA" w14:textId="77777777" w:rsidR="000C59F4" w:rsidRPr="004F3210" w:rsidRDefault="000C59F4" w:rsidP="00FF155C">
            <w:r w:rsidRPr="004F3210">
              <w:t>Date:</w:t>
            </w:r>
          </w:p>
        </w:tc>
      </w:tr>
      <w:tr w:rsidR="000C59F4" w:rsidRPr="00005EE3" w14:paraId="50DE0198" w14:textId="77777777" w:rsidTr="000C59F4">
        <w:trPr>
          <w:trHeight w:val="510"/>
        </w:trPr>
        <w:tc>
          <w:tcPr>
            <w:tcW w:w="7655" w:type="dxa"/>
            <w:gridSpan w:val="4"/>
          </w:tcPr>
          <w:p w14:paraId="5107BFA2" w14:textId="77777777" w:rsidR="000C59F4" w:rsidRPr="004F3210" w:rsidRDefault="000C59F4" w:rsidP="00FF155C">
            <w:r w:rsidRPr="004F3210">
              <w:t>Manager’s signature:</w:t>
            </w:r>
          </w:p>
        </w:tc>
        <w:tc>
          <w:tcPr>
            <w:tcW w:w="2693" w:type="dxa"/>
            <w:gridSpan w:val="2"/>
          </w:tcPr>
          <w:p w14:paraId="314F78E7" w14:textId="77777777" w:rsidR="000C59F4" w:rsidRPr="004F3210" w:rsidRDefault="000C59F4" w:rsidP="00FF155C">
            <w:r w:rsidRPr="004F3210">
              <w:t>Date:</w:t>
            </w:r>
          </w:p>
        </w:tc>
      </w:tr>
    </w:tbl>
    <w:p w14:paraId="6FF00F97" w14:textId="77777777" w:rsidR="000C59F4" w:rsidRPr="00005EE3" w:rsidRDefault="000C59F4" w:rsidP="00430BB1">
      <w:pPr>
        <w:overflowPunct w:val="0"/>
        <w:spacing w:before="0" w:after="0"/>
        <w:textAlignment w:val="baseline"/>
        <w:rPr>
          <w:b/>
          <w:color w:val="auto"/>
          <w:lang w:val="en-US" w:eastAsia="en-US"/>
        </w:rPr>
      </w:pPr>
    </w:p>
    <w:sectPr w:rsidR="000C59F4" w:rsidRPr="00005EE3" w:rsidSect="000C59F4">
      <w:footerReference w:type="default" r:id="rId15"/>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D9AE6" w14:textId="77777777" w:rsidR="00CE2873" w:rsidRDefault="00CE2873" w:rsidP="00D07759">
      <w:r>
        <w:separator/>
      </w:r>
    </w:p>
    <w:p w14:paraId="21EC4BB7" w14:textId="77777777" w:rsidR="00CE2873" w:rsidRDefault="00CE2873" w:rsidP="00D07759"/>
    <w:p w14:paraId="01215D03" w14:textId="77777777" w:rsidR="00CE2873" w:rsidRDefault="00CE2873"/>
  </w:endnote>
  <w:endnote w:type="continuationSeparator" w:id="0">
    <w:p w14:paraId="4AC73B15" w14:textId="77777777" w:rsidR="00CE2873" w:rsidRDefault="00CE2873" w:rsidP="00D07759">
      <w:r>
        <w:continuationSeparator/>
      </w:r>
    </w:p>
    <w:p w14:paraId="583264BA" w14:textId="77777777" w:rsidR="00CE2873" w:rsidRDefault="00CE2873" w:rsidP="00D07759"/>
    <w:p w14:paraId="204F1415" w14:textId="77777777" w:rsidR="00CE2873" w:rsidRDefault="00CE28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8994D" w14:textId="668C073E" w:rsidR="005170E2" w:rsidRPr="005E3845" w:rsidRDefault="005170E2"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57221C">
      <w:rPr>
        <w:color w:val="404040" w:themeColor="text1" w:themeTint="BF"/>
        <w:sz w:val="20"/>
        <w:szCs w:val="20"/>
      </w:rPr>
      <w:fldChar w:fldCharType="begin"/>
    </w:r>
    <w:r>
      <w:rPr>
        <w:color w:val="404040" w:themeColor="text1" w:themeTint="BF"/>
        <w:sz w:val="20"/>
        <w:szCs w:val="20"/>
      </w:rPr>
      <w:instrText xml:space="preserve"> PAGE   \* MERGEFORMAT </w:instrText>
    </w:r>
    <w:r w:rsidR="0057221C">
      <w:rPr>
        <w:color w:val="404040" w:themeColor="text1" w:themeTint="BF"/>
        <w:sz w:val="20"/>
        <w:szCs w:val="20"/>
      </w:rPr>
      <w:fldChar w:fldCharType="separate"/>
    </w:r>
    <w:r w:rsidR="00F45C75">
      <w:rPr>
        <w:noProof/>
        <w:color w:val="404040" w:themeColor="text1" w:themeTint="BF"/>
        <w:sz w:val="20"/>
        <w:szCs w:val="20"/>
      </w:rPr>
      <w:t>3</w:t>
    </w:r>
    <w:r w:rsidR="0057221C">
      <w:rPr>
        <w:color w:val="404040" w:themeColor="text1" w:themeTint="BF"/>
        <w:sz w:val="20"/>
        <w:szCs w:val="20"/>
      </w:rPr>
      <w:fldChar w:fldCharType="end"/>
    </w:r>
    <w:r>
      <w:rPr>
        <w:color w:val="404040" w:themeColor="text1" w:themeTint="BF"/>
        <w:sz w:val="20"/>
        <w:szCs w:val="20"/>
      </w:rPr>
      <w:t xml:space="preserve"> of </w:t>
    </w:r>
    <w:r w:rsidR="004906DE">
      <w:fldChar w:fldCharType="begin"/>
    </w:r>
    <w:r w:rsidR="004906DE">
      <w:instrText xml:space="preserve"> NUMPAGES   \* MERGEFORMAT </w:instrText>
    </w:r>
    <w:r w:rsidR="004906DE">
      <w:fldChar w:fldCharType="separate"/>
    </w:r>
    <w:r w:rsidR="00F45C75" w:rsidRPr="00F45C75">
      <w:rPr>
        <w:noProof/>
        <w:color w:val="404040" w:themeColor="text1" w:themeTint="BF"/>
        <w:sz w:val="20"/>
        <w:szCs w:val="20"/>
      </w:rPr>
      <w:t>4</w:t>
    </w:r>
    <w:r w:rsidR="004906DE">
      <w:rPr>
        <w:noProof/>
        <w:color w:val="404040" w:themeColor="text1" w:themeTint="BF"/>
        <w:sz w:val="20"/>
        <w:szCs w:val="20"/>
      </w:rPr>
      <w:fldChar w:fldCharType="end"/>
    </w:r>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C0FA8" w14:textId="77777777" w:rsidR="00CE2873" w:rsidRDefault="00CE2873" w:rsidP="00D07759">
      <w:r>
        <w:separator/>
      </w:r>
    </w:p>
    <w:p w14:paraId="54B1426C" w14:textId="77777777" w:rsidR="00CE2873" w:rsidRDefault="00CE2873" w:rsidP="00D07759"/>
    <w:p w14:paraId="2F4E1163" w14:textId="77777777" w:rsidR="00CE2873" w:rsidRDefault="00CE2873"/>
  </w:footnote>
  <w:footnote w:type="continuationSeparator" w:id="0">
    <w:p w14:paraId="030FFEEA" w14:textId="77777777" w:rsidR="00CE2873" w:rsidRDefault="00CE2873" w:rsidP="00D07759">
      <w:r>
        <w:continuationSeparator/>
      </w:r>
    </w:p>
    <w:p w14:paraId="17B2F9B4" w14:textId="77777777" w:rsidR="00CE2873" w:rsidRDefault="00CE2873" w:rsidP="00D07759"/>
    <w:p w14:paraId="482225B1" w14:textId="77777777" w:rsidR="00CE2873" w:rsidRDefault="00CE28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957"/>
    <w:multiLevelType w:val="hybridMultilevel"/>
    <w:tmpl w:val="D9449B10"/>
    <w:lvl w:ilvl="0" w:tplc="0C090001">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1860"/>
        </w:tabs>
        <w:ind w:left="1860" w:hanging="360"/>
      </w:pPr>
      <w:rPr>
        <w:rFonts w:ascii="Courier New" w:hAnsi="Courier New" w:cs="Courier New" w:hint="default"/>
      </w:rPr>
    </w:lvl>
    <w:lvl w:ilvl="2" w:tplc="0C090005" w:tentative="1">
      <w:start w:val="1"/>
      <w:numFmt w:val="bullet"/>
      <w:lvlText w:val=""/>
      <w:lvlJc w:val="left"/>
      <w:pPr>
        <w:tabs>
          <w:tab w:val="num" w:pos="2580"/>
        </w:tabs>
        <w:ind w:left="2580" w:hanging="360"/>
      </w:pPr>
      <w:rPr>
        <w:rFonts w:ascii="Wingdings" w:hAnsi="Wingdings" w:hint="default"/>
      </w:rPr>
    </w:lvl>
    <w:lvl w:ilvl="3" w:tplc="0C090001" w:tentative="1">
      <w:start w:val="1"/>
      <w:numFmt w:val="bullet"/>
      <w:lvlText w:val=""/>
      <w:lvlJc w:val="left"/>
      <w:pPr>
        <w:tabs>
          <w:tab w:val="num" w:pos="3300"/>
        </w:tabs>
        <w:ind w:left="3300" w:hanging="360"/>
      </w:pPr>
      <w:rPr>
        <w:rFonts w:ascii="Symbol" w:hAnsi="Symbol" w:hint="default"/>
      </w:rPr>
    </w:lvl>
    <w:lvl w:ilvl="4" w:tplc="0C090003" w:tentative="1">
      <w:start w:val="1"/>
      <w:numFmt w:val="bullet"/>
      <w:lvlText w:val="o"/>
      <w:lvlJc w:val="left"/>
      <w:pPr>
        <w:tabs>
          <w:tab w:val="num" w:pos="4020"/>
        </w:tabs>
        <w:ind w:left="4020" w:hanging="360"/>
      </w:pPr>
      <w:rPr>
        <w:rFonts w:ascii="Courier New" w:hAnsi="Courier New" w:cs="Courier New" w:hint="default"/>
      </w:rPr>
    </w:lvl>
    <w:lvl w:ilvl="5" w:tplc="0C090005" w:tentative="1">
      <w:start w:val="1"/>
      <w:numFmt w:val="bullet"/>
      <w:lvlText w:val=""/>
      <w:lvlJc w:val="left"/>
      <w:pPr>
        <w:tabs>
          <w:tab w:val="num" w:pos="4740"/>
        </w:tabs>
        <w:ind w:left="4740" w:hanging="360"/>
      </w:pPr>
      <w:rPr>
        <w:rFonts w:ascii="Wingdings" w:hAnsi="Wingdings" w:hint="default"/>
      </w:rPr>
    </w:lvl>
    <w:lvl w:ilvl="6" w:tplc="0C090001" w:tentative="1">
      <w:start w:val="1"/>
      <w:numFmt w:val="bullet"/>
      <w:lvlText w:val=""/>
      <w:lvlJc w:val="left"/>
      <w:pPr>
        <w:tabs>
          <w:tab w:val="num" w:pos="5460"/>
        </w:tabs>
        <w:ind w:left="5460" w:hanging="360"/>
      </w:pPr>
      <w:rPr>
        <w:rFonts w:ascii="Symbol" w:hAnsi="Symbol" w:hint="default"/>
      </w:rPr>
    </w:lvl>
    <w:lvl w:ilvl="7" w:tplc="0C090003" w:tentative="1">
      <w:start w:val="1"/>
      <w:numFmt w:val="bullet"/>
      <w:lvlText w:val="o"/>
      <w:lvlJc w:val="left"/>
      <w:pPr>
        <w:tabs>
          <w:tab w:val="num" w:pos="6180"/>
        </w:tabs>
        <w:ind w:left="6180" w:hanging="360"/>
      </w:pPr>
      <w:rPr>
        <w:rFonts w:ascii="Courier New" w:hAnsi="Courier New" w:cs="Courier New" w:hint="default"/>
      </w:rPr>
    </w:lvl>
    <w:lvl w:ilvl="8" w:tplc="0C090005" w:tentative="1">
      <w:start w:val="1"/>
      <w:numFmt w:val="bullet"/>
      <w:lvlText w:val=""/>
      <w:lvlJc w:val="left"/>
      <w:pPr>
        <w:tabs>
          <w:tab w:val="num" w:pos="6900"/>
        </w:tabs>
        <w:ind w:left="6900" w:hanging="360"/>
      </w:pPr>
      <w:rPr>
        <w:rFonts w:ascii="Wingdings" w:hAnsi="Wingdings" w:hint="default"/>
      </w:rPr>
    </w:lvl>
  </w:abstractNum>
  <w:abstractNum w:abstractNumId="1" w15:restartNumberingAfterBreak="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725E6F"/>
    <w:multiLevelType w:val="hybridMultilevel"/>
    <w:tmpl w:val="8526AC0A"/>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560588"/>
    <w:multiLevelType w:val="hybridMultilevel"/>
    <w:tmpl w:val="7B8ABEB4"/>
    <w:lvl w:ilvl="0" w:tplc="0C090001">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1860"/>
        </w:tabs>
        <w:ind w:left="1860" w:hanging="360"/>
      </w:pPr>
      <w:rPr>
        <w:rFonts w:ascii="Courier New" w:hAnsi="Courier New" w:cs="Courier New" w:hint="default"/>
      </w:rPr>
    </w:lvl>
    <w:lvl w:ilvl="2" w:tplc="0C090005" w:tentative="1">
      <w:start w:val="1"/>
      <w:numFmt w:val="bullet"/>
      <w:lvlText w:val=""/>
      <w:lvlJc w:val="left"/>
      <w:pPr>
        <w:tabs>
          <w:tab w:val="num" w:pos="2580"/>
        </w:tabs>
        <w:ind w:left="2580" w:hanging="360"/>
      </w:pPr>
      <w:rPr>
        <w:rFonts w:ascii="Wingdings" w:hAnsi="Wingdings" w:hint="default"/>
      </w:rPr>
    </w:lvl>
    <w:lvl w:ilvl="3" w:tplc="0C090001" w:tentative="1">
      <w:start w:val="1"/>
      <w:numFmt w:val="bullet"/>
      <w:lvlText w:val=""/>
      <w:lvlJc w:val="left"/>
      <w:pPr>
        <w:tabs>
          <w:tab w:val="num" w:pos="3300"/>
        </w:tabs>
        <w:ind w:left="3300" w:hanging="360"/>
      </w:pPr>
      <w:rPr>
        <w:rFonts w:ascii="Symbol" w:hAnsi="Symbol" w:hint="default"/>
      </w:rPr>
    </w:lvl>
    <w:lvl w:ilvl="4" w:tplc="0C090003" w:tentative="1">
      <w:start w:val="1"/>
      <w:numFmt w:val="bullet"/>
      <w:lvlText w:val="o"/>
      <w:lvlJc w:val="left"/>
      <w:pPr>
        <w:tabs>
          <w:tab w:val="num" w:pos="4020"/>
        </w:tabs>
        <w:ind w:left="4020" w:hanging="360"/>
      </w:pPr>
      <w:rPr>
        <w:rFonts w:ascii="Courier New" w:hAnsi="Courier New" w:cs="Courier New" w:hint="default"/>
      </w:rPr>
    </w:lvl>
    <w:lvl w:ilvl="5" w:tplc="0C090005" w:tentative="1">
      <w:start w:val="1"/>
      <w:numFmt w:val="bullet"/>
      <w:lvlText w:val=""/>
      <w:lvlJc w:val="left"/>
      <w:pPr>
        <w:tabs>
          <w:tab w:val="num" w:pos="4740"/>
        </w:tabs>
        <w:ind w:left="4740" w:hanging="360"/>
      </w:pPr>
      <w:rPr>
        <w:rFonts w:ascii="Wingdings" w:hAnsi="Wingdings" w:hint="default"/>
      </w:rPr>
    </w:lvl>
    <w:lvl w:ilvl="6" w:tplc="0C090001" w:tentative="1">
      <w:start w:val="1"/>
      <w:numFmt w:val="bullet"/>
      <w:lvlText w:val=""/>
      <w:lvlJc w:val="left"/>
      <w:pPr>
        <w:tabs>
          <w:tab w:val="num" w:pos="5460"/>
        </w:tabs>
        <w:ind w:left="5460" w:hanging="360"/>
      </w:pPr>
      <w:rPr>
        <w:rFonts w:ascii="Symbol" w:hAnsi="Symbol" w:hint="default"/>
      </w:rPr>
    </w:lvl>
    <w:lvl w:ilvl="7" w:tplc="0C090003" w:tentative="1">
      <w:start w:val="1"/>
      <w:numFmt w:val="bullet"/>
      <w:lvlText w:val="o"/>
      <w:lvlJc w:val="left"/>
      <w:pPr>
        <w:tabs>
          <w:tab w:val="num" w:pos="6180"/>
        </w:tabs>
        <w:ind w:left="6180" w:hanging="360"/>
      </w:pPr>
      <w:rPr>
        <w:rFonts w:ascii="Courier New" w:hAnsi="Courier New" w:cs="Courier New" w:hint="default"/>
      </w:rPr>
    </w:lvl>
    <w:lvl w:ilvl="8" w:tplc="0C090005" w:tentative="1">
      <w:start w:val="1"/>
      <w:numFmt w:val="bullet"/>
      <w:lvlText w:val=""/>
      <w:lvlJc w:val="left"/>
      <w:pPr>
        <w:tabs>
          <w:tab w:val="num" w:pos="6900"/>
        </w:tabs>
        <w:ind w:left="6900" w:hanging="360"/>
      </w:pPr>
      <w:rPr>
        <w:rFonts w:ascii="Wingdings" w:hAnsi="Wingdings" w:hint="default"/>
      </w:rPr>
    </w:lvl>
  </w:abstractNum>
  <w:abstractNum w:abstractNumId="5"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6" w15:restartNumberingAfterBreak="0">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0A0ED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A4A20F6"/>
    <w:multiLevelType w:val="hybridMultilevel"/>
    <w:tmpl w:val="6DB8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F6769B"/>
    <w:multiLevelType w:val="hybridMultilevel"/>
    <w:tmpl w:val="F8687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16" w15:restartNumberingAfterBreak="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D159D7"/>
    <w:multiLevelType w:val="hybridMultilevel"/>
    <w:tmpl w:val="C03EB7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7FE7B98"/>
    <w:multiLevelType w:val="hybridMultilevel"/>
    <w:tmpl w:val="D1345642"/>
    <w:lvl w:ilvl="0" w:tplc="0C090001">
      <w:start w:val="1"/>
      <w:numFmt w:val="bullet"/>
      <w:lvlText w:val=""/>
      <w:lvlJc w:val="left"/>
      <w:pPr>
        <w:tabs>
          <w:tab w:val="num" w:pos="1260"/>
        </w:tabs>
        <w:ind w:left="1260" w:hanging="360"/>
      </w:pPr>
      <w:rPr>
        <w:rFonts w:ascii="Symbol" w:hAnsi="Symbol"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23" w15:restartNumberingAfterBreak="0">
    <w:nsid w:val="65292AE3"/>
    <w:multiLevelType w:val="hybridMultilevel"/>
    <w:tmpl w:val="07F00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7873050">
    <w:abstractNumId w:val="7"/>
  </w:num>
  <w:num w:numId="2" w16cid:durableId="456342611">
    <w:abstractNumId w:val="15"/>
  </w:num>
  <w:num w:numId="3" w16cid:durableId="634337091">
    <w:abstractNumId w:val="22"/>
  </w:num>
  <w:num w:numId="4" w16cid:durableId="245850251">
    <w:abstractNumId w:val="5"/>
  </w:num>
  <w:num w:numId="5" w16cid:durableId="178085618">
    <w:abstractNumId w:val="16"/>
  </w:num>
  <w:num w:numId="6" w16cid:durableId="1325819840">
    <w:abstractNumId w:val="12"/>
  </w:num>
  <w:num w:numId="7" w16cid:durableId="15950158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3810382">
    <w:abstractNumId w:val="2"/>
  </w:num>
  <w:num w:numId="9" w16cid:durableId="1660039549">
    <w:abstractNumId w:val="6"/>
  </w:num>
  <w:num w:numId="10" w16cid:durableId="232014567">
    <w:abstractNumId w:val="1"/>
  </w:num>
  <w:num w:numId="11" w16cid:durableId="341591501">
    <w:abstractNumId w:val="18"/>
  </w:num>
  <w:num w:numId="12" w16cid:durableId="1246955337">
    <w:abstractNumId w:val="24"/>
  </w:num>
  <w:num w:numId="13" w16cid:durableId="1054238109">
    <w:abstractNumId w:val="25"/>
  </w:num>
  <w:num w:numId="14" w16cid:durableId="1578899307">
    <w:abstractNumId w:val="10"/>
  </w:num>
  <w:num w:numId="15" w16cid:durableId="915407316">
    <w:abstractNumId w:val="20"/>
  </w:num>
  <w:num w:numId="16" w16cid:durableId="841701797">
    <w:abstractNumId w:val="11"/>
  </w:num>
  <w:num w:numId="17" w16cid:durableId="1448961704">
    <w:abstractNumId w:val="3"/>
  </w:num>
  <w:num w:numId="18" w16cid:durableId="528417364">
    <w:abstractNumId w:val="17"/>
  </w:num>
  <w:num w:numId="19" w16cid:durableId="1716731580">
    <w:abstractNumId w:val="9"/>
  </w:num>
  <w:num w:numId="20" w16cid:durableId="1260718008">
    <w:abstractNumId w:val="0"/>
  </w:num>
  <w:num w:numId="21" w16cid:durableId="1008410519">
    <w:abstractNumId w:val="4"/>
  </w:num>
  <w:num w:numId="22" w16cid:durableId="1111975366">
    <w:abstractNumId w:val="21"/>
  </w:num>
  <w:num w:numId="23" w16cid:durableId="270476920">
    <w:abstractNumId w:val="8"/>
  </w:num>
  <w:num w:numId="24" w16cid:durableId="904339866">
    <w:abstractNumId w:val="19"/>
  </w:num>
  <w:num w:numId="25" w16cid:durableId="444470081">
    <w:abstractNumId w:val="13"/>
  </w:num>
  <w:num w:numId="26" w16cid:durableId="597517948">
    <w:abstractNumId w:val="23"/>
  </w:num>
  <w:num w:numId="27" w16cid:durableId="276300170">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89"/>
    <w:rsid w:val="00005EE3"/>
    <w:rsid w:val="000061FF"/>
    <w:rsid w:val="000107B0"/>
    <w:rsid w:val="00016262"/>
    <w:rsid w:val="0004121D"/>
    <w:rsid w:val="00087C7D"/>
    <w:rsid w:val="000A402A"/>
    <w:rsid w:val="000B25D1"/>
    <w:rsid w:val="000B6D95"/>
    <w:rsid w:val="000C59F4"/>
    <w:rsid w:val="000D4A61"/>
    <w:rsid w:val="000D799B"/>
    <w:rsid w:val="000E3D62"/>
    <w:rsid w:val="000F3ECE"/>
    <w:rsid w:val="000F4C87"/>
    <w:rsid w:val="00105962"/>
    <w:rsid w:val="00115AC6"/>
    <w:rsid w:val="0012358D"/>
    <w:rsid w:val="00124D26"/>
    <w:rsid w:val="00140F6F"/>
    <w:rsid w:val="001418FD"/>
    <w:rsid w:val="00141FCF"/>
    <w:rsid w:val="0015625E"/>
    <w:rsid w:val="00157F77"/>
    <w:rsid w:val="00172C56"/>
    <w:rsid w:val="00183EF6"/>
    <w:rsid w:val="001843EA"/>
    <w:rsid w:val="001871B0"/>
    <w:rsid w:val="00195466"/>
    <w:rsid w:val="00196073"/>
    <w:rsid w:val="001A7664"/>
    <w:rsid w:val="001C7FA4"/>
    <w:rsid w:val="001D0705"/>
    <w:rsid w:val="00206F44"/>
    <w:rsid w:val="00213DEE"/>
    <w:rsid w:val="00214D04"/>
    <w:rsid w:val="00217EEE"/>
    <w:rsid w:val="00235D23"/>
    <w:rsid w:val="00241C31"/>
    <w:rsid w:val="00254284"/>
    <w:rsid w:val="00262205"/>
    <w:rsid w:val="00274584"/>
    <w:rsid w:val="00276AC6"/>
    <w:rsid w:val="00286324"/>
    <w:rsid w:val="00297177"/>
    <w:rsid w:val="002A064D"/>
    <w:rsid w:val="002B509D"/>
    <w:rsid w:val="002C169F"/>
    <w:rsid w:val="002C57C0"/>
    <w:rsid w:val="002C62B5"/>
    <w:rsid w:val="002C7646"/>
    <w:rsid w:val="002E60B7"/>
    <w:rsid w:val="002F57BA"/>
    <w:rsid w:val="002F7649"/>
    <w:rsid w:val="00324B6F"/>
    <w:rsid w:val="00331660"/>
    <w:rsid w:val="00334383"/>
    <w:rsid w:val="00353522"/>
    <w:rsid w:val="003703ED"/>
    <w:rsid w:val="00383526"/>
    <w:rsid w:val="00393C60"/>
    <w:rsid w:val="003A3918"/>
    <w:rsid w:val="003A7AE9"/>
    <w:rsid w:val="003B160B"/>
    <w:rsid w:val="003C7CEB"/>
    <w:rsid w:val="003E0A7F"/>
    <w:rsid w:val="003E2472"/>
    <w:rsid w:val="003F0EAE"/>
    <w:rsid w:val="004147D4"/>
    <w:rsid w:val="00427B8B"/>
    <w:rsid w:val="00430BB1"/>
    <w:rsid w:val="00451131"/>
    <w:rsid w:val="004517CB"/>
    <w:rsid w:val="00476AAE"/>
    <w:rsid w:val="00480A65"/>
    <w:rsid w:val="0048180C"/>
    <w:rsid w:val="004906DE"/>
    <w:rsid w:val="00496DA9"/>
    <w:rsid w:val="004B2694"/>
    <w:rsid w:val="004D4A53"/>
    <w:rsid w:val="004E26E8"/>
    <w:rsid w:val="004E59E1"/>
    <w:rsid w:val="004F3210"/>
    <w:rsid w:val="004F55E5"/>
    <w:rsid w:val="00501073"/>
    <w:rsid w:val="00507781"/>
    <w:rsid w:val="005170E2"/>
    <w:rsid w:val="00546EF7"/>
    <w:rsid w:val="0054724B"/>
    <w:rsid w:val="005520DD"/>
    <w:rsid w:val="00555AE5"/>
    <w:rsid w:val="00563D8D"/>
    <w:rsid w:val="005648D9"/>
    <w:rsid w:val="0057221C"/>
    <w:rsid w:val="0057479D"/>
    <w:rsid w:val="00580FC4"/>
    <w:rsid w:val="00582F79"/>
    <w:rsid w:val="005A7FD6"/>
    <w:rsid w:val="005B18BF"/>
    <w:rsid w:val="005B322E"/>
    <w:rsid w:val="005C01F6"/>
    <w:rsid w:val="005E3845"/>
    <w:rsid w:val="005E4E58"/>
    <w:rsid w:val="005E4EC9"/>
    <w:rsid w:val="00602B0E"/>
    <w:rsid w:val="00603499"/>
    <w:rsid w:val="00607517"/>
    <w:rsid w:val="00643966"/>
    <w:rsid w:val="00651F5C"/>
    <w:rsid w:val="0065675C"/>
    <w:rsid w:val="006578DA"/>
    <w:rsid w:val="00671689"/>
    <w:rsid w:val="006B50CC"/>
    <w:rsid w:val="006C1DD0"/>
    <w:rsid w:val="006D230D"/>
    <w:rsid w:val="006D7C83"/>
    <w:rsid w:val="006E3F6C"/>
    <w:rsid w:val="006F7187"/>
    <w:rsid w:val="00714304"/>
    <w:rsid w:val="007254BA"/>
    <w:rsid w:val="00737666"/>
    <w:rsid w:val="0074206F"/>
    <w:rsid w:val="007558ED"/>
    <w:rsid w:val="00767199"/>
    <w:rsid w:val="007A163A"/>
    <w:rsid w:val="007B27B7"/>
    <w:rsid w:val="007C7B2B"/>
    <w:rsid w:val="007D1535"/>
    <w:rsid w:val="007F1973"/>
    <w:rsid w:val="007F1FD1"/>
    <w:rsid w:val="008149B1"/>
    <w:rsid w:val="0082316A"/>
    <w:rsid w:val="00837F08"/>
    <w:rsid w:val="00843E81"/>
    <w:rsid w:val="0086435F"/>
    <w:rsid w:val="0088273E"/>
    <w:rsid w:val="008C411D"/>
    <w:rsid w:val="008C68CB"/>
    <w:rsid w:val="009034A6"/>
    <w:rsid w:val="009102F9"/>
    <w:rsid w:val="0091053E"/>
    <w:rsid w:val="009157B9"/>
    <w:rsid w:val="00922E61"/>
    <w:rsid w:val="00930670"/>
    <w:rsid w:val="00931E3B"/>
    <w:rsid w:val="00934175"/>
    <w:rsid w:val="00952E93"/>
    <w:rsid w:val="00956EEB"/>
    <w:rsid w:val="00963E61"/>
    <w:rsid w:val="00966B6E"/>
    <w:rsid w:val="00972AB6"/>
    <w:rsid w:val="00974BF6"/>
    <w:rsid w:val="00984666"/>
    <w:rsid w:val="009A17A9"/>
    <w:rsid w:val="009B28C2"/>
    <w:rsid w:val="009D51AA"/>
    <w:rsid w:val="009F4D44"/>
    <w:rsid w:val="00A151A0"/>
    <w:rsid w:val="00A22B49"/>
    <w:rsid w:val="00A31A8D"/>
    <w:rsid w:val="00A3359E"/>
    <w:rsid w:val="00A47168"/>
    <w:rsid w:val="00A60F18"/>
    <w:rsid w:val="00A624D2"/>
    <w:rsid w:val="00A72E44"/>
    <w:rsid w:val="00A94336"/>
    <w:rsid w:val="00A955BD"/>
    <w:rsid w:val="00AA49BC"/>
    <w:rsid w:val="00AB2D62"/>
    <w:rsid w:val="00AF7D8D"/>
    <w:rsid w:val="00B022B3"/>
    <w:rsid w:val="00B16C07"/>
    <w:rsid w:val="00B23FF5"/>
    <w:rsid w:val="00B34478"/>
    <w:rsid w:val="00B5160D"/>
    <w:rsid w:val="00B54338"/>
    <w:rsid w:val="00B545B0"/>
    <w:rsid w:val="00B85BCB"/>
    <w:rsid w:val="00B8755C"/>
    <w:rsid w:val="00B91080"/>
    <w:rsid w:val="00BB3EB2"/>
    <w:rsid w:val="00BE072B"/>
    <w:rsid w:val="00BF3489"/>
    <w:rsid w:val="00BF4554"/>
    <w:rsid w:val="00C36CA6"/>
    <w:rsid w:val="00C648C9"/>
    <w:rsid w:val="00C808CD"/>
    <w:rsid w:val="00C82E56"/>
    <w:rsid w:val="00CB3BDC"/>
    <w:rsid w:val="00CC34F4"/>
    <w:rsid w:val="00CD7E0A"/>
    <w:rsid w:val="00CE2873"/>
    <w:rsid w:val="00CF4016"/>
    <w:rsid w:val="00CF429E"/>
    <w:rsid w:val="00D07759"/>
    <w:rsid w:val="00D333B8"/>
    <w:rsid w:val="00D3505F"/>
    <w:rsid w:val="00D4594B"/>
    <w:rsid w:val="00D50634"/>
    <w:rsid w:val="00D839E6"/>
    <w:rsid w:val="00D930E4"/>
    <w:rsid w:val="00DA1073"/>
    <w:rsid w:val="00DB00CB"/>
    <w:rsid w:val="00E03760"/>
    <w:rsid w:val="00E22692"/>
    <w:rsid w:val="00E32E85"/>
    <w:rsid w:val="00E344A3"/>
    <w:rsid w:val="00E44A96"/>
    <w:rsid w:val="00E554D2"/>
    <w:rsid w:val="00E66219"/>
    <w:rsid w:val="00E77186"/>
    <w:rsid w:val="00E82AD0"/>
    <w:rsid w:val="00E95C7F"/>
    <w:rsid w:val="00EB2118"/>
    <w:rsid w:val="00EC148A"/>
    <w:rsid w:val="00EC4748"/>
    <w:rsid w:val="00ED0151"/>
    <w:rsid w:val="00ED217D"/>
    <w:rsid w:val="00ED21D6"/>
    <w:rsid w:val="00ED7C16"/>
    <w:rsid w:val="00EF4EE6"/>
    <w:rsid w:val="00EF6BAF"/>
    <w:rsid w:val="00F02BC9"/>
    <w:rsid w:val="00F249EB"/>
    <w:rsid w:val="00F45C75"/>
    <w:rsid w:val="00F5030F"/>
    <w:rsid w:val="00F52DDE"/>
    <w:rsid w:val="00F84E77"/>
    <w:rsid w:val="00F9523C"/>
    <w:rsid w:val="00FA098B"/>
    <w:rsid w:val="00FA65D4"/>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0E256E"/>
  <w15:docId w15:val="{321C02EB-7BD4-4F90-B7DD-84E12D0E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DEE"/>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 w:type="paragraph" w:styleId="BodyTextIndent">
    <w:name w:val="Body Text Indent"/>
    <w:basedOn w:val="Normal"/>
    <w:link w:val="BodyTextIndentChar"/>
    <w:rsid w:val="00005EE3"/>
    <w:pPr>
      <w:autoSpaceDE/>
      <w:autoSpaceDN/>
      <w:adjustRightInd/>
      <w:spacing w:before="0" w:after="0"/>
      <w:ind w:left="709"/>
    </w:pPr>
    <w:rPr>
      <w:rFonts w:ascii="Times New Roman" w:hAnsi="Times New Roman" w:cs="Times New Roman"/>
      <w:color w:val="auto"/>
      <w:sz w:val="24"/>
      <w:szCs w:val="20"/>
    </w:rPr>
  </w:style>
  <w:style w:type="character" w:customStyle="1" w:styleId="BodyTextIndentChar">
    <w:name w:val="Body Text Indent Char"/>
    <w:basedOn w:val="DefaultParagraphFont"/>
    <w:link w:val="BodyTextIndent"/>
    <w:rsid w:val="00005EE3"/>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722754446">
      <w:bodyDiv w:val="1"/>
      <w:marLeft w:val="0"/>
      <w:marRight w:val="0"/>
      <w:marTop w:val="0"/>
      <w:marBottom w:val="0"/>
      <w:divBdr>
        <w:top w:val="none" w:sz="0" w:space="0" w:color="auto"/>
        <w:left w:val="none" w:sz="0" w:space="0" w:color="auto"/>
        <w:bottom w:val="none" w:sz="0" w:space="0" w:color="auto"/>
        <w:right w:val="none" w:sz="0" w:space="0" w:color="auto"/>
      </w:divBdr>
    </w:div>
    <w:div w:id="989678288">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407074268">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477E3FA69845728F7B2021EC87E1DA"/>
        <w:category>
          <w:name w:val="General"/>
          <w:gallery w:val="placeholder"/>
        </w:category>
        <w:types>
          <w:type w:val="bbPlcHdr"/>
        </w:types>
        <w:behaviors>
          <w:behavior w:val="content"/>
        </w:behaviors>
        <w:guid w:val="{C7874DF8-CFB5-4E2C-8DE7-B029AD116815}"/>
      </w:docPartPr>
      <w:docPartBody>
        <w:p w:rsidR="0056771B" w:rsidRDefault="0030058B" w:rsidP="0030058B">
          <w:pPr>
            <w:pStyle w:val="EC477E3FA69845728F7B2021EC87E1DA"/>
          </w:pPr>
          <w:r w:rsidRPr="00B463E0">
            <w:rPr>
              <w:rStyle w:val="PlaceholderText"/>
              <w:rFonts w:eastAsiaTheme="minorHAnsi"/>
            </w:rPr>
            <w:t>Click here to enter text.</w:t>
          </w:r>
        </w:p>
      </w:docPartBody>
    </w:docPart>
    <w:docPart>
      <w:docPartPr>
        <w:name w:val="940C7398DB784FE4BF14A497D6F5E90B"/>
        <w:category>
          <w:name w:val="General"/>
          <w:gallery w:val="placeholder"/>
        </w:category>
        <w:types>
          <w:type w:val="bbPlcHdr"/>
        </w:types>
        <w:behaviors>
          <w:behavior w:val="content"/>
        </w:behaviors>
        <w:guid w:val="{3D37B0E3-4873-479B-AA12-C3A7FFA5AA03}"/>
      </w:docPartPr>
      <w:docPartBody>
        <w:p w:rsidR="0056771B" w:rsidRDefault="0030058B" w:rsidP="0030058B">
          <w:pPr>
            <w:pStyle w:val="940C7398DB784FE4BF14A497D6F5E90B"/>
          </w:pPr>
          <w:r w:rsidRPr="00B463E0">
            <w:rPr>
              <w:rStyle w:val="PlaceholderText"/>
              <w:rFonts w:eastAsiaTheme="minorHAnsi"/>
            </w:rPr>
            <w:t>Click here to enter text.</w:t>
          </w:r>
        </w:p>
      </w:docPartBody>
    </w:docPart>
    <w:docPart>
      <w:docPartPr>
        <w:name w:val="C96DA2017AA84814B0FE03505F710525"/>
        <w:category>
          <w:name w:val="General"/>
          <w:gallery w:val="placeholder"/>
        </w:category>
        <w:types>
          <w:type w:val="bbPlcHdr"/>
        </w:types>
        <w:behaviors>
          <w:behavior w:val="content"/>
        </w:behaviors>
        <w:guid w:val="{7087A479-2630-4D04-AB0B-F18D3F07E6FD}"/>
      </w:docPartPr>
      <w:docPartBody>
        <w:p w:rsidR="0056771B" w:rsidRDefault="0056771B" w:rsidP="0056771B">
          <w:pPr>
            <w:pStyle w:val="C96DA2017AA84814B0FE03505F710525"/>
          </w:pPr>
          <w:r w:rsidRPr="00B463E0">
            <w:rPr>
              <w:rStyle w:val="PlaceholderText"/>
              <w:rFonts w:eastAsiaTheme="minorHAnsi"/>
            </w:rPr>
            <w:t>Click here to enter text.</w:t>
          </w:r>
        </w:p>
      </w:docPartBody>
    </w:docPart>
    <w:docPart>
      <w:docPartPr>
        <w:name w:val="99A199EC0BC345B1A3B58B491A47B698"/>
        <w:category>
          <w:name w:val="General"/>
          <w:gallery w:val="placeholder"/>
        </w:category>
        <w:types>
          <w:type w:val="bbPlcHdr"/>
        </w:types>
        <w:behaviors>
          <w:behavior w:val="content"/>
        </w:behaviors>
        <w:guid w:val="{DB278A61-0369-4FD1-92CC-A375062B5B35}"/>
      </w:docPartPr>
      <w:docPartBody>
        <w:p w:rsidR="003C6285" w:rsidRDefault="007560CC" w:rsidP="007560CC">
          <w:pPr>
            <w:pStyle w:val="99A199EC0BC345B1A3B58B491A47B698"/>
          </w:pPr>
          <w:r w:rsidRPr="00B463E0">
            <w:rPr>
              <w:rStyle w:val="PlaceholderText"/>
              <w:rFonts w:eastAsiaTheme="minorHAnsi"/>
            </w:rPr>
            <w:t>Click here to enter text.</w:t>
          </w:r>
        </w:p>
      </w:docPartBody>
    </w:docPart>
    <w:docPart>
      <w:docPartPr>
        <w:name w:val="3A86E29E27AF4DE3ADB9B2DFB6A46242"/>
        <w:category>
          <w:name w:val="General"/>
          <w:gallery w:val="placeholder"/>
        </w:category>
        <w:types>
          <w:type w:val="bbPlcHdr"/>
        </w:types>
        <w:behaviors>
          <w:behavior w:val="content"/>
        </w:behaviors>
        <w:guid w:val="{E5EDE7F1-8030-4AE7-A00D-F927FE247D50}"/>
      </w:docPartPr>
      <w:docPartBody>
        <w:p w:rsidR="005C0ACD" w:rsidRDefault="007D49DF" w:rsidP="007D49DF">
          <w:pPr>
            <w:pStyle w:val="3A86E29E27AF4DE3ADB9B2DFB6A46242"/>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85EFD"/>
    <w:rsid w:val="00034DB2"/>
    <w:rsid w:val="00286D8C"/>
    <w:rsid w:val="0030058B"/>
    <w:rsid w:val="003C6285"/>
    <w:rsid w:val="00501151"/>
    <w:rsid w:val="0056771B"/>
    <w:rsid w:val="005C0ACD"/>
    <w:rsid w:val="006F6E2B"/>
    <w:rsid w:val="00707A12"/>
    <w:rsid w:val="007560CC"/>
    <w:rsid w:val="007D49DF"/>
    <w:rsid w:val="007F38DB"/>
    <w:rsid w:val="00985EFD"/>
    <w:rsid w:val="009C3EEC"/>
    <w:rsid w:val="00A80A74"/>
    <w:rsid w:val="00B414F3"/>
    <w:rsid w:val="00B53AFE"/>
    <w:rsid w:val="00BE6967"/>
    <w:rsid w:val="00C1759D"/>
    <w:rsid w:val="00D203BE"/>
    <w:rsid w:val="00D20BF3"/>
    <w:rsid w:val="00E25D57"/>
    <w:rsid w:val="00F47D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49DF"/>
    <w:rPr>
      <w:color w:val="808080"/>
    </w:rPr>
  </w:style>
  <w:style w:type="paragraph" w:customStyle="1" w:styleId="3A86E29E27AF4DE3ADB9B2DFB6A46242">
    <w:name w:val="3A86E29E27AF4DE3ADB9B2DFB6A46242"/>
    <w:rsid w:val="007D49DF"/>
    <w:pPr>
      <w:spacing w:after="160" w:line="259" w:lineRule="auto"/>
    </w:pPr>
  </w:style>
  <w:style w:type="paragraph" w:customStyle="1" w:styleId="EC477E3FA69845728F7B2021EC87E1DA">
    <w:name w:val="EC477E3FA69845728F7B2021EC87E1DA"/>
    <w:rsid w:val="0030058B"/>
  </w:style>
  <w:style w:type="paragraph" w:customStyle="1" w:styleId="940C7398DB784FE4BF14A497D6F5E90B">
    <w:name w:val="940C7398DB784FE4BF14A497D6F5E90B"/>
    <w:rsid w:val="0030058B"/>
  </w:style>
  <w:style w:type="paragraph" w:customStyle="1" w:styleId="C96DA2017AA84814B0FE03505F710525">
    <w:name w:val="C96DA2017AA84814B0FE03505F710525"/>
    <w:rsid w:val="0056771B"/>
  </w:style>
  <w:style w:type="paragraph" w:customStyle="1" w:styleId="99A199EC0BC345B1A3B58B491A47B698">
    <w:name w:val="99A199EC0BC345B1A3B58B491A47B698"/>
    <w:rsid w:val="007560C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2.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2865542386B71F42BA29D99F5E5F7A86" ma:contentTypeVersion="197" ma:contentTypeDescription="Create a new document." ma:contentTypeScope="" ma:versionID="4388352182553234d2439767fc27c2ea">
  <xsd:schema xmlns:xsd="http://www.w3.org/2001/XMLSchema" xmlns:xs="http://www.w3.org/2001/XMLSchema" xmlns:p="http://schemas.microsoft.com/office/2006/metadata/properties" xmlns:ns1="http://schemas.microsoft.com/sharepoint/v3" xmlns:ns2="e1f43fb0-6a4c-444f-a83e-ed5e6c9d22d9" xmlns:ns3="7a155643-1412-4411-b6e9-f6a1990beb60" targetNamespace="http://schemas.microsoft.com/office/2006/metadata/properties" ma:root="true" ma:fieldsID="610b37cc266a9d3e1ebcc5979d819e04" ns1:_="" ns2:_="" ns3:_="">
    <xsd:import namespace="http://schemas.microsoft.com/sharepoint/v3"/>
    <xsd:import namespace="e1f43fb0-6a4c-444f-a83e-ed5e6c9d22d9"/>
    <xsd:import namespace="7a155643-1412-4411-b6e9-f6a1990beb60"/>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minOccurs="0"/>
                <xsd:element ref="ns2:CC_DocAuthor" minOccurs="0"/>
                <xsd:element ref="ns2:CC_ReviewByDate" minOccurs="0"/>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CC_ApprovedBy" minOccurs="0"/>
                <xsd:element ref="ns2:TaxKeywordTaxHTField" minOccurs="0"/>
                <xsd:element ref="ns3:HRApprovers" minOccurs="0"/>
                <xsd:element ref="ns3:Reviewers" minOccurs="0"/>
                <xsd:element ref="ns3:Update" minOccurs="0"/>
                <xsd:element ref="ns1:FormData" minOccurs="0"/>
                <xsd:element ref="ns2:CC_RiskRating"/>
                <xsd:element ref="ns2:CC_ExternallyPublishedLocation" minOccurs="0"/>
                <xsd:element ref="ns2:CC_ExternallyPublishedFormat" minOccurs="0"/>
                <xsd:element ref="ns2:CC_ExternallyPublished"/>
                <xsd:element ref="ns2:Reviewed_x0020_By" minOccurs="0"/>
                <xsd:element ref="ns2:Committ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nillable="true" ma:taxonomy="true" ma:internalName="p75d4e8017da42c8897dca7bc984dd36" ma:taxonomyFieldName="CC_DocType" ma:displayName="Document Type" ma:indexed="true" ma:readOnly="false" ma:default="31;#Template|ab40c644-2f09-4ceb-94fc-8995c5bfa71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nillable="true" ma:taxonomy="true" ma:internalName="e5cc0d8dd9d14cd1aa74647451fefb15" ma:taxonomyFieldName="CC_ApplyTo" ma:displayName="Apply To" ma:readOnly="false"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readOnly="false" ma:default="1;#|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nillable="true" ma:displayName="Owner" ma:SearchPeopleOnly="false" ma:SharePointGroup="0" ma:internalName="CC_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nillable="true" ma:displayName="Review by Date" ma:format="DateOnly" ma:internalName="CC_ReviewByDate" ma:readOnly="false">
      <xsd:simpleType>
        <xsd:restriction base="dms:DateTime"/>
      </xsd:simpleType>
    </xsd:element>
    <xsd:element name="kb17896baceb47bdad011bcbb790fe1b" ma:index="22" nillable="true" ma:taxonomy="true" ma:internalName="kb17896baceb47bdad011bcbb790fe1b" ma:taxonomyFieldName="CC_Function" ma:displayName="Function" ma:indexed="true" ma:readOnly="false" ma:default="28;#Recruitment and selection|b5bc4628-cfc1-4f67-a6c5-c9f7d5f7dbbc"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nillable="true" ma:taxonomy="true" ma:internalName="p7a2625e3185439fb0a4716ee7062b58" ma:taxonomyFieldName="CC_Profession" ma:displayName="Profession" ma:readOnly="false" ma:default="27;#All|ff19d747-2975-4d24-8088-09a7e180e50c"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CC_ApprovedBy" ma:index="38"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40" nillable="true" ma:taxonomy="true" ma:internalName="TaxKeywordTaxHTField" ma:taxonomyFieldName="TaxKeyword" ma:displayName="Enterprise Keywords"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RiskRating" ma:index="47" ma:displayName="Risk Rating" ma:default="High" ma:description="The Risk Rating should determine the review cycle, low - 3 years, medium - 2 years, high - 1 year" ma:format="RadioButtons" ma:internalName="CC_RiskRating">
      <xsd:simpleType>
        <xsd:restriction base="dms:Choice">
          <xsd:enumeration value="Low"/>
          <xsd:enumeration value="Medium"/>
          <xsd:enumeration value="High"/>
        </xsd:restriction>
      </xsd:simpleType>
    </xsd:element>
    <xsd:element name="CC_ExternallyPublishedLocation" ma:index="48" nillable="true" ma:displayName="Externally Published Location" ma:description="Optional field, published major-versions of this document will be loaded to the selected externally accessible location(s)" ma:internalName="CC_ExternallyPublishedLocation">
      <xsd:complexType>
        <xsd:complexContent>
          <xsd:extension base="dms:MultiChoice">
            <xsd:sequence>
              <xsd:element name="Value" maxOccurs="unbounded" minOccurs="0" nillable="true">
                <xsd:simpleType>
                  <xsd:restriction base="dms:Choice">
                    <xsd:enumeration value="Public Website"/>
                    <xsd:enumeration value="Support Worker Connect"/>
                    <xsd:enumeration value="Bruce VMO"/>
                  </xsd:restriction>
                </xsd:simpleType>
              </xsd:element>
            </xsd:sequence>
          </xsd:extension>
        </xsd:complexContent>
      </xsd:complexType>
    </xsd:element>
    <xsd:element name="CC_ExternallyPublishedFormat" ma:index="49" nillable="true" ma:displayName="Externally Published Format" ma:description="" ma:internalName="CC_ExternallyPublishedFormat">
      <xsd:simpleType>
        <xsd:restriction base="dms:Choice">
          <xsd:enumeration value="No changes"/>
          <xsd:enumeration value="PDF"/>
        </xsd:restriction>
      </xsd:simpleType>
    </xsd:element>
    <xsd:element name="CC_ExternallyPublished" ma:index="50" ma:displayName="Externally Published" ma:default="No" ma:description="" ma:internalName="CC_ExternallyPublished" ma:readOnly="false">
      <xsd:simpleType>
        <xsd:restriction base="dms:Choice">
          <xsd:enumeration value="No"/>
          <xsd:enumeration value="Yes"/>
        </xsd:restriction>
      </xsd:simpleType>
    </xsd:element>
    <xsd:element name="Reviewed_x0020_By" ma:index="51" nillable="true" ma:displayName="Reviewed By" ma:description="" ma:internalName="Reviewed_x0020_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ittee" ma:index="52" nillable="true" ma:displayName="Committee" ma:description="" ma:internalName="Committe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55643-1412-4411-b6e9-f6a1990beb60" elementFormDefault="qualified">
    <xsd:import namespace="http://schemas.microsoft.com/office/2006/documentManagement/types"/>
    <xsd:import namespace="http://schemas.microsoft.com/office/infopath/2007/PartnerControls"/>
    <xsd:element name="HRApprovers" ma:index="41" nillable="true" ma:displayName="HRApprovers" ma:hidden="true" ma:list="{50de5e09-1d10-459b-a891-c6a0a838eae4}" ma:internalName="HRApprovers" ma:readOnly="false" ma:showField="Title">
      <xsd:simpleType>
        <xsd:restriction base="dms:Lookup"/>
      </xsd:simpleType>
    </xsd:element>
    <xsd:element name="Reviewers" ma:index="43"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pdate" ma:index="44" nillable="true" ma:displayName="Update" ma:format="Hyperlink" ma:internalName="Updat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15</Value>
      <Value>31</Value>
      <Value>28</Value>
      <Value>27</Value>
      <Value>36</Value>
      <Value>1</Value>
      <Value>544</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Calvary Health Care Adelaide</TermName>
          <TermId xmlns="http://schemas.microsoft.com/office/infopath/2007/PartnerControls">97d22ce0-7856-4c4c-9d58-e1d8e021e8d9</TermId>
        </TermInfo>
      </Terms>
    </e5cc0d8dd9d14cd1aa74647451fefb15>
    <CC_DocAuthor xmlns="e1f43fb0-6a4c-444f-a83e-ed5e6c9d22d9">
      <UserInfo>
        <DisplayName>Bronwyn Newton</DisplayName>
        <AccountId>1680</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e1f43fb0-6a4c-444f-a83e-ed5e6c9d22d9">false</CC_RemoveFromDocCentre>
    <CC_CtrlDocVersion xmlns="e1f43fb0-6a4c-444f-a83e-ed5e6c9d22d9">1.0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2016-01-21T13:00:00+00:00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97d22ce0-7856-4c4c-9d58-e1d8e021e8d9</TermId>
        </TermInfo>
        <TermInfo xmlns="http://schemas.microsoft.com/office/infopath/2007/PartnerControls">
          <TermName xmlns="http://schemas.microsoft.com/office/infopath/2007/PartnerControls"/>
          <TermId xmlns="http://schemas.microsoft.com/office/infopath/2007/PartnerControls">6727b5af-e046-4f14-bf4b-1c28c80c2b25</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2017-07-29T14:00:00+00:00</CC_ReviewByDate>
    <_dlc_DocId xmlns="e1f43fb0-6a4c-444f-a83e-ed5e6c9d22d9" xsi:nil="true"/>
    <_dlc_DocIdUrl xmlns="e1f43fb0-6a4c-444f-a83e-ed5e6c9d22d9">
      <Url xsi:nil="true"/>
      <Description xsi:nil="true"/>
    </_dlc_DocIdUrl>
    <CC_ApprovedBy xmlns="e1f43fb0-6a4c-444f-a83e-ed5e6c9d22d9">
      <UserInfo>
        <DisplayName>Chris Lockrey</DisplayName>
        <AccountId>1964</AccountId>
        <AccountType/>
      </UserInfo>
    </CC_ApprovedBy>
    <HRApprovers xmlns="7a155643-1412-4411-b6e9-f6a1990beb60" xsi:nil="true"/>
    <Reviewers xmlns="7a155643-1412-4411-b6e9-f6a1990beb60">
      <UserInfo>
        <DisplayName/>
        <AccountId xsi:nil="true"/>
        <AccountType/>
      </UserInfo>
    </Reviewers>
    <Update xmlns="7a155643-1412-4411-b6e9-f6a1990beb60">
      <Url xsi:nil="true"/>
      <Description xsi:nil="true"/>
    </Update>
    <FormData xmlns="http://schemas.microsoft.com/sharepoint/v3" xsi:nil="true"/>
    <CC_ExternallyPublished xmlns="e1f43fb0-6a4c-444f-a83e-ed5e6c9d22d9">No</CC_ExternallyPublished>
    <CC_RiskRating xmlns="e1f43fb0-6a4c-444f-a83e-ed5e6c9d22d9">High</CC_RiskRating>
    <Committee xmlns="e1f43fb0-6a4c-444f-a83e-ed5e6c9d22d9" xsi:nil="true"/>
    <CC_ExternallyPublishedFormat xmlns="e1f43fb0-6a4c-444f-a83e-ed5e6c9d22d9" xsi:nil="true"/>
    <CC_ExternallyPublishedLocation xmlns="e1f43fb0-6a4c-444f-a83e-ed5e6c9d22d9"/>
    <Reviewed_x0020_By xmlns="e1f43fb0-6a4c-444f-a83e-ed5e6c9d22d9">
      <UserInfo>
        <DisplayName/>
        <AccountId xsi:nil="true"/>
        <AccountType/>
      </UserInfo>
    </Reviewed_x0020_By>
  </documentManagement>
</p:properties>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mso-contentType ?>
<FormTemplates>
  <Display>DocumentLibraryForm</Display>
  <Edit>DocumentLibraryForm</Edit>
  <New>DocumentLibraryForm</New>
  <MobileDisplayFormUrl/>
  <MobileEditFormUrl/>
  <MobileNewFormUrl/>
</FormTemplates>
</file>

<file path=customXml/item7.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Props1.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2.xml><?xml version="1.0" encoding="utf-8"?>
<ds:datastoreItem xmlns:ds="http://schemas.openxmlformats.org/officeDocument/2006/customXml" ds:itemID="{57F511F4-0544-4BB3-9AF6-D27516122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43fb0-6a4c-444f-a83e-ed5e6c9d22d9"/>
    <ds:schemaRef ds:uri="7a155643-1412-4411-b6e9-f6a1990be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710EC0-B505-417C-B436-C4B0419B11B1}">
  <ds:schemaRefs>
    <ds:schemaRef ds:uri="http://schemas.openxmlformats.org/officeDocument/2006/bibliography"/>
  </ds:schemaRefs>
</ds:datastoreItem>
</file>

<file path=customXml/itemProps4.xml><?xml version="1.0" encoding="utf-8"?>
<ds:datastoreItem xmlns:ds="http://schemas.openxmlformats.org/officeDocument/2006/customXml" ds:itemID="{762F4787-382F-49EB-B332-11DF7823D8E5}">
  <ds:schemaRefs>
    <ds:schemaRef ds:uri="http://schemas.microsoft.com/office/2006/metadata/properties"/>
    <ds:schemaRef ds:uri="http://schemas.microsoft.com/office/infopath/2007/PartnerControls"/>
    <ds:schemaRef ds:uri="e1f43fb0-6a4c-444f-a83e-ed5e6c9d22d9"/>
    <ds:schemaRef ds:uri="7a155643-1412-4411-b6e9-f6a1990beb60"/>
    <ds:schemaRef ds:uri="http://schemas.microsoft.com/sharepoint/v3"/>
  </ds:schemaRefs>
</ds:datastoreItem>
</file>

<file path=customXml/itemProps5.xml><?xml version="1.0" encoding="utf-8"?>
<ds:datastoreItem xmlns:ds="http://schemas.openxmlformats.org/officeDocument/2006/customXml" ds:itemID="{84A1CB18-17BA-4E0A-9106-13326DE0F5EE}">
  <ds:schemaRefs>
    <ds:schemaRef ds:uri="http://schemas.microsoft.com/sharepoint/v3/contenttype/forms"/>
  </ds:schemaRefs>
</ds:datastoreItem>
</file>

<file path=customXml/itemProps6.xml><?xml version="1.0" encoding="utf-8"?>
<ds:datastoreItem xmlns:ds="http://schemas.openxmlformats.org/officeDocument/2006/customXml" ds:itemID="{6744ADE6-51A0-497B-A30B-FAD80AA2578E}">
  <ds:schemaRefs/>
</ds:datastoreItem>
</file>

<file path=customXml/itemProps7.xml><?xml version="1.0" encoding="utf-8"?>
<ds:datastoreItem xmlns:ds="http://schemas.openxmlformats.org/officeDocument/2006/customXml" ds:itemID="{41334308-5859-4E87-A237-712B718EABFA}">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1086</Words>
  <Characters>6193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Clinical Coder</vt:lpstr>
    </vt:vector>
  </TitlesOfParts>
  <Company>Hewlett-Packard Company</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Coder</dc:title>
  <dc:creator>sally.chapman2</dc:creator>
  <cp:lastModifiedBy>Bree Hodgson</cp:lastModifiedBy>
  <cp:revision>2</cp:revision>
  <cp:lastPrinted>2014-08-28T03:07:00Z</cp:lastPrinted>
  <dcterms:created xsi:type="dcterms:W3CDTF">2024-02-07T00:52:00Z</dcterms:created>
  <dcterms:modified xsi:type="dcterms:W3CDTF">2024-02-07T00:52:00Z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0x010100757B40851996433C9D45D44F80760EC5002865542386B71F42BA29D99F5E5F7A86</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34935d34-8215-46dd-8ab9-576581061c73</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544;#|97d22ce0-7856-4c4c-9d58-e1d8e021e8d9;#15;#|6727b5af-e046-4f14-bf4b-1c28c80c2b25</vt:lpwstr>
  </property>
  <property fmtid="{D5CDD505-2E9C-101B-9397-08002B2CF9AE}" pid="10" name="CC_DocType">
    <vt:lpwstr>31</vt:lpwstr>
  </property>
  <property fmtid="{D5CDD505-2E9C-101B-9397-08002B2CF9AE}" pid="11" name="CC_ApplyTo">
    <vt:lpwstr>544;#Calvary Health Care Adelaide|97d22ce0-7856-4c4c-9d58-e1d8e021e8d9</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ies>
</file>