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38"/>
        <w:gridCol w:w="2670"/>
        <w:gridCol w:w="1724"/>
        <w:gridCol w:w="2784"/>
      </w:tblGrid>
      <w:tr w:rsidR="00492C90" w:rsidRPr="00962D54" w14:paraId="40E884AB" w14:textId="77777777" w:rsidTr="00B4611F">
        <w:tc>
          <w:tcPr>
            <w:tcW w:w="1838" w:type="dxa"/>
            <w:shd w:val="clear" w:color="auto" w:fill="E3E0D1"/>
          </w:tcPr>
          <w:p w14:paraId="588C95F2" w14:textId="77777777" w:rsidR="00492C90" w:rsidRPr="00962D54" w:rsidRDefault="00492C90" w:rsidP="00B4611F">
            <w:pPr>
              <w:rPr>
                <w:rFonts w:cstheme="minorHAnsi"/>
                <w:color w:val="005E57"/>
              </w:rPr>
            </w:pPr>
            <w:r w:rsidRPr="00962D54">
              <w:rPr>
                <w:rFonts w:cstheme="minorHAnsi"/>
                <w:color w:val="005E57"/>
              </w:rPr>
              <w:t>Your Role</w:t>
            </w:r>
          </w:p>
        </w:tc>
        <w:tc>
          <w:tcPr>
            <w:tcW w:w="2670" w:type="dxa"/>
          </w:tcPr>
          <w:sdt>
            <w:sdtPr>
              <w:rPr>
                <w:rFonts w:cstheme="minorHAnsi"/>
                <w:lang w:val="en-US"/>
              </w:rPr>
              <w:id w:val="2114474046"/>
              <w:placeholder>
                <w:docPart w:val="76B9C513D1644A2899506670B44FC1E5"/>
              </w:placeholder>
            </w:sdtPr>
            <w:sdtEndPr/>
            <w:sdtContent>
              <w:p w14:paraId="24614174" w14:textId="606312F0" w:rsidR="00492C90" w:rsidRPr="00962D54" w:rsidRDefault="00692E3F" w:rsidP="00B4611F">
                <w:pPr>
                  <w:rPr>
                    <w:rFonts w:cstheme="minorHAnsi"/>
                  </w:rPr>
                </w:pPr>
                <w:r>
                  <w:rPr>
                    <w:rFonts w:cstheme="minorHAnsi"/>
                    <w:lang w:val="en-US"/>
                  </w:rPr>
                  <w:t>Care Service Employee (Laundry) Grade 1</w:t>
                </w:r>
              </w:p>
            </w:sdtContent>
          </w:sdt>
        </w:tc>
        <w:tc>
          <w:tcPr>
            <w:tcW w:w="1724" w:type="dxa"/>
            <w:shd w:val="clear" w:color="auto" w:fill="E3E0D1"/>
          </w:tcPr>
          <w:p w14:paraId="4218BF21" w14:textId="77777777" w:rsidR="00492C90" w:rsidRPr="00962D54" w:rsidRDefault="00492C90" w:rsidP="00B4611F">
            <w:pPr>
              <w:rPr>
                <w:rFonts w:cstheme="minorHAnsi"/>
                <w:color w:val="005E57"/>
              </w:rPr>
            </w:pPr>
            <w:r w:rsidRPr="00962D54">
              <w:rPr>
                <w:rFonts w:cstheme="minorHAnsi"/>
                <w:color w:val="005E57"/>
              </w:rPr>
              <w:t>Reports To</w:t>
            </w:r>
          </w:p>
        </w:tc>
        <w:tc>
          <w:tcPr>
            <w:tcW w:w="2784" w:type="dxa"/>
          </w:tcPr>
          <w:sdt>
            <w:sdtPr>
              <w:rPr>
                <w:rFonts w:cstheme="minorHAnsi"/>
                <w:lang w:val="en-US"/>
              </w:rPr>
              <w:id w:val="1061452083"/>
              <w:placeholder>
                <w:docPart w:val="65A036EA45F5442FA144539235F57B93"/>
              </w:placeholder>
            </w:sdtPr>
            <w:sdtEndPr/>
            <w:sdtContent>
              <w:p w14:paraId="4A693379" w14:textId="7A08FB3C" w:rsidR="00492C90" w:rsidRPr="00962D54" w:rsidRDefault="00692E3F" w:rsidP="00B4611F">
                <w:pPr>
                  <w:rPr>
                    <w:rFonts w:cstheme="minorHAnsi"/>
                  </w:rPr>
                </w:pPr>
                <w:r>
                  <w:rPr>
                    <w:rFonts w:cstheme="minorHAnsi"/>
                    <w:lang w:val="en-US"/>
                  </w:rPr>
                  <w:t>Team Leader</w:t>
                </w:r>
              </w:p>
            </w:sdtContent>
          </w:sdt>
        </w:tc>
      </w:tr>
      <w:tr w:rsidR="00492C90" w:rsidRPr="00962D54" w14:paraId="794F6486" w14:textId="77777777" w:rsidTr="00B4611F">
        <w:tc>
          <w:tcPr>
            <w:tcW w:w="1838" w:type="dxa"/>
            <w:shd w:val="clear" w:color="auto" w:fill="E3E0D1"/>
          </w:tcPr>
          <w:p w14:paraId="33367A8D" w14:textId="77777777" w:rsidR="00492C90" w:rsidRPr="00962D54" w:rsidRDefault="00492C90" w:rsidP="00B4611F">
            <w:pPr>
              <w:rPr>
                <w:rFonts w:cstheme="minorHAnsi"/>
                <w:color w:val="005E57"/>
              </w:rPr>
            </w:pPr>
            <w:r>
              <w:rPr>
                <w:rFonts w:cstheme="minorHAnsi"/>
                <w:color w:val="005E57"/>
              </w:rPr>
              <w:t>Stream</w:t>
            </w:r>
          </w:p>
        </w:tc>
        <w:tc>
          <w:tcPr>
            <w:tcW w:w="2670" w:type="dxa"/>
          </w:tcPr>
          <w:sdt>
            <w:sdtPr>
              <w:rPr>
                <w:rFonts w:cstheme="minorHAnsi"/>
                <w:lang w:val="en-US"/>
              </w:rPr>
              <w:id w:val="-386566279"/>
              <w:placeholder>
                <w:docPart w:val="4B09E4E278F4427790E0DAB5498FC69C"/>
              </w:placeholder>
            </w:sdtPr>
            <w:sdtEndPr/>
            <w:sdtContent>
              <w:p w14:paraId="4C083250" w14:textId="214CC4BF" w:rsidR="00492C90" w:rsidRPr="00962D54" w:rsidRDefault="00692E3F" w:rsidP="00B4611F">
                <w:pPr>
                  <w:rPr>
                    <w:rFonts w:cstheme="minorHAnsi"/>
                  </w:rPr>
                </w:pPr>
                <w:r>
                  <w:rPr>
                    <w:rFonts w:cstheme="minorHAnsi"/>
                    <w:lang w:val="en-US"/>
                  </w:rPr>
                  <w:t>Hospitality</w:t>
                </w:r>
              </w:p>
            </w:sdtContent>
          </w:sdt>
        </w:tc>
        <w:tc>
          <w:tcPr>
            <w:tcW w:w="1724" w:type="dxa"/>
            <w:shd w:val="clear" w:color="auto" w:fill="E3E0D1"/>
          </w:tcPr>
          <w:p w14:paraId="717EFEA7" w14:textId="77777777" w:rsidR="00492C90" w:rsidRPr="00962D54" w:rsidRDefault="00492C90" w:rsidP="00B4611F">
            <w:pPr>
              <w:rPr>
                <w:rFonts w:cstheme="minorHAnsi"/>
                <w:color w:val="005E57"/>
              </w:rPr>
            </w:pPr>
            <w:r>
              <w:rPr>
                <w:rFonts w:cstheme="minorHAnsi"/>
                <w:color w:val="005E57"/>
              </w:rPr>
              <w:t>Line Manager</w:t>
            </w:r>
          </w:p>
        </w:tc>
        <w:tc>
          <w:tcPr>
            <w:tcW w:w="2784" w:type="dxa"/>
          </w:tcPr>
          <w:sdt>
            <w:sdtPr>
              <w:rPr>
                <w:rFonts w:cstheme="minorHAnsi"/>
                <w:lang w:val="en-US"/>
              </w:rPr>
              <w:id w:val="-1781951680"/>
              <w:placeholder>
                <w:docPart w:val="C29B97FB5F2349AB972F68A1F39C27B9"/>
              </w:placeholder>
              <w:showingPlcHdr/>
            </w:sdtPr>
            <w:sdtEndPr/>
            <w:sdtContent>
              <w:p w14:paraId="2FFC3379" w14:textId="77777777" w:rsidR="00492C90" w:rsidRPr="00962D54" w:rsidRDefault="00492C90" w:rsidP="00B4611F">
                <w:pPr>
                  <w:rPr>
                    <w:rFonts w:cstheme="minorHAnsi"/>
                  </w:rPr>
                </w:pPr>
                <w:r w:rsidRPr="00962D54">
                  <w:rPr>
                    <w:rStyle w:val="PlaceholderText"/>
                    <w:rFonts w:cstheme="minorHAnsi"/>
                  </w:rPr>
                  <w:t>Click or tap here to enter text.</w:t>
                </w:r>
              </w:p>
            </w:sdtContent>
          </w:sdt>
        </w:tc>
      </w:tr>
      <w:tr w:rsidR="00492C90" w:rsidRPr="00962D54" w14:paraId="762B501B" w14:textId="77777777" w:rsidTr="00B4611F">
        <w:tc>
          <w:tcPr>
            <w:tcW w:w="1838" w:type="dxa"/>
            <w:shd w:val="clear" w:color="auto" w:fill="E3E0D1"/>
          </w:tcPr>
          <w:p w14:paraId="75D05207" w14:textId="77777777" w:rsidR="00492C90" w:rsidRPr="00962D54" w:rsidRDefault="00492C90" w:rsidP="00B4611F">
            <w:pPr>
              <w:rPr>
                <w:rFonts w:cstheme="minorHAnsi"/>
                <w:color w:val="005E57"/>
              </w:rPr>
            </w:pPr>
            <w:r w:rsidRPr="00962D54">
              <w:rPr>
                <w:rFonts w:cstheme="minorHAnsi"/>
                <w:color w:val="005E57"/>
              </w:rPr>
              <w:t>Key Relationships</w:t>
            </w:r>
          </w:p>
        </w:tc>
        <w:tc>
          <w:tcPr>
            <w:tcW w:w="2670" w:type="dxa"/>
          </w:tcPr>
          <w:sdt>
            <w:sdtPr>
              <w:rPr>
                <w:rFonts w:cstheme="minorHAnsi"/>
                <w:lang w:val="en-US"/>
              </w:rPr>
              <w:id w:val="2054727852"/>
              <w:placeholder>
                <w:docPart w:val="07C52F31C55E4082BC7B5E5371FA136B"/>
              </w:placeholder>
            </w:sdtPr>
            <w:sdtEndPr/>
            <w:sdtContent>
              <w:p w14:paraId="53E7BF5E" w14:textId="0B4C3074" w:rsidR="00492C90" w:rsidRPr="00962D54" w:rsidRDefault="00692E3F" w:rsidP="00B4611F">
                <w:pPr>
                  <w:rPr>
                    <w:rFonts w:cstheme="minorHAnsi"/>
                  </w:rPr>
                </w:pPr>
                <w:r>
                  <w:rPr>
                    <w:rFonts w:cstheme="minorHAnsi"/>
                    <w:lang w:val="en-US"/>
                  </w:rPr>
                  <w:t>Clinical, Cleaning, Catering, Laundry</w:t>
                </w:r>
              </w:p>
            </w:sdtContent>
          </w:sdt>
        </w:tc>
        <w:tc>
          <w:tcPr>
            <w:tcW w:w="1724" w:type="dxa"/>
            <w:shd w:val="clear" w:color="auto" w:fill="E3E0D1"/>
          </w:tcPr>
          <w:p w14:paraId="7CA5577B" w14:textId="77777777" w:rsidR="00492C90" w:rsidRPr="00962D54" w:rsidRDefault="00492C90" w:rsidP="00B4611F">
            <w:pPr>
              <w:rPr>
                <w:rFonts w:cstheme="minorHAnsi"/>
                <w:color w:val="005E57"/>
              </w:rPr>
            </w:pPr>
            <w:r w:rsidRPr="00962D54">
              <w:rPr>
                <w:rFonts w:cstheme="minorHAnsi"/>
                <w:color w:val="005E57"/>
              </w:rPr>
              <w:t>Team</w:t>
            </w:r>
          </w:p>
        </w:tc>
        <w:tc>
          <w:tcPr>
            <w:tcW w:w="2784" w:type="dxa"/>
          </w:tcPr>
          <w:sdt>
            <w:sdtPr>
              <w:rPr>
                <w:rFonts w:cstheme="minorHAnsi"/>
                <w:lang w:val="en-US"/>
              </w:rPr>
              <w:id w:val="-1922623539"/>
              <w:placeholder>
                <w:docPart w:val="5BBF8E2CB7B94BC8AA75E5D66A6CFD35"/>
              </w:placeholder>
            </w:sdtPr>
            <w:sdtEndPr/>
            <w:sdtContent>
              <w:p w14:paraId="6E19FDD2" w14:textId="5154E486" w:rsidR="00492C90" w:rsidRPr="00962D54" w:rsidRDefault="00692E3F" w:rsidP="00B4611F">
                <w:pPr>
                  <w:rPr>
                    <w:rFonts w:cstheme="minorHAnsi"/>
                  </w:rPr>
                </w:pPr>
                <w:r>
                  <w:rPr>
                    <w:rFonts w:cstheme="minorHAnsi"/>
                    <w:lang w:val="en-US"/>
                  </w:rPr>
                  <w:t>Laundry</w:t>
                </w:r>
              </w:p>
            </w:sdtContent>
          </w:sdt>
        </w:tc>
      </w:tr>
    </w:tbl>
    <w:p w14:paraId="76AD0E85" w14:textId="77777777" w:rsidR="00492C90" w:rsidRPr="00962D54" w:rsidRDefault="00492C90" w:rsidP="00492C90">
      <w:pPr>
        <w:spacing w:line="240" w:lineRule="auto"/>
        <w:rPr>
          <w:rFonts w:cstheme="minorHAnsi"/>
        </w:rPr>
      </w:pPr>
    </w:p>
    <w:tbl>
      <w:tblPr>
        <w:tblStyle w:val="TableGrid"/>
        <w:tblW w:w="0" w:type="auto"/>
        <w:tblLook w:val="04A0" w:firstRow="1" w:lastRow="0" w:firstColumn="1" w:lastColumn="0" w:noHBand="0" w:noVBand="1"/>
      </w:tblPr>
      <w:tblGrid>
        <w:gridCol w:w="9016"/>
      </w:tblGrid>
      <w:tr w:rsidR="00492C90" w:rsidRPr="00962D54" w14:paraId="3D2B2DDB" w14:textId="77777777" w:rsidTr="00B4611F">
        <w:tc>
          <w:tcPr>
            <w:tcW w:w="9016" w:type="dxa"/>
            <w:shd w:val="clear" w:color="auto" w:fill="E3E0D1"/>
          </w:tcPr>
          <w:p w14:paraId="6813081D" w14:textId="77777777" w:rsidR="00492C90" w:rsidRPr="00962D54" w:rsidRDefault="00492C90" w:rsidP="00B4611F">
            <w:pPr>
              <w:rPr>
                <w:rFonts w:cstheme="minorHAnsi"/>
              </w:rPr>
            </w:pPr>
            <w:r w:rsidRPr="00962D54">
              <w:rPr>
                <w:rFonts w:cstheme="minorHAnsi"/>
                <w:color w:val="005E57"/>
              </w:rPr>
              <w:t>Your Purpose</w:t>
            </w:r>
          </w:p>
        </w:tc>
      </w:tr>
      <w:tr w:rsidR="00492C90" w:rsidRPr="00962D54" w14:paraId="7788975C" w14:textId="77777777" w:rsidTr="00B4611F">
        <w:tc>
          <w:tcPr>
            <w:tcW w:w="9016" w:type="dxa"/>
          </w:tcPr>
          <w:p w14:paraId="3C8B04EC" w14:textId="77777777" w:rsidR="00492C90" w:rsidRPr="00962D54" w:rsidRDefault="00492C90" w:rsidP="00B4611F">
            <w:pPr>
              <w:rPr>
                <w:rFonts w:cstheme="minorHAnsi"/>
              </w:rPr>
            </w:pPr>
          </w:p>
          <w:p w14:paraId="3C48ADD2" w14:textId="7E703DD5" w:rsidR="00492C90" w:rsidRPr="00962D54" w:rsidRDefault="00492C90" w:rsidP="00B4611F">
            <w:pPr>
              <w:pStyle w:val="NoSpacing"/>
              <w:rPr>
                <w:rFonts w:cstheme="minorHAnsi"/>
                <w:lang w:val="en-US"/>
              </w:rPr>
            </w:pPr>
            <w:r w:rsidRPr="00962D54">
              <w:rPr>
                <w:rFonts w:cstheme="minorHAnsi"/>
              </w:rPr>
              <w:t xml:space="preserve">The position of </w:t>
            </w:r>
            <w:r w:rsidR="00692E3F">
              <w:rPr>
                <w:rFonts w:cstheme="minorHAnsi"/>
              </w:rPr>
              <w:t>Care Service Employee (Laundry)</w:t>
            </w:r>
            <w:r w:rsidRPr="00962D54">
              <w:rPr>
                <w:rFonts w:cstheme="minorHAnsi"/>
              </w:rPr>
              <w:t xml:space="preserve"> is responsible for </w:t>
            </w:r>
            <w:sdt>
              <w:sdtPr>
                <w:rPr>
                  <w:rFonts w:cstheme="minorHAnsi"/>
                  <w:lang w:val="en-US"/>
                </w:rPr>
                <w:id w:val="-626622040"/>
                <w:placeholder>
                  <w:docPart w:val="E9CB2C5EF70E466C9ED4924446B4592B"/>
                </w:placeholder>
              </w:sdtPr>
              <w:sdtEndPr/>
              <w:sdtContent>
                <w:r w:rsidR="00692E3F" w:rsidRPr="00692E3F">
                  <w:rPr>
                    <w:rFonts w:cstheme="minorHAnsi"/>
                    <w:lang w:val="en-US"/>
                  </w:rPr>
                  <w:t>effectively providing quality laundry services to meet the needs of clients and the Group</w:t>
                </w:r>
                <w:r w:rsidR="00692E3F">
                  <w:rPr>
                    <w:rFonts w:cstheme="minorHAnsi"/>
                    <w:lang w:val="en-US"/>
                  </w:rPr>
                  <w:t>.</w:t>
                </w:r>
              </w:sdtContent>
            </w:sdt>
          </w:p>
          <w:p w14:paraId="5F69C3C7" w14:textId="77777777" w:rsidR="00492C90" w:rsidRPr="00962D54" w:rsidRDefault="00492C90" w:rsidP="00B4611F">
            <w:pPr>
              <w:rPr>
                <w:rFonts w:cstheme="minorHAnsi"/>
              </w:rPr>
            </w:pPr>
            <w:bookmarkStart w:id="0" w:name="_GoBack"/>
            <w:bookmarkEnd w:id="0"/>
          </w:p>
        </w:tc>
      </w:tr>
    </w:tbl>
    <w:p w14:paraId="4E239E1B" w14:textId="77777777" w:rsidR="00492C90" w:rsidRPr="00962D54" w:rsidRDefault="00492C90" w:rsidP="00492C90">
      <w:pPr>
        <w:spacing w:line="240" w:lineRule="auto"/>
        <w:rPr>
          <w:rFonts w:cstheme="minorHAnsi"/>
        </w:rPr>
      </w:pPr>
    </w:p>
    <w:tbl>
      <w:tblPr>
        <w:tblStyle w:val="TableGrid"/>
        <w:tblW w:w="0" w:type="auto"/>
        <w:tblLook w:val="04A0" w:firstRow="1" w:lastRow="0" w:firstColumn="1" w:lastColumn="0" w:noHBand="0" w:noVBand="1"/>
      </w:tblPr>
      <w:tblGrid>
        <w:gridCol w:w="9016"/>
      </w:tblGrid>
      <w:tr w:rsidR="00492C90" w:rsidRPr="00962D54" w14:paraId="79CCF202" w14:textId="77777777" w:rsidTr="00B4611F">
        <w:tc>
          <w:tcPr>
            <w:tcW w:w="9016" w:type="dxa"/>
            <w:shd w:val="clear" w:color="auto" w:fill="E3E0D1"/>
          </w:tcPr>
          <w:p w14:paraId="47754B0C" w14:textId="77777777" w:rsidR="00492C90" w:rsidRPr="00962D54" w:rsidRDefault="00492C90" w:rsidP="00B4611F">
            <w:pPr>
              <w:rPr>
                <w:rFonts w:cstheme="minorHAnsi"/>
              </w:rPr>
            </w:pPr>
            <w:r w:rsidRPr="00962D54">
              <w:rPr>
                <w:rFonts w:cstheme="minorHAnsi"/>
                <w:color w:val="005E57"/>
              </w:rPr>
              <w:t>Your Profile</w:t>
            </w:r>
          </w:p>
        </w:tc>
      </w:tr>
      <w:tr w:rsidR="00492C90" w:rsidRPr="00962D54" w14:paraId="000B0C03" w14:textId="77777777" w:rsidTr="00B4611F">
        <w:tc>
          <w:tcPr>
            <w:tcW w:w="9016" w:type="dxa"/>
          </w:tcPr>
          <w:p w14:paraId="466D3116" w14:textId="77777777" w:rsidR="00492C90" w:rsidRPr="00962D54" w:rsidRDefault="00492C90" w:rsidP="00B4611F">
            <w:pPr>
              <w:rPr>
                <w:rFonts w:cstheme="minorHAnsi"/>
              </w:rPr>
            </w:pPr>
          </w:p>
          <w:p w14:paraId="38EDABBB" w14:textId="77777777" w:rsidR="00692E3F" w:rsidRDefault="00692E3F" w:rsidP="00692E3F">
            <w:pPr>
              <w:pStyle w:val="ListParagraph"/>
              <w:numPr>
                <w:ilvl w:val="0"/>
                <w:numId w:val="6"/>
              </w:numPr>
              <w:rPr>
                <w:rFonts w:cstheme="minorHAnsi"/>
              </w:rPr>
            </w:pPr>
            <w:r>
              <w:rPr>
                <w:rFonts w:cstheme="minorHAnsi"/>
              </w:rPr>
              <w:t>Certificate I or II in relevant area (or working towards) – desirable</w:t>
            </w:r>
          </w:p>
          <w:p w14:paraId="52E40DC6" w14:textId="6816C178" w:rsidR="00692E3F" w:rsidRPr="00692E3F" w:rsidRDefault="00692E3F" w:rsidP="00692E3F">
            <w:pPr>
              <w:pStyle w:val="ListParagraph"/>
              <w:numPr>
                <w:ilvl w:val="0"/>
                <w:numId w:val="6"/>
              </w:numPr>
              <w:rPr>
                <w:rFonts w:cstheme="minorHAnsi"/>
              </w:rPr>
            </w:pPr>
            <w:r w:rsidRPr="00692E3F">
              <w:rPr>
                <w:rFonts w:cstheme="minorHAnsi"/>
              </w:rPr>
              <w:t>Good written and verbal communication skills</w:t>
            </w:r>
          </w:p>
          <w:p w14:paraId="11F159F9" w14:textId="77777777" w:rsidR="00692E3F" w:rsidRPr="00692E3F" w:rsidRDefault="00692E3F" w:rsidP="00692E3F">
            <w:pPr>
              <w:pStyle w:val="ListParagraph"/>
              <w:numPr>
                <w:ilvl w:val="0"/>
                <w:numId w:val="6"/>
              </w:numPr>
              <w:rPr>
                <w:rFonts w:cstheme="minorHAnsi"/>
              </w:rPr>
            </w:pPr>
            <w:r w:rsidRPr="00692E3F">
              <w:rPr>
                <w:rFonts w:cstheme="minorHAnsi"/>
              </w:rPr>
              <w:t>Introductory computer skills</w:t>
            </w:r>
          </w:p>
          <w:p w14:paraId="73154E4A" w14:textId="77777777" w:rsidR="00692E3F" w:rsidRPr="00692E3F" w:rsidRDefault="00692E3F" w:rsidP="00692E3F">
            <w:pPr>
              <w:pStyle w:val="ListParagraph"/>
              <w:numPr>
                <w:ilvl w:val="0"/>
                <w:numId w:val="6"/>
              </w:numPr>
              <w:rPr>
                <w:rFonts w:cstheme="minorHAnsi"/>
              </w:rPr>
            </w:pPr>
            <w:r w:rsidRPr="00692E3F">
              <w:rPr>
                <w:rFonts w:cstheme="minorHAnsi"/>
              </w:rPr>
              <w:t>Commitment to providing a high standard of customer service</w:t>
            </w:r>
          </w:p>
          <w:p w14:paraId="4B430024" w14:textId="13696CDD" w:rsidR="00492C90" w:rsidRPr="00692E3F" w:rsidRDefault="00692E3F" w:rsidP="00692E3F">
            <w:pPr>
              <w:pStyle w:val="ListParagraph"/>
              <w:numPr>
                <w:ilvl w:val="0"/>
                <w:numId w:val="6"/>
              </w:numPr>
              <w:rPr>
                <w:rFonts w:cstheme="minorHAnsi"/>
              </w:rPr>
            </w:pPr>
            <w:r w:rsidRPr="00692E3F">
              <w:rPr>
                <w:rFonts w:cstheme="minorHAnsi"/>
              </w:rPr>
              <w:t>Commitment to enhancing the quality of life of older persons in our communities.</w:t>
            </w:r>
          </w:p>
          <w:p w14:paraId="33A29A6D" w14:textId="77777777" w:rsidR="00492C90" w:rsidRPr="00962D54" w:rsidRDefault="00492C90" w:rsidP="00B4611F">
            <w:pPr>
              <w:rPr>
                <w:rFonts w:cstheme="minorHAnsi"/>
              </w:rPr>
            </w:pPr>
          </w:p>
        </w:tc>
      </w:tr>
    </w:tbl>
    <w:p w14:paraId="42D87C59" w14:textId="77777777" w:rsidR="00492C90" w:rsidRPr="00962D54" w:rsidRDefault="00492C90" w:rsidP="00492C90">
      <w:pPr>
        <w:spacing w:line="240" w:lineRule="auto"/>
        <w:rPr>
          <w:rFonts w:cstheme="minorHAnsi"/>
        </w:rPr>
      </w:pPr>
    </w:p>
    <w:tbl>
      <w:tblPr>
        <w:tblStyle w:val="TableGrid"/>
        <w:tblW w:w="0" w:type="auto"/>
        <w:tblLook w:val="04A0" w:firstRow="1" w:lastRow="0" w:firstColumn="1" w:lastColumn="0" w:noHBand="0" w:noVBand="1"/>
      </w:tblPr>
      <w:tblGrid>
        <w:gridCol w:w="2122"/>
        <w:gridCol w:w="6894"/>
      </w:tblGrid>
      <w:tr w:rsidR="00492C90" w:rsidRPr="00962D54" w14:paraId="2892D66F" w14:textId="77777777" w:rsidTr="00B4611F">
        <w:tc>
          <w:tcPr>
            <w:tcW w:w="9016" w:type="dxa"/>
            <w:gridSpan w:val="2"/>
            <w:shd w:val="clear" w:color="auto" w:fill="E3E0D1"/>
          </w:tcPr>
          <w:p w14:paraId="06273116" w14:textId="77777777" w:rsidR="00492C90" w:rsidRPr="00962D54" w:rsidRDefault="00492C90" w:rsidP="00B4611F">
            <w:pPr>
              <w:rPr>
                <w:rFonts w:cstheme="minorHAnsi"/>
              </w:rPr>
            </w:pPr>
            <w:r w:rsidRPr="00962D54">
              <w:rPr>
                <w:rFonts w:cstheme="minorHAnsi"/>
                <w:color w:val="005E57"/>
              </w:rPr>
              <w:t>Your Responsibilities</w:t>
            </w:r>
          </w:p>
        </w:tc>
      </w:tr>
      <w:tr w:rsidR="00492C90" w:rsidRPr="00962D54" w14:paraId="6E38D205" w14:textId="77777777" w:rsidTr="00B4611F">
        <w:tc>
          <w:tcPr>
            <w:tcW w:w="2122" w:type="dxa"/>
          </w:tcPr>
          <w:p w14:paraId="24393811" w14:textId="77777777" w:rsidR="00492C90" w:rsidRPr="00962D54" w:rsidRDefault="00492C90" w:rsidP="00B4611F">
            <w:pPr>
              <w:rPr>
                <w:rFonts w:cstheme="minorHAnsi"/>
              </w:rPr>
            </w:pPr>
          </w:p>
          <w:p w14:paraId="4228B28D" w14:textId="2FFB58B2" w:rsidR="00492C90" w:rsidRPr="00962D54" w:rsidRDefault="00692E3F" w:rsidP="00B4611F">
            <w:pPr>
              <w:rPr>
                <w:rFonts w:cstheme="minorHAnsi"/>
              </w:rPr>
            </w:pPr>
            <w:sdt>
              <w:sdtPr>
                <w:rPr>
                  <w:rFonts w:cstheme="minorHAnsi"/>
                </w:rPr>
                <w:alias w:val="Stream"/>
                <w:id w:val="371204195"/>
                <w:placeholder>
                  <w:docPart w:val="10FC70FD81B243FE98A69314765B0C84"/>
                </w:placeholder>
                <w:dropDownList>
                  <w:listItem w:value="Choose an item."/>
                  <w:listItem w:displayText="Personal Care" w:value="Personal Care"/>
                  <w:listItem w:displayText="Clinical" w:value="Clinical"/>
                  <w:listItem w:displayText="Therapy &amp; Leisure" w:value="Therapy &amp; Leisure"/>
                  <w:listItem w:displayText="Hospitality" w:value="Hospitality"/>
                  <w:listItem w:displayText="Administration" w:value="Administration"/>
                  <w:listItem w:displayText="Community Care Co-ordination" w:value="Community Care Co-ordination"/>
                </w:dropDownList>
              </w:sdtPr>
              <w:sdtEndPr/>
              <w:sdtContent>
                <w:r>
                  <w:rPr>
                    <w:rFonts w:cstheme="minorHAnsi"/>
                  </w:rPr>
                  <w:t>Hospitality</w:t>
                </w:r>
              </w:sdtContent>
            </w:sdt>
          </w:p>
        </w:tc>
        <w:tc>
          <w:tcPr>
            <w:tcW w:w="6894" w:type="dxa"/>
          </w:tcPr>
          <w:p w14:paraId="2E56A4EA" w14:textId="77777777" w:rsidR="00492C90" w:rsidRPr="00962D54" w:rsidRDefault="00492C90" w:rsidP="00B4611F">
            <w:pPr>
              <w:rPr>
                <w:rFonts w:cstheme="minorHAnsi"/>
              </w:rPr>
            </w:pPr>
          </w:p>
          <w:p w14:paraId="6D4A2CAD" w14:textId="77777777" w:rsidR="00692E3F" w:rsidRPr="00692E3F" w:rsidRDefault="00692E3F" w:rsidP="00692E3F">
            <w:pPr>
              <w:pStyle w:val="ListParagraph"/>
              <w:numPr>
                <w:ilvl w:val="0"/>
                <w:numId w:val="1"/>
              </w:numPr>
              <w:rPr>
                <w:rFonts w:cstheme="minorHAnsi"/>
              </w:rPr>
            </w:pPr>
            <w:r w:rsidRPr="00692E3F">
              <w:rPr>
                <w:rFonts w:cstheme="minorHAnsi"/>
              </w:rPr>
              <w:t xml:space="preserve">Provides laundry services such as collecting laundry, sorting laundry, laundering items as per directions and labels, delivering items to clients/departments, checking clothing labels, and removing linen (sheets, towels etc) from service that shows signs of excessive wear and tear. </w:t>
            </w:r>
          </w:p>
          <w:p w14:paraId="51A0D3D8" w14:textId="77777777" w:rsidR="00692E3F" w:rsidRPr="00692E3F" w:rsidRDefault="00692E3F" w:rsidP="00692E3F">
            <w:pPr>
              <w:pStyle w:val="ListParagraph"/>
              <w:numPr>
                <w:ilvl w:val="0"/>
                <w:numId w:val="1"/>
              </w:numPr>
              <w:rPr>
                <w:rFonts w:cstheme="minorHAnsi"/>
              </w:rPr>
            </w:pPr>
            <w:r w:rsidRPr="00692E3F">
              <w:rPr>
                <w:rFonts w:cstheme="minorHAnsi"/>
              </w:rPr>
              <w:t xml:space="preserve">Follows infection control procedures by sorting contaminated items or cleaning equipment such as mop heads from the main wash, laundering contaminated items or cleaning equipment as per procedure, and maintaining clean and dirty laundry areas. </w:t>
            </w:r>
          </w:p>
          <w:p w14:paraId="21EBEDFF" w14:textId="77777777" w:rsidR="00692E3F" w:rsidRPr="00692E3F" w:rsidRDefault="00692E3F" w:rsidP="00692E3F">
            <w:pPr>
              <w:pStyle w:val="ListParagraph"/>
              <w:numPr>
                <w:ilvl w:val="0"/>
                <w:numId w:val="1"/>
              </w:numPr>
              <w:rPr>
                <w:rFonts w:cstheme="minorHAnsi"/>
              </w:rPr>
            </w:pPr>
            <w:r w:rsidRPr="00692E3F">
              <w:rPr>
                <w:rFonts w:cstheme="minorHAnsi"/>
              </w:rPr>
              <w:t xml:space="preserve">Follows chemical handling procedures by using chemicals supplied, using chemicals as documented in Safety Data Sheets (SDS) or the supplier, and storing and labelling chemicals. </w:t>
            </w:r>
          </w:p>
          <w:p w14:paraId="73161205" w14:textId="77777777" w:rsidR="00692E3F" w:rsidRPr="00692E3F" w:rsidRDefault="00692E3F" w:rsidP="00692E3F">
            <w:pPr>
              <w:pStyle w:val="ListParagraph"/>
              <w:numPr>
                <w:ilvl w:val="0"/>
                <w:numId w:val="1"/>
              </w:numPr>
              <w:rPr>
                <w:rFonts w:cstheme="minorHAnsi"/>
              </w:rPr>
            </w:pPr>
            <w:r w:rsidRPr="00692E3F">
              <w:rPr>
                <w:rFonts w:cstheme="minorHAnsi"/>
              </w:rPr>
              <w:t xml:space="preserve">Follows Safe Work Practices and equipment manuals to use laundry equipment safely and effectively. </w:t>
            </w:r>
          </w:p>
          <w:p w14:paraId="30BE4779" w14:textId="77777777" w:rsidR="00692E3F" w:rsidRPr="00692E3F" w:rsidRDefault="00692E3F" w:rsidP="00692E3F">
            <w:pPr>
              <w:pStyle w:val="ListParagraph"/>
              <w:numPr>
                <w:ilvl w:val="0"/>
                <w:numId w:val="1"/>
              </w:numPr>
              <w:rPr>
                <w:rFonts w:cstheme="minorHAnsi"/>
              </w:rPr>
            </w:pPr>
            <w:r w:rsidRPr="00692E3F">
              <w:rPr>
                <w:rFonts w:cstheme="minorHAnsi"/>
              </w:rPr>
              <w:t>Follows documentation procedures such as the completion of cleaning schedules and other documentation such as Incident Reports.</w:t>
            </w:r>
          </w:p>
          <w:p w14:paraId="346A5482" w14:textId="77777777" w:rsidR="00492C90" w:rsidRPr="00692E3F" w:rsidRDefault="00492C90" w:rsidP="00692E3F">
            <w:pPr>
              <w:rPr>
                <w:rFonts w:cstheme="minorHAnsi"/>
              </w:rPr>
            </w:pPr>
          </w:p>
        </w:tc>
      </w:tr>
      <w:tr w:rsidR="00492C90" w:rsidRPr="00962D54" w14:paraId="4D16DAFF" w14:textId="77777777" w:rsidTr="00B4611F">
        <w:tc>
          <w:tcPr>
            <w:tcW w:w="2122" w:type="dxa"/>
          </w:tcPr>
          <w:p w14:paraId="4AC11EFD" w14:textId="77777777" w:rsidR="00492C90" w:rsidRPr="00962D54" w:rsidRDefault="00492C90" w:rsidP="00B4611F">
            <w:pPr>
              <w:rPr>
                <w:rFonts w:cstheme="minorHAnsi"/>
              </w:rPr>
            </w:pPr>
          </w:p>
          <w:p w14:paraId="6DCEBF2D" w14:textId="77777777" w:rsidR="00492C90" w:rsidRPr="00962D54" w:rsidRDefault="00492C90" w:rsidP="00B4611F">
            <w:pPr>
              <w:rPr>
                <w:rFonts w:cstheme="minorHAnsi"/>
              </w:rPr>
            </w:pPr>
            <w:r w:rsidRPr="00962D54">
              <w:rPr>
                <w:rFonts w:cstheme="minorHAnsi"/>
              </w:rPr>
              <w:t>Customer</w:t>
            </w:r>
          </w:p>
        </w:tc>
        <w:tc>
          <w:tcPr>
            <w:tcW w:w="6894" w:type="dxa"/>
          </w:tcPr>
          <w:p w14:paraId="2F891770" w14:textId="77777777" w:rsidR="00492C90" w:rsidRPr="00962D54" w:rsidRDefault="00492C90" w:rsidP="00B4611F">
            <w:pPr>
              <w:pStyle w:val="ListParagraph"/>
              <w:rPr>
                <w:rFonts w:cstheme="minorHAnsi"/>
              </w:rPr>
            </w:pPr>
          </w:p>
          <w:p w14:paraId="26C1E065" w14:textId="77777777" w:rsidR="00692E3F" w:rsidRPr="00692E3F" w:rsidRDefault="00692E3F" w:rsidP="00692E3F">
            <w:pPr>
              <w:pStyle w:val="ListParagraph"/>
              <w:numPr>
                <w:ilvl w:val="0"/>
                <w:numId w:val="3"/>
              </w:numPr>
              <w:rPr>
                <w:rFonts w:cstheme="minorHAnsi"/>
              </w:rPr>
            </w:pPr>
            <w:r w:rsidRPr="00692E3F">
              <w:rPr>
                <w:rFonts w:cstheme="minorHAnsi"/>
              </w:rPr>
              <w:t>Acts as a client advocate by reporting concerns regarding client services or client rights to senior staff.</w:t>
            </w:r>
          </w:p>
          <w:p w14:paraId="6C09BFFA" w14:textId="77777777" w:rsidR="00492C90" w:rsidRPr="00692E3F" w:rsidRDefault="00492C90" w:rsidP="00692E3F">
            <w:pPr>
              <w:ind w:left="360"/>
              <w:rPr>
                <w:rFonts w:cstheme="minorHAnsi"/>
              </w:rPr>
            </w:pPr>
          </w:p>
        </w:tc>
      </w:tr>
      <w:tr w:rsidR="00492C90" w:rsidRPr="00962D54" w14:paraId="1D21B360" w14:textId="77777777" w:rsidTr="00B4611F">
        <w:tc>
          <w:tcPr>
            <w:tcW w:w="2122" w:type="dxa"/>
          </w:tcPr>
          <w:p w14:paraId="00DC482D" w14:textId="77777777" w:rsidR="00492C90" w:rsidRPr="00962D54" w:rsidRDefault="00492C90" w:rsidP="00B4611F">
            <w:pPr>
              <w:rPr>
                <w:rFonts w:cstheme="minorHAnsi"/>
              </w:rPr>
            </w:pPr>
          </w:p>
          <w:p w14:paraId="1DC98A2A" w14:textId="77777777" w:rsidR="00492C90" w:rsidRPr="00962D54" w:rsidRDefault="00492C90" w:rsidP="00B4611F">
            <w:pPr>
              <w:rPr>
                <w:rFonts w:cstheme="minorHAnsi"/>
              </w:rPr>
            </w:pPr>
            <w:r w:rsidRPr="00962D54">
              <w:rPr>
                <w:rFonts w:cstheme="minorHAnsi"/>
              </w:rPr>
              <w:t xml:space="preserve">Work Health and Safety </w:t>
            </w:r>
          </w:p>
        </w:tc>
        <w:tc>
          <w:tcPr>
            <w:tcW w:w="6894" w:type="dxa"/>
          </w:tcPr>
          <w:p w14:paraId="57C6405A" w14:textId="77777777" w:rsidR="00492C90" w:rsidRDefault="00492C90" w:rsidP="00B4611F">
            <w:pPr>
              <w:rPr>
                <w:rFonts w:cstheme="minorHAnsi"/>
                <w:lang w:val="en-US"/>
              </w:rPr>
            </w:pPr>
          </w:p>
          <w:p w14:paraId="6B9FB2E4" w14:textId="77777777" w:rsidR="00492C90" w:rsidRPr="00962D54" w:rsidRDefault="00492C90" w:rsidP="00B4611F">
            <w:pPr>
              <w:rPr>
                <w:rFonts w:cstheme="minorHAnsi"/>
                <w:lang w:val="en-US"/>
              </w:rPr>
            </w:pPr>
            <w:r w:rsidRPr="00962D54">
              <w:rPr>
                <w:rFonts w:cstheme="minorHAnsi"/>
                <w:lang w:val="en-US"/>
              </w:rPr>
              <w:t>It is a responsibility of all employees to ensure the safety of themselves and others in the workplace by:</w:t>
            </w:r>
          </w:p>
          <w:p w14:paraId="689ED674" w14:textId="77777777" w:rsidR="00492C90" w:rsidRPr="00962D54" w:rsidRDefault="00492C90" w:rsidP="00B4611F">
            <w:pPr>
              <w:rPr>
                <w:rFonts w:cstheme="minorHAnsi"/>
                <w:lang w:val="en-US"/>
              </w:rPr>
            </w:pPr>
          </w:p>
          <w:p w14:paraId="30960346" w14:textId="77777777" w:rsidR="00492C90" w:rsidRPr="00962D54" w:rsidRDefault="00492C90" w:rsidP="00B4611F">
            <w:pPr>
              <w:pStyle w:val="ListParagraph"/>
              <w:numPr>
                <w:ilvl w:val="0"/>
                <w:numId w:val="4"/>
              </w:numPr>
              <w:rPr>
                <w:rFonts w:cstheme="minorHAnsi"/>
              </w:rPr>
            </w:pPr>
            <w:r w:rsidRPr="00962D54">
              <w:rPr>
                <w:rFonts w:cstheme="minorHAnsi"/>
              </w:rPr>
              <w:lastRenderedPageBreak/>
              <w:t xml:space="preserve">Complying with </w:t>
            </w:r>
            <w:proofErr w:type="spellStart"/>
            <w:r w:rsidRPr="00962D54">
              <w:rPr>
                <w:rFonts w:cstheme="minorHAnsi"/>
              </w:rPr>
              <w:t>Whiddon’s</w:t>
            </w:r>
            <w:proofErr w:type="spellEnd"/>
            <w:r w:rsidRPr="00962D54">
              <w:rPr>
                <w:rFonts w:cstheme="minorHAnsi"/>
              </w:rPr>
              <w:t xml:space="preserve"> Work Health and Safety Policies and Procedures at </w:t>
            </w:r>
            <w:r>
              <w:rPr>
                <w:rFonts w:cstheme="minorHAnsi"/>
              </w:rPr>
              <w:t>all times;</w:t>
            </w:r>
          </w:p>
          <w:p w14:paraId="060853D3" w14:textId="77777777" w:rsidR="00492C90" w:rsidRPr="00962D54" w:rsidRDefault="00492C90" w:rsidP="00B4611F">
            <w:pPr>
              <w:pStyle w:val="ListParagraph"/>
              <w:numPr>
                <w:ilvl w:val="0"/>
                <w:numId w:val="4"/>
              </w:numPr>
              <w:rPr>
                <w:rFonts w:cstheme="minorHAnsi"/>
              </w:rPr>
            </w:pPr>
            <w:r w:rsidRPr="00962D54">
              <w:rPr>
                <w:rFonts w:cstheme="minorHAnsi"/>
              </w:rPr>
              <w:t>Conducting themselves in line with Work Health and Safety legisl</w:t>
            </w:r>
            <w:r>
              <w:rPr>
                <w:rFonts w:cstheme="minorHAnsi"/>
              </w:rPr>
              <w:t>ative requirements at all times;</w:t>
            </w:r>
          </w:p>
          <w:p w14:paraId="08846C65" w14:textId="77777777" w:rsidR="00492C90" w:rsidRDefault="00492C90" w:rsidP="00B4611F">
            <w:pPr>
              <w:pStyle w:val="ListParagraph"/>
              <w:numPr>
                <w:ilvl w:val="0"/>
                <w:numId w:val="4"/>
              </w:numPr>
              <w:rPr>
                <w:rFonts w:cstheme="minorHAnsi"/>
              </w:rPr>
            </w:pPr>
            <w:r w:rsidRPr="00962D54">
              <w:rPr>
                <w:rFonts w:cstheme="minorHAnsi"/>
              </w:rPr>
              <w:t>Following reasonable direc</w:t>
            </w:r>
            <w:r>
              <w:rPr>
                <w:rFonts w:cstheme="minorHAnsi"/>
              </w:rPr>
              <w:t>tives where safety is concerned;</w:t>
            </w:r>
          </w:p>
          <w:p w14:paraId="5B3F0EA5" w14:textId="77777777" w:rsidR="00492C90" w:rsidRPr="003927B4" w:rsidRDefault="00492C90" w:rsidP="00B4611F">
            <w:pPr>
              <w:pStyle w:val="ListParagraph"/>
              <w:numPr>
                <w:ilvl w:val="0"/>
                <w:numId w:val="4"/>
              </w:numPr>
              <w:rPr>
                <w:rFonts w:cstheme="minorHAnsi"/>
              </w:rPr>
            </w:pPr>
            <w:r w:rsidRPr="003927B4">
              <w:rPr>
                <w:rFonts w:cstheme="minorHAnsi"/>
              </w:rPr>
              <w:t>Identifying and reporting hazards, incidents and safety breaches or concerns.</w:t>
            </w:r>
          </w:p>
        </w:tc>
      </w:tr>
    </w:tbl>
    <w:p w14:paraId="30EB1EC7" w14:textId="77777777" w:rsidR="00492C90" w:rsidRPr="00962D54" w:rsidRDefault="00492C90" w:rsidP="00492C90">
      <w:pPr>
        <w:spacing w:line="240" w:lineRule="auto"/>
        <w:rPr>
          <w:rFonts w:cstheme="minorHAnsi"/>
        </w:rPr>
      </w:pPr>
    </w:p>
    <w:tbl>
      <w:tblPr>
        <w:tblStyle w:val="TableGrid"/>
        <w:tblW w:w="0" w:type="auto"/>
        <w:tblLook w:val="04A0" w:firstRow="1" w:lastRow="0" w:firstColumn="1" w:lastColumn="0" w:noHBand="0" w:noVBand="1"/>
      </w:tblPr>
      <w:tblGrid>
        <w:gridCol w:w="9016"/>
      </w:tblGrid>
      <w:tr w:rsidR="00492C90" w:rsidRPr="00962D54" w14:paraId="2A79E676" w14:textId="77777777" w:rsidTr="00B4611F">
        <w:tc>
          <w:tcPr>
            <w:tcW w:w="9016" w:type="dxa"/>
            <w:shd w:val="clear" w:color="auto" w:fill="E3E0D1"/>
          </w:tcPr>
          <w:p w14:paraId="470874E9" w14:textId="77777777" w:rsidR="00492C90" w:rsidRPr="00962D54" w:rsidRDefault="00492C90" w:rsidP="00B4611F">
            <w:pPr>
              <w:rPr>
                <w:rFonts w:cstheme="minorHAnsi"/>
              </w:rPr>
            </w:pPr>
            <w:r w:rsidRPr="00962D54">
              <w:rPr>
                <w:rFonts w:cstheme="minorHAnsi"/>
                <w:color w:val="005E57"/>
              </w:rPr>
              <w:t>Your Commitment</w:t>
            </w:r>
          </w:p>
        </w:tc>
      </w:tr>
      <w:tr w:rsidR="00492C90" w:rsidRPr="00962D54" w14:paraId="0131BE33" w14:textId="77777777" w:rsidTr="00B4611F">
        <w:tc>
          <w:tcPr>
            <w:tcW w:w="9016" w:type="dxa"/>
          </w:tcPr>
          <w:p w14:paraId="218B1236" w14:textId="77777777" w:rsidR="00492C90" w:rsidRDefault="00492C90" w:rsidP="00B4611F">
            <w:pPr>
              <w:pStyle w:val="NoSpacing"/>
              <w:rPr>
                <w:rFonts w:eastAsiaTheme="minorHAnsi" w:cstheme="minorHAnsi"/>
                <w:lang w:eastAsia="en-US"/>
              </w:rPr>
            </w:pPr>
          </w:p>
          <w:p w14:paraId="6F46772F" w14:textId="77777777" w:rsidR="00492C90" w:rsidRPr="00962D54" w:rsidRDefault="00492C90" w:rsidP="00B4611F">
            <w:pPr>
              <w:pStyle w:val="NoSpacing"/>
              <w:rPr>
                <w:rFonts w:cstheme="minorHAnsi"/>
              </w:rPr>
            </w:pPr>
            <w:r w:rsidRPr="00962D54">
              <w:rPr>
                <w:rFonts w:cstheme="minorHAnsi"/>
              </w:rPr>
              <w:t>By accepting your role at Whiddon, you commit to performing your role to the best of your ability, in line with expectations</w:t>
            </w:r>
            <w:r>
              <w:rPr>
                <w:rFonts w:cstheme="minorHAnsi"/>
              </w:rPr>
              <w:t>,</w:t>
            </w:r>
            <w:r w:rsidRPr="00962D54">
              <w:rPr>
                <w:rFonts w:cstheme="minorHAnsi"/>
              </w:rPr>
              <w:t xml:space="preserve"> and in doing so demonstrating your commitment to The Whiddon Way, </w:t>
            </w:r>
            <w:proofErr w:type="spellStart"/>
            <w:r w:rsidRPr="00962D54">
              <w:rPr>
                <w:rFonts w:cstheme="minorHAnsi"/>
              </w:rPr>
              <w:t>MyLife</w:t>
            </w:r>
            <w:proofErr w:type="spellEnd"/>
            <w:r w:rsidRPr="00962D54">
              <w:rPr>
                <w:rFonts w:cstheme="minorHAnsi"/>
              </w:rPr>
              <w:t xml:space="preserve"> and Relationship Based Care in the workplace by: </w:t>
            </w:r>
          </w:p>
          <w:p w14:paraId="7D57308B" w14:textId="77777777" w:rsidR="00492C90" w:rsidRPr="00962D54" w:rsidRDefault="00492C90" w:rsidP="00B4611F">
            <w:pPr>
              <w:rPr>
                <w:rFonts w:cstheme="minorHAnsi"/>
              </w:rPr>
            </w:pPr>
          </w:p>
          <w:p w14:paraId="14EE490C" w14:textId="77777777" w:rsidR="00492C90" w:rsidRPr="00962D54" w:rsidRDefault="00492C90" w:rsidP="00B4611F">
            <w:pPr>
              <w:pStyle w:val="ListParagraph"/>
              <w:numPr>
                <w:ilvl w:val="0"/>
                <w:numId w:val="5"/>
              </w:numPr>
              <w:rPr>
                <w:rFonts w:cstheme="minorHAnsi"/>
              </w:rPr>
            </w:pPr>
            <w:r w:rsidRPr="00962D54">
              <w:rPr>
                <w:rFonts w:cstheme="minorHAnsi"/>
              </w:rPr>
              <w:t>Maintaining and improving our resident</w:t>
            </w:r>
            <w:r>
              <w:rPr>
                <w:rFonts w:cstheme="minorHAnsi"/>
              </w:rPr>
              <w:t>s’/clients’</w:t>
            </w:r>
            <w:r w:rsidRPr="00962D54">
              <w:rPr>
                <w:rFonts w:cstheme="minorHAnsi"/>
              </w:rPr>
              <w:t xml:space="preserve"> wellbeing through the seven wellbeing outcomes – ap</w:t>
            </w:r>
            <w:r>
              <w:rPr>
                <w:rFonts w:cstheme="minorHAnsi"/>
              </w:rPr>
              <w:t xml:space="preserve">plying the </w:t>
            </w:r>
            <w:proofErr w:type="spellStart"/>
            <w:r>
              <w:rPr>
                <w:rFonts w:cstheme="minorHAnsi"/>
              </w:rPr>
              <w:t>MyLife</w:t>
            </w:r>
            <w:proofErr w:type="spellEnd"/>
            <w:r>
              <w:rPr>
                <w:rFonts w:cstheme="minorHAnsi"/>
              </w:rPr>
              <w:t xml:space="preserve"> Model of Care;</w:t>
            </w:r>
          </w:p>
          <w:p w14:paraId="14751147" w14:textId="77777777" w:rsidR="00492C90" w:rsidRPr="00962D54" w:rsidRDefault="00492C90" w:rsidP="00B4611F">
            <w:pPr>
              <w:pStyle w:val="ListParagraph"/>
              <w:numPr>
                <w:ilvl w:val="0"/>
                <w:numId w:val="5"/>
              </w:numPr>
              <w:rPr>
                <w:rFonts w:cstheme="minorHAnsi"/>
              </w:rPr>
            </w:pPr>
            <w:r w:rsidRPr="00962D54">
              <w:rPr>
                <w:rFonts w:cstheme="minorHAnsi"/>
              </w:rPr>
              <w:t xml:space="preserve">Applying </w:t>
            </w:r>
            <w:proofErr w:type="spellStart"/>
            <w:r w:rsidRPr="00962D54">
              <w:rPr>
                <w:rFonts w:cstheme="minorHAnsi"/>
              </w:rPr>
              <w:t>Whiddon’s</w:t>
            </w:r>
            <w:proofErr w:type="spellEnd"/>
            <w:r w:rsidRPr="00962D54">
              <w:rPr>
                <w:rFonts w:cstheme="minorHAnsi"/>
              </w:rPr>
              <w:t xml:space="preserve"> Relationship Based Ca</w:t>
            </w:r>
            <w:r>
              <w:rPr>
                <w:rFonts w:cstheme="minorHAnsi"/>
              </w:rPr>
              <w:t>re tools and approach every day;</w:t>
            </w:r>
          </w:p>
          <w:p w14:paraId="6A2481F2" w14:textId="77777777" w:rsidR="00492C90" w:rsidRPr="00962D54" w:rsidRDefault="00492C90" w:rsidP="00B4611F">
            <w:pPr>
              <w:pStyle w:val="ListParagraph"/>
              <w:numPr>
                <w:ilvl w:val="0"/>
                <w:numId w:val="5"/>
              </w:numPr>
              <w:rPr>
                <w:rFonts w:cstheme="minorHAnsi"/>
              </w:rPr>
            </w:pPr>
            <w:r w:rsidRPr="00962D54">
              <w:rPr>
                <w:rFonts w:cstheme="minorHAnsi"/>
              </w:rPr>
              <w:t>Ensuring that the clinical, emotional, social and wellbeing needs</w:t>
            </w:r>
            <w:r>
              <w:rPr>
                <w:rFonts w:cstheme="minorHAnsi"/>
              </w:rPr>
              <w:t xml:space="preserve"> of our residents/clients are met;</w:t>
            </w:r>
          </w:p>
          <w:p w14:paraId="159A00C0" w14:textId="77777777" w:rsidR="00492C90" w:rsidRPr="00962D54" w:rsidRDefault="00492C90" w:rsidP="00B4611F">
            <w:pPr>
              <w:pStyle w:val="ListParagraph"/>
              <w:numPr>
                <w:ilvl w:val="0"/>
                <w:numId w:val="5"/>
              </w:numPr>
              <w:rPr>
                <w:rFonts w:cstheme="minorHAnsi"/>
              </w:rPr>
            </w:pPr>
            <w:r w:rsidRPr="00962D54">
              <w:rPr>
                <w:rFonts w:cstheme="minorHAnsi"/>
              </w:rPr>
              <w:t>Demonstrating our values with residents, clients and team members, through;</w:t>
            </w:r>
          </w:p>
          <w:p w14:paraId="501B8570" w14:textId="77777777" w:rsidR="00492C90" w:rsidRPr="00962D54" w:rsidRDefault="00492C90" w:rsidP="00B4611F">
            <w:pPr>
              <w:pStyle w:val="ListParagraph"/>
              <w:numPr>
                <w:ilvl w:val="1"/>
                <w:numId w:val="5"/>
              </w:numPr>
              <w:rPr>
                <w:rFonts w:cstheme="minorHAnsi"/>
              </w:rPr>
            </w:pPr>
            <w:r w:rsidRPr="00962D54">
              <w:rPr>
                <w:rFonts w:cstheme="minorHAnsi"/>
              </w:rPr>
              <w:t>Nurturing relationships and communities: showing kindness, care</w:t>
            </w:r>
            <w:r>
              <w:rPr>
                <w:rFonts w:cstheme="minorHAnsi"/>
              </w:rPr>
              <w:t>, respect</w:t>
            </w:r>
            <w:r w:rsidRPr="00962D54">
              <w:rPr>
                <w:rFonts w:cstheme="minorHAnsi"/>
              </w:rPr>
              <w:t xml:space="preserve"> and inclusiveness in all interactions with reside</w:t>
            </w:r>
            <w:r>
              <w:rPr>
                <w:rFonts w:cstheme="minorHAnsi"/>
              </w:rPr>
              <w:t xml:space="preserve">nts, clients and team members. </w:t>
            </w:r>
            <w:r w:rsidRPr="00962D54">
              <w:rPr>
                <w:rFonts w:cstheme="minorHAnsi"/>
              </w:rPr>
              <w:t>Being inclusive means nurturing relationships, treating everyone as an individual, and accepting everyone as they are.</w:t>
            </w:r>
          </w:p>
          <w:p w14:paraId="4ADB02A9" w14:textId="77777777" w:rsidR="00492C90" w:rsidRPr="00962D54" w:rsidRDefault="00492C90" w:rsidP="00B4611F">
            <w:pPr>
              <w:pStyle w:val="ListParagraph"/>
              <w:numPr>
                <w:ilvl w:val="1"/>
                <w:numId w:val="5"/>
              </w:numPr>
              <w:rPr>
                <w:rFonts w:cstheme="minorHAnsi"/>
              </w:rPr>
            </w:pPr>
            <w:r w:rsidRPr="00962D54">
              <w:rPr>
                <w:rFonts w:cstheme="minorHAnsi"/>
              </w:rPr>
              <w:t>Being progressive and innovative: being brave and open to new ideas.</w:t>
            </w:r>
          </w:p>
          <w:p w14:paraId="4F01F997" w14:textId="77777777" w:rsidR="00492C90" w:rsidRPr="00962D54" w:rsidRDefault="00492C90" w:rsidP="00B4611F">
            <w:pPr>
              <w:pStyle w:val="ListParagraph"/>
              <w:numPr>
                <w:ilvl w:val="1"/>
                <w:numId w:val="5"/>
              </w:numPr>
              <w:rPr>
                <w:rFonts w:cstheme="minorHAnsi"/>
              </w:rPr>
            </w:pPr>
            <w:r w:rsidRPr="00962D54">
              <w:rPr>
                <w:rFonts w:cstheme="minorHAnsi"/>
              </w:rPr>
              <w:t>Creating exceptional impact: listening, understanding and making a difference.</w:t>
            </w:r>
          </w:p>
          <w:p w14:paraId="19D0FAC9" w14:textId="77777777" w:rsidR="00492C90" w:rsidRPr="00962D54" w:rsidRDefault="00492C90" w:rsidP="00B4611F">
            <w:pPr>
              <w:pStyle w:val="ListParagraph"/>
              <w:ind w:left="1440"/>
              <w:rPr>
                <w:rFonts w:cstheme="minorHAnsi"/>
              </w:rPr>
            </w:pPr>
          </w:p>
        </w:tc>
      </w:tr>
    </w:tbl>
    <w:p w14:paraId="6C5A6173" w14:textId="77777777" w:rsidR="00161F7C" w:rsidRDefault="00161F7C"/>
    <w:sectPr w:rsidR="00161F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92CBD" w14:textId="77777777" w:rsidR="00541FCC" w:rsidRDefault="00541FCC" w:rsidP="00541FCC">
      <w:pPr>
        <w:spacing w:after="0" w:line="240" w:lineRule="auto"/>
      </w:pPr>
      <w:r>
        <w:separator/>
      </w:r>
    </w:p>
  </w:endnote>
  <w:endnote w:type="continuationSeparator" w:id="0">
    <w:p w14:paraId="1AD5752A" w14:textId="77777777" w:rsidR="00541FCC" w:rsidRDefault="00541FCC" w:rsidP="0054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C603" w14:textId="77777777" w:rsidR="00541FCC" w:rsidRDefault="00541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AE34" w14:textId="77777777" w:rsidR="00541FCC" w:rsidRDefault="00541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07A8B" w14:textId="77777777" w:rsidR="00541FCC" w:rsidRDefault="00541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1359A" w14:textId="77777777" w:rsidR="00541FCC" w:rsidRDefault="00541FCC" w:rsidP="00541FCC">
      <w:pPr>
        <w:spacing w:after="0" w:line="240" w:lineRule="auto"/>
      </w:pPr>
      <w:r>
        <w:separator/>
      </w:r>
    </w:p>
  </w:footnote>
  <w:footnote w:type="continuationSeparator" w:id="0">
    <w:p w14:paraId="25A8E092" w14:textId="77777777" w:rsidR="00541FCC" w:rsidRDefault="00541FCC" w:rsidP="00541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9B47" w14:textId="77777777" w:rsidR="00541FCC" w:rsidRDefault="00541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063E" w14:textId="77777777" w:rsidR="00541FCC" w:rsidRPr="00206107" w:rsidRDefault="00541FCC" w:rsidP="00541FCC">
    <w:pPr>
      <w:pStyle w:val="Header"/>
      <w:rPr>
        <w:b/>
        <w:color w:val="005E57"/>
        <w:sz w:val="36"/>
        <w:szCs w:val="36"/>
      </w:rPr>
    </w:pPr>
    <w:r w:rsidRPr="00206107">
      <w:rPr>
        <w:b/>
        <w:noProof/>
        <w:color w:val="005E57"/>
        <w:sz w:val="36"/>
        <w:szCs w:val="36"/>
        <w:lang w:eastAsia="en-AU"/>
      </w:rPr>
      <w:drawing>
        <wp:anchor distT="0" distB="0" distL="114300" distR="114300" simplePos="0" relativeHeight="251659264" behindDoc="0" locked="0" layoutInCell="1" allowOverlap="1" wp14:anchorId="0A7854FD" wp14:editId="456126EE">
          <wp:simplePos x="0" y="0"/>
          <wp:positionH relativeFrom="margin">
            <wp:align>right</wp:align>
          </wp:positionH>
          <wp:positionV relativeFrom="paragraph">
            <wp:posOffset>-252388</wp:posOffset>
          </wp:positionV>
          <wp:extent cx="2153920" cy="454025"/>
          <wp:effectExtent l="0" t="0" r="0" b="3175"/>
          <wp:wrapSquare wrapText="bothSides"/>
          <wp:docPr id="7" name="Picture 7" descr="http://mystaffroom.twg.local/Shared%20Documents/Brand,%20Marketing%20and%20Sales/Whiddon%20Logo/WHI_LOGO_SLAT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staffroom.twg.local/Shared%20Documents/Brand,%20Marketing%20and%20Sales/Whiddon%20Logo/WHI_LOGO_SLAT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920"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107">
      <w:rPr>
        <w:b/>
        <w:color w:val="005E57"/>
        <w:sz w:val="36"/>
        <w:szCs w:val="36"/>
      </w:rPr>
      <w:t>Position Description</w:t>
    </w:r>
  </w:p>
  <w:p w14:paraId="74F86331" w14:textId="77777777" w:rsidR="00541FCC" w:rsidRDefault="00541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9FF6" w14:textId="77777777" w:rsidR="00541FCC" w:rsidRDefault="00541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6665"/>
    <w:multiLevelType w:val="hybridMultilevel"/>
    <w:tmpl w:val="E444A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C90418"/>
    <w:multiLevelType w:val="hybridMultilevel"/>
    <w:tmpl w:val="993AC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9A0F96"/>
    <w:multiLevelType w:val="hybridMultilevel"/>
    <w:tmpl w:val="57DC2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1B9118F"/>
    <w:multiLevelType w:val="hybridMultilevel"/>
    <w:tmpl w:val="A470C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D3B272E"/>
    <w:multiLevelType w:val="hybridMultilevel"/>
    <w:tmpl w:val="6E181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E816FBA"/>
    <w:multiLevelType w:val="hybridMultilevel"/>
    <w:tmpl w:val="F7621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0BA0912"/>
    <w:multiLevelType w:val="hybridMultilevel"/>
    <w:tmpl w:val="44A85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90"/>
    <w:rsid w:val="00055534"/>
    <w:rsid w:val="00161F7C"/>
    <w:rsid w:val="00492C90"/>
    <w:rsid w:val="00541FCC"/>
    <w:rsid w:val="00692E3F"/>
    <w:rsid w:val="006B104B"/>
    <w:rsid w:val="00BA1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8721"/>
  <w15:chartTrackingRefBased/>
  <w15:docId w15:val="{C0905B7A-CF7D-4232-B704-FE3F58E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C90"/>
    <w:rPr>
      <w:color w:val="808080"/>
    </w:rPr>
  </w:style>
  <w:style w:type="paragraph" w:styleId="NoSpacing">
    <w:name w:val="No Spacing"/>
    <w:basedOn w:val="Normal"/>
    <w:uiPriority w:val="1"/>
    <w:qFormat/>
    <w:rsid w:val="00492C90"/>
    <w:pPr>
      <w:spacing w:after="0" w:line="240" w:lineRule="auto"/>
    </w:pPr>
    <w:rPr>
      <w:rFonts w:eastAsiaTheme="minorEastAsia"/>
      <w:lang w:eastAsia="en-AU"/>
    </w:rPr>
  </w:style>
  <w:style w:type="paragraph" w:styleId="ListParagraph">
    <w:name w:val="List Paragraph"/>
    <w:basedOn w:val="Normal"/>
    <w:uiPriority w:val="34"/>
    <w:qFormat/>
    <w:rsid w:val="00492C90"/>
    <w:pPr>
      <w:ind w:left="720"/>
      <w:contextualSpacing/>
    </w:pPr>
  </w:style>
  <w:style w:type="paragraph" w:styleId="Header">
    <w:name w:val="header"/>
    <w:basedOn w:val="Normal"/>
    <w:link w:val="HeaderChar"/>
    <w:uiPriority w:val="99"/>
    <w:unhideWhenUsed/>
    <w:rsid w:val="00541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FCC"/>
  </w:style>
  <w:style w:type="paragraph" w:styleId="Footer">
    <w:name w:val="footer"/>
    <w:basedOn w:val="Normal"/>
    <w:link w:val="FooterChar"/>
    <w:uiPriority w:val="99"/>
    <w:unhideWhenUsed/>
    <w:rsid w:val="00541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B9C513D1644A2899506670B44FC1E5"/>
        <w:category>
          <w:name w:val="General"/>
          <w:gallery w:val="placeholder"/>
        </w:category>
        <w:types>
          <w:type w:val="bbPlcHdr"/>
        </w:types>
        <w:behaviors>
          <w:behavior w:val="content"/>
        </w:behaviors>
        <w:guid w:val="{DA6C5CC6-C88C-41FF-A7AC-4E0ADB7F8AA5}"/>
      </w:docPartPr>
      <w:docPartBody>
        <w:p w:rsidR="002E54C8" w:rsidRDefault="00FD7BDB" w:rsidP="00FD7BDB">
          <w:pPr>
            <w:pStyle w:val="76B9C513D1644A2899506670B44FC1E5"/>
          </w:pPr>
          <w:r w:rsidRPr="00962D54">
            <w:rPr>
              <w:rStyle w:val="PlaceholderText"/>
              <w:rFonts w:cstheme="minorHAnsi"/>
            </w:rPr>
            <w:t>Click or tap here to enter text.</w:t>
          </w:r>
        </w:p>
      </w:docPartBody>
    </w:docPart>
    <w:docPart>
      <w:docPartPr>
        <w:name w:val="65A036EA45F5442FA144539235F57B93"/>
        <w:category>
          <w:name w:val="General"/>
          <w:gallery w:val="placeholder"/>
        </w:category>
        <w:types>
          <w:type w:val="bbPlcHdr"/>
        </w:types>
        <w:behaviors>
          <w:behavior w:val="content"/>
        </w:behaviors>
        <w:guid w:val="{EBCA5908-D4E6-40EE-8F67-7D3D869FEC16}"/>
      </w:docPartPr>
      <w:docPartBody>
        <w:p w:rsidR="002E54C8" w:rsidRDefault="00FD7BDB" w:rsidP="00FD7BDB">
          <w:pPr>
            <w:pStyle w:val="65A036EA45F5442FA144539235F57B93"/>
          </w:pPr>
          <w:r w:rsidRPr="00962D54">
            <w:rPr>
              <w:rStyle w:val="PlaceholderText"/>
              <w:rFonts w:cstheme="minorHAnsi"/>
            </w:rPr>
            <w:t>Click or tap here to enter text.</w:t>
          </w:r>
        </w:p>
      </w:docPartBody>
    </w:docPart>
    <w:docPart>
      <w:docPartPr>
        <w:name w:val="4B09E4E278F4427790E0DAB5498FC69C"/>
        <w:category>
          <w:name w:val="General"/>
          <w:gallery w:val="placeholder"/>
        </w:category>
        <w:types>
          <w:type w:val="bbPlcHdr"/>
        </w:types>
        <w:behaviors>
          <w:behavior w:val="content"/>
        </w:behaviors>
        <w:guid w:val="{F29046E7-827F-40C8-A1EC-4F0FAB31EFD0}"/>
      </w:docPartPr>
      <w:docPartBody>
        <w:p w:rsidR="002E54C8" w:rsidRDefault="00FD7BDB" w:rsidP="00FD7BDB">
          <w:pPr>
            <w:pStyle w:val="4B09E4E278F4427790E0DAB5498FC69C"/>
          </w:pPr>
          <w:r w:rsidRPr="00962D54">
            <w:rPr>
              <w:rStyle w:val="PlaceholderText"/>
              <w:rFonts w:cstheme="minorHAnsi"/>
            </w:rPr>
            <w:t>Click or tap here to enter text.</w:t>
          </w:r>
        </w:p>
      </w:docPartBody>
    </w:docPart>
    <w:docPart>
      <w:docPartPr>
        <w:name w:val="C29B97FB5F2349AB972F68A1F39C27B9"/>
        <w:category>
          <w:name w:val="General"/>
          <w:gallery w:val="placeholder"/>
        </w:category>
        <w:types>
          <w:type w:val="bbPlcHdr"/>
        </w:types>
        <w:behaviors>
          <w:behavior w:val="content"/>
        </w:behaviors>
        <w:guid w:val="{DAAEF15A-C950-44BB-A83C-0F768A5F085D}"/>
      </w:docPartPr>
      <w:docPartBody>
        <w:p w:rsidR="002E54C8" w:rsidRDefault="00FD7BDB" w:rsidP="00FD7BDB">
          <w:pPr>
            <w:pStyle w:val="C29B97FB5F2349AB972F68A1F39C27B9"/>
          </w:pPr>
          <w:r w:rsidRPr="00962D54">
            <w:rPr>
              <w:rStyle w:val="PlaceholderText"/>
              <w:rFonts w:cstheme="minorHAnsi"/>
            </w:rPr>
            <w:t>Click or tap here to enter text.</w:t>
          </w:r>
        </w:p>
      </w:docPartBody>
    </w:docPart>
    <w:docPart>
      <w:docPartPr>
        <w:name w:val="07C52F31C55E4082BC7B5E5371FA136B"/>
        <w:category>
          <w:name w:val="General"/>
          <w:gallery w:val="placeholder"/>
        </w:category>
        <w:types>
          <w:type w:val="bbPlcHdr"/>
        </w:types>
        <w:behaviors>
          <w:behavior w:val="content"/>
        </w:behaviors>
        <w:guid w:val="{98D2F0FB-A83C-4556-AD26-DE159736FB0B}"/>
      </w:docPartPr>
      <w:docPartBody>
        <w:p w:rsidR="002E54C8" w:rsidRDefault="00FD7BDB" w:rsidP="00FD7BDB">
          <w:pPr>
            <w:pStyle w:val="07C52F31C55E4082BC7B5E5371FA136B"/>
          </w:pPr>
          <w:r w:rsidRPr="00962D54">
            <w:rPr>
              <w:rStyle w:val="PlaceholderText"/>
              <w:rFonts w:cstheme="minorHAnsi"/>
            </w:rPr>
            <w:t>Click or tap here to enter text.</w:t>
          </w:r>
        </w:p>
      </w:docPartBody>
    </w:docPart>
    <w:docPart>
      <w:docPartPr>
        <w:name w:val="5BBF8E2CB7B94BC8AA75E5D66A6CFD35"/>
        <w:category>
          <w:name w:val="General"/>
          <w:gallery w:val="placeholder"/>
        </w:category>
        <w:types>
          <w:type w:val="bbPlcHdr"/>
        </w:types>
        <w:behaviors>
          <w:behavior w:val="content"/>
        </w:behaviors>
        <w:guid w:val="{C5894218-FC87-4C38-BAF4-BACF3A815C8A}"/>
      </w:docPartPr>
      <w:docPartBody>
        <w:p w:rsidR="002E54C8" w:rsidRDefault="00FD7BDB" w:rsidP="00FD7BDB">
          <w:pPr>
            <w:pStyle w:val="5BBF8E2CB7B94BC8AA75E5D66A6CFD35"/>
          </w:pPr>
          <w:r w:rsidRPr="00962D54">
            <w:rPr>
              <w:rStyle w:val="PlaceholderText"/>
              <w:rFonts w:cstheme="minorHAnsi"/>
            </w:rPr>
            <w:t>Click or tap here to enter text.</w:t>
          </w:r>
        </w:p>
      </w:docPartBody>
    </w:docPart>
    <w:docPart>
      <w:docPartPr>
        <w:name w:val="E9CB2C5EF70E466C9ED4924446B4592B"/>
        <w:category>
          <w:name w:val="General"/>
          <w:gallery w:val="placeholder"/>
        </w:category>
        <w:types>
          <w:type w:val="bbPlcHdr"/>
        </w:types>
        <w:behaviors>
          <w:behavior w:val="content"/>
        </w:behaviors>
        <w:guid w:val="{311F15E6-D98D-4F7E-AE23-FDBD21A5A2C3}"/>
      </w:docPartPr>
      <w:docPartBody>
        <w:p w:rsidR="002E54C8" w:rsidRDefault="00FD7BDB" w:rsidP="00FD7BDB">
          <w:pPr>
            <w:pStyle w:val="E9CB2C5EF70E466C9ED4924446B4592B"/>
          </w:pPr>
          <w:r w:rsidRPr="00962D54">
            <w:rPr>
              <w:rStyle w:val="PlaceholderText"/>
              <w:rFonts w:cstheme="minorHAnsi"/>
            </w:rPr>
            <w:t>Click or tap here to enter text.</w:t>
          </w:r>
        </w:p>
      </w:docPartBody>
    </w:docPart>
    <w:docPart>
      <w:docPartPr>
        <w:name w:val="10FC70FD81B243FE98A69314765B0C84"/>
        <w:category>
          <w:name w:val="General"/>
          <w:gallery w:val="placeholder"/>
        </w:category>
        <w:types>
          <w:type w:val="bbPlcHdr"/>
        </w:types>
        <w:behaviors>
          <w:behavior w:val="content"/>
        </w:behaviors>
        <w:guid w:val="{45ECDE96-C6DB-4996-BE6F-F90281D4AEB5}"/>
      </w:docPartPr>
      <w:docPartBody>
        <w:p w:rsidR="002E54C8" w:rsidRDefault="00FD7BDB" w:rsidP="00FD7BDB">
          <w:pPr>
            <w:pStyle w:val="10FC70FD81B243FE98A69314765B0C84"/>
          </w:pPr>
          <w:r w:rsidRPr="00962D5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DB"/>
    <w:rsid w:val="002E54C8"/>
    <w:rsid w:val="00FD7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BDB"/>
    <w:rPr>
      <w:color w:val="808080"/>
    </w:rPr>
  </w:style>
  <w:style w:type="paragraph" w:customStyle="1" w:styleId="76B9C513D1644A2899506670B44FC1E5">
    <w:name w:val="76B9C513D1644A2899506670B44FC1E5"/>
    <w:rsid w:val="00FD7BDB"/>
  </w:style>
  <w:style w:type="paragraph" w:customStyle="1" w:styleId="65A036EA45F5442FA144539235F57B93">
    <w:name w:val="65A036EA45F5442FA144539235F57B93"/>
    <w:rsid w:val="00FD7BDB"/>
  </w:style>
  <w:style w:type="paragraph" w:customStyle="1" w:styleId="4B09E4E278F4427790E0DAB5498FC69C">
    <w:name w:val="4B09E4E278F4427790E0DAB5498FC69C"/>
    <w:rsid w:val="00FD7BDB"/>
  </w:style>
  <w:style w:type="paragraph" w:customStyle="1" w:styleId="C29B97FB5F2349AB972F68A1F39C27B9">
    <w:name w:val="C29B97FB5F2349AB972F68A1F39C27B9"/>
    <w:rsid w:val="00FD7BDB"/>
  </w:style>
  <w:style w:type="paragraph" w:customStyle="1" w:styleId="07C52F31C55E4082BC7B5E5371FA136B">
    <w:name w:val="07C52F31C55E4082BC7B5E5371FA136B"/>
    <w:rsid w:val="00FD7BDB"/>
  </w:style>
  <w:style w:type="paragraph" w:customStyle="1" w:styleId="5BBF8E2CB7B94BC8AA75E5D66A6CFD35">
    <w:name w:val="5BBF8E2CB7B94BC8AA75E5D66A6CFD35"/>
    <w:rsid w:val="00FD7BDB"/>
  </w:style>
  <w:style w:type="paragraph" w:customStyle="1" w:styleId="E9CB2C5EF70E466C9ED4924446B4592B">
    <w:name w:val="E9CB2C5EF70E466C9ED4924446B4592B"/>
    <w:rsid w:val="00FD7BDB"/>
  </w:style>
  <w:style w:type="paragraph" w:customStyle="1" w:styleId="10FC70FD81B243FE98A69314765B0C84">
    <w:name w:val="10FC70FD81B243FE98A69314765B0C84"/>
    <w:rsid w:val="00FD7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81BB4B66B2540BAEF90FD2ADE6DFA" ma:contentTypeVersion="0" ma:contentTypeDescription="Create a new document." ma:contentTypeScope="" ma:versionID="bd3c65aed01659c6cbc339288edca66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74D70-F247-4757-A0DF-29F7F400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A46382-D773-4E3F-B655-4B15A0EF294C}">
  <ds:schemaRefs>
    <ds:schemaRef ds:uri="http://schemas.microsoft.com/sharepoint/v3/contenttype/forms"/>
  </ds:schemaRefs>
</ds:datastoreItem>
</file>

<file path=customXml/itemProps3.xml><?xml version="1.0" encoding="utf-8"?>
<ds:datastoreItem xmlns:ds="http://schemas.openxmlformats.org/officeDocument/2006/customXml" ds:itemID="{858C6EBC-5182-4542-BB9F-0722E5E0CC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Gazzard</dc:creator>
  <cp:keywords/>
  <dc:description/>
  <cp:lastModifiedBy>Fiona Gazzard</cp:lastModifiedBy>
  <cp:revision>3</cp:revision>
  <dcterms:created xsi:type="dcterms:W3CDTF">2021-11-12T04:38:00Z</dcterms:created>
  <dcterms:modified xsi:type="dcterms:W3CDTF">2021-11-12T04:41:00Z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0x010100D7A81BB4B66B2540BAEF90FD2ADE6DFA</vt:lpwstr>
  </property>
  <property fmtid="{D5CDD505-2E9C-101B-9397-08002B2CF9AE}" pid="3" name="Current Version">
    <vt:lpwstr>0.2</vt:lpwstr>
  </property>
</Properties>
</file>