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38"/>
        <w:gridCol w:w="2670"/>
        <w:gridCol w:w="1724"/>
        <w:gridCol w:w="2784"/>
      </w:tblGrid>
      <w:tr w:rsidR="00492C90" w:rsidRPr="00D06065" w14:paraId="40E884AB" w14:textId="77777777" w:rsidTr="00B4611F">
        <w:tc>
          <w:tcPr>
            <w:tcW w:w="1838" w:type="dxa"/>
            <w:shd w:val="clear" w:color="auto" w:fill="E3E0D1"/>
          </w:tcPr>
          <w:p w14:paraId="588C95F2" w14:textId="77777777" w:rsidR="00492C90" w:rsidRPr="00D06065" w:rsidRDefault="00492C90" w:rsidP="009B7726">
            <w:pPr>
              <w:rPr>
                <w:rFonts w:cstheme="minorHAnsi"/>
                <w:color w:val="005E57"/>
                <w:sz w:val="21"/>
                <w:szCs w:val="21"/>
              </w:rPr>
            </w:pPr>
            <w:r w:rsidRPr="00D06065">
              <w:rPr>
                <w:rFonts w:cstheme="minorHAnsi"/>
                <w:color w:val="005E57"/>
                <w:sz w:val="21"/>
                <w:szCs w:val="21"/>
              </w:rPr>
              <w:t>Your Role</w:t>
            </w:r>
          </w:p>
        </w:tc>
        <w:tc>
          <w:tcPr>
            <w:tcW w:w="2670" w:type="dxa"/>
          </w:tcPr>
          <w:sdt>
            <w:sdtPr>
              <w:rPr>
                <w:rFonts w:cstheme="minorHAnsi"/>
                <w:sz w:val="21"/>
                <w:szCs w:val="21"/>
                <w:lang w:val="en-US"/>
              </w:rPr>
              <w:id w:val="2114474046"/>
              <w:placeholder>
                <w:docPart w:val="76B9C513D1644A2899506670B44FC1E5"/>
              </w:placeholder>
            </w:sdtPr>
            <w:sdtEndPr/>
            <w:sdtContent>
              <w:p w14:paraId="24614174" w14:textId="47540946" w:rsidR="00492C90" w:rsidRPr="00D06065" w:rsidRDefault="00FA54EF" w:rsidP="009B7726">
                <w:pPr>
                  <w:rPr>
                    <w:rFonts w:cstheme="minorHAnsi"/>
                    <w:sz w:val="21"/>
                    <w:szCs w:val="21"/>
                  </w:rPr>
                </w:pPr>
                <w:r w:rsidRPr="00D06065">
                  <w:rPr>
                    <w:rFonts w:cstheme="minorHAnsi"/>
                    <w:sz w:val="21"/>
                    <w:szCs w:val="21"/>
                    <w:lang w:val="en-US"/>
                  </w:rPr>
                  <w:t>Deputy Director Care Services</w:t>
                </w:r>
              </w:p>
            </w:sdtContent>
          </w:sdt>
        </w:tc>
        <w:tc>
          <w:tcPr>
            <w:tcW w:w="1724" w:type="dxa"/>
            <w:shd w:val="clear" w:color="auto" w:fill="E3E0D1"/>
          </w:tcPr>
          <w:p w14:paraId="4218BF21" w14:textId="77777777" w:rsidR="00492C90" w:rsidRPr="00D06065" w:rsidRDefault="00492C90" w:rsidP="009B7726">
            <w:pPr>
              <w:rPr>
                <w:rFonts w:cstheme="minorHAnsi"/>
                <w:color w:val="005E57"/>
                <w:sz w:val="21"/>
                <w:szCs w:val="21"/>
              </w:rPr>
            </w:pPr>
            <w:r w:rsidRPr="00D06065">
              <w:rPr>
                <w:rFonts w:cstheme="minorHAnsi"/>
                <w:color w:val="005E57"/>
                <w:sz w:val="21"/>
                <w:szCs w:val="21"/>
              </w:rPr>
              <w:t>Reports To</w:t>
            </w:r>
          </w:p>
        </w:tc>
        <w:tc>
          <w:tcPr>
            <w:tcW w:w="2784" w:type="dxa"/>
          </w:tcPr>
          <w:sdt>
            <w:sdtPr>
              <w:rPr>
                <w:rFonts w:cstheme="minorHAnsi"/>
                <w:sz w:val="21"/>
                <w:szCs w:val="21"/>
                <w:lang w:val="en-US"/>
              </w:rPr>
              <w:id w:val="1061452083"/>
              <w:placeholder>
                <w:docPart w:val="65A036EA45F5442FA144539235F57B93"/>
              </w:placeholder>
            </w:sdtPr>
            <w:sdtEndPr/>
            <w:sdtContent>
              <w:p w14:paraId="4A693379" w14:textId="4743AF36" w:rsidR="00492C90" w:rsidRPr="00D06065" w:rsidRDefault="00FA54EF" w:rsidP="009B7726">
                <w:pPr>
                  <w:rPr>
                    <w:rFonts w:cstheme="minorHAnsi"/>
                    <w:sz w:val="21"/>
                    <w:szCs w:val="21"/>
                  </w:rPr>
                </w:pPr>
                <w:r w:rsidRPr="00D06065">
                  <w:rPr>
                    <w:rFonts w:cstheme="minorHAnsi"/>
                    <w:sz w:val="21"/>
                    <w:szCs w:val="21"/>
                    <w:lang w:val="en-US"/>
                  </w:rPr>
                  <w:t>Director Care Services</w:t>
                </w:r>
              </w:p>
            </w:sdtContent>
          </w:sdt>
        </w:tc>
      </w:tr>
      <w:tr w:rsidR="00492C90" w:rsidRPr="00D06065" w14:paraId="794F6486" w14:textId="77777777" w:rsidTr="00B4611F">
        <w:tc>
          <w:tcPr>
            <w:tcW w:w="1838" w:type="dxa"/>
            <w:shd w:val="clear" w:color="auto" w:fill="E3E0D1"/>
          </w:tcPr>
          <w:p w14:paraId="33367A8D" w14:textId="77777777" w:rsidR="00492C90" w:rsidRPr="00D06065" w:rsidRDefault="00492C90" w:rsidP="009B7726">
            <w:pPr>
              <w:rPr>
                <w:rFonts w:cstheme="minorHAnsi"/>
                <w:color w:val="005E57"/>
                <w:sz w:val="21"/>
                <w:szCs w:val="21"/>
              </w:rPr>
            </w:pPr>
            <w:r w:rsidRPr="00D06065">
              <w:rPr>
                <w:rFonts w:cstheme="minorHAnsi"/>
                <w:color w:val="005E57"/>
                <w:sz w:val="21"/>
                <w:szCs w:val="21"/>
              </w:rPr>
              <w:t>Stream</w:t>
            </w:r>
          </w:p>
        </w:tc>
        <w:tc>
          <w:tcPr>
            <w:tcW w:w="2670" w:type="dxa"/>
          </w:tcPr>
          <w:sdt>
            <w:sdtPr>
              <w:rPr>
                <w:rFonts w:cstheme="minorHAnsi"/>
                <w:sz w:val="21"/>
                <w:szCs w:val="21"/>
                <w:lang w:val="en-US"/>
              </w:rPr>
              <w:id w:val="-386566279"/>
              <w:placeholder>
                <w:docPart w:val="4B09E4E278F4427790E0DAB5498FC69C"/>
              </w:placeholder>
            </w:sdtPr>
            <w:sdtEndPr/>
            <w:sdtContent>
              <w:p w14:paraId="4C083250" w14:textId="4340B963" w:rsidR="00492C90" w:rsidRPr="00D06065" w:rsidRDefault="00FA54EF" w:rsidP="009B7726">
                <w:pPr>
                  <w:rPr>
                    <w:rFonts w:cstheme="minorHAnsi"/>
                    <w:sz w:val="21"/>
                    <w:szCs w:val="21"/>
                  </w:rPr>
                </w:pPr>
                <w:r w:rsidRPr="00D06065">
                  <w:rPr>
                    <w:rFonts w:cstheme="minorHAnsi"/>
                    <w:sz w:val="21"/>
                    <w:szCs w:val="21"/>
                    <w:lang w:val="en-US"/>
                  </w:rPr>
                  <w:t>Grade 9</w:t>
                </w:r>
              </w:p>
            </w:sdtContent>
          </w:sdt>
        </w:tc>
        <w:tc>
          <w:tcPr>
            <w:tcW w:w="1724" w:type="dxa"/>
            <w:shd w:val="clear" w:color="auto" w:fill="E3E0D1"/>
          </w:tcPr>
          <w:p w14:paraId="717EFEA7" w14:textId="77777777" w:rsidR="00492C90" w:rsidRPr="00D06065" w:rsidRDefault="00492C90" w:rsidP="009B7726">
            <w:pPr>
              <w:rPr>
                <w:rFonts w:cstheme="minorHAnsi"/>
                <w:color w:val="005E57"/>
                <w:sz w:val="21"/>
                <w:szCs w:val="21"/>
              </w:rPr>
            </w:pPr>
            <w:r w:rsidRPr="00D06065">
              <w:rPr>
                <w:rFonts w:cstheme="minorHAnsi"/>
                <w:color w:val="005E57"/>
                <w:sz w:val="21"/>
                <w:szCs w:val="21"/>
              </w:rPr>
              <w:t>Line Manager</w:t>
            </w:r>
          </w:p>
        </w:tc>
        <w:tc>
          <w:tcPr>
            <w:tcW w:w="2784" w:type="dxa"/>
          </w:tcPr>
          <w:sdt>
            <w:sdtPr>
              <w:rPr>
                <w:rFonts w:cstheme="minorHAnsi"/>
                <w:sz w:val="21"/>
                <w:szCs w:val="21"/>
                <w:lang w:val="en-US"/>
              </w:rPr>
              <w:id w:val="-1781951680"/>
              <w:placeholder>
                <w:docPart w:val="C29B97FB5F2349AB972F68A1F39C27B9"/>
              </w:placeholder>
              <w:showingPlcHdr/>
            </w:sdtPr>
            <w:sdtEndPr/>
            <w:sdtContent>
              <w:p w14:paraId="2FFC3379" w14:textId="77777777" w:rsidR="00492C90" w:rsidRPr="00D06065" w:rsidRDefault="00492C90" w:rsidP="009B7726">
                <w:pPr>
                  <w:rPr>
                    <w:rFonts w:cstheme="minorHAnsi"/>
                    <w:sz w:val="21"/>
                    <w:szCs w:val="21"/>
                  </w:rPr>
                </w:pPr>
                <w:r w:rsidRPr="00D06065">
                  <w:rPr>
                    <w:rStyle w:val="PlaceholderText"/>
                    <w:rFonts w:cstheme="minorHAnsi"/>
                    <w:sz w:val="21"/>
                    <w:szCs w:val="21"/>
                  </w:rPr>
                  <w:t>Click or tap here to enter text.</w:t>
                </w:r>
              </w:p>
            </w:sdtContent>
          </w:sdt>
        </w:tc>
      </w:tr>
      <w:tr w:rsidR="00492C90" w:rsidRPr="00D06065" w14:paraId="762B501B" w14:textId="77777777" w:rsidTr="00B4611F">
        <w:tc>
          <w:tcPr>
            <w:tcW w:w="1838" w:type="dxa"/>
            <w:shd w:val="clear" w:color="auto" w:fill="E3E0D1"/>
          </w:tcPr>
          <w:p w14:paraId="75D05207" w14:textId="77777777" w:rsidR="00492C90" w:rsidRPr="00D06065" w:rsidRDefault="00492C90" w:rsidP="009B7726">
            <w:pPr>
              <w:rPr>
                <w:rFonts w:cstheme="minorHAnsi"/>
                <w:color w:val="005E57"/>
                <w:sz w:val="21"/>
                <w:szCs w:val="21"/>
              </w:rPr>
            </w:pPr>
            <w:r w:rsidRPr="00D06065">
              <w:rPr>
                <w:rFonts w:cstheme="minorHAnsi"/>
                <w:color w:val="005E57"/>
                <w:sz w:val="21"/>
                <w:szCs w:val="21"/>
              </w:rPr>
              <w:t>Key Relationships</w:t>
            </w:r>
          </w:p>
        </w:tc>
        <w:tc>
          <w:tcPr>
            <w:tcW w:w="2670" w:type="dxa"/>
          </w:tcPr>
          <w:sdt>
            <w:sdtPr>
              <w:rPr>
                <w:rFonts w:cstheme="minorHAnsi"/>
                <w:sz w:val="21"/>
                <w:szCs w:val="21"/>
                <w:lang w:val="en-US"/>
              </w:rPr>
              <w:id w:val="2054727852"/>
              <w:placeholder>
                <w:docPart w:val="07C52F31C55E4082BC7B5E5371FA136B"/>
              </w:placeholder>
              <w:showingPlcHdr/>
            </w:sdtPr>
            <w:sdtEndPr/>
            <w:sdtContent>
              <w:p w14:paraId="53E7BF5E" w14:textId="77777777" w:rsidR="00492C90" w:rsidRPr="00D06065" w:rsidRDefault="00492C90" w:rsidP="009B7726">
                <w:pPr>
                  <w:rPr>
                    <w:rFonts w:cstheme="minorHAnsi"/>
                    <w:sz w:val="21"/>
                    <w:szCs w:val="21"/>
                  </w:rPr>
                </w:pPr>
                <w:r w:rsidRPr="00D06065">
                  <w:rPr>
                    <w:rStyle w:val="PlaceholderText"/>
                    <w:rFonts w:cstheme="minorHAnsi"/>
                    <w:sz w:val="21"/>
                    <w:szCs w:val="21"/>
                  </w:rPr>
                  <w:t>Click or tap here to enter text.</w:t>
                </w:r>
              </w:p>
            </w:sdtContent>
          </w:sdt>
        </w:tc>
        <w:tc>
          <w:tcPr>
            <w:tcW w:w="1724" w:type="dxa"/>
            <w:shd w:val="clear" w:color="auto" w:fill="E3E0D1"/>
          </w:tcPr>
          <w:p w14:paraId="7CA5577B" w14:textId="77777777" w:rsidR="00492C90" w:rsidRPr="00D06065" w:rsidRDefault="00492C90" w:rsidP="009B7726">
            <w:pPr>
              <w:rPr>
                <w:rFonts w:cstheme="minorHAnsi"/>
                <w:color w:val="005E57"/>
                <w:sz w:val="21"/>
                <w:szCs w:val="21"/>
              </w:rPr>
            </w:pPr>
            <w:r w:rsidRPr="00D06065">
              <w:rPr>
                <w:rFonts w:cstheme="minorHAnsi"/>
                <w:color w:val="005E57"/>
                <w:sz w:val="21"/>
                <w:szCs w:val="21"/>
              </w:rPr>
              <w:t>Team</w:t>
            </w:r>
          </w:p>
        </w:tc>
        <w:tc>
          <w:tcPr>
            <w:tcW w:w="2784" w:type="dxa"/>
          </w:tcPr>
          <w:sdt>
            <w:sdtPr>
              <w:rPr>
                <w:rFonts w:cstheme="minorHAnsi"/>
                <w:sz w:val="21"/>
                <w:szCs w:val="21"/>
                <w:lang w:val="en-US"/>
              </w:rPr>
              <w:id w:val="-1922623539"/>
              <w:placeholder>
                <w:docPart w:val="5BBF8E2CB7B94BC8AA75E5D66A6CFD35"/>
              </w:placeholder>
              <w:showingPlcHdr/>
            </w:sdtPr>
            <w:sdtEndPr/>
            <w:sdtContent>
              <w:p w14:paraId="6E19FDD2" w14:textId="77777777" w:rsidR="00492C90" w:rsidRPr="00D06065" w:rsidRDefault="00492C90" w:rsidP="009B7726">
                <w:pPr>
                  <w:rPr>
                    <w:rFonts w:cstheme="minorHAnsi"/>
                    <w:sz w:val="21"/>
                    <w:szCs w:val="21"/>
                  </w:rPr>
                </w:pPr>
                <w:r w:rsidRPr="00D06065">
                  <w:rPr>
                    <w:rStyle w:val="PlaceholderText"/>
                    <w:rFonts w:cstheme="minorHAnsi"/>
                    <w:sz w:val="21"/>
                    <w:szCs w:val="21"/>
                  </w:rPr>
                  <w:t>Click or tap here to enter text.</w:t>
                </w:r>
              </w:p>
            </w:sdtContent>
          </w:sdt>
        </w:tc>
      </w:tr>
    </w:tbl>
    <w:p w14:paraId="76AD0E85" w14:textId="77777777" w:rsidR="00492C90" w:rsidRPr="00D06065" w:rsidRDefault="00492C90" w:rsidP="009B7726">
      <w:pPr>
        <w:spacing w:line="240" w:lineRule="auto"/>
        <w:rPr>
          <w:rFonts w:cstheme="minorHAnsi"/>
          <w:sz w:val="21"/>
          <w:szCs w:val="21"/>
        </w:rPr>
      </w:pPr>
    </w:p>
    <w:tbl>
      <w:tblPr>
        <w:tblStyle w:val="TableGrid"/>
        <w:tblW w:w="0" w:type="auto"/>
        <w:tblLook w:val="04A0" w:firstRow="1" w:lastRow="0" w:firstColumn="1" w:lastColumn="0" w:noHBand="0" w:noVBand="1"/>
      </w:tblPr>
      <w:tblGrid>
        <w:gridCol w:w="9016"/>
      </w:tblGrid>
      <w:tr w:rsidR="00492C90" w:rsidRPr="00D06065" w14:paraId="3D2B2DDB" w14:textId="77777777" w:rsidTr="00B4611F">
        <w:tc>
          <w:tcPr>
            <w:tcW w:w="9016" w:type="dxa"/>
            <w:shd w:val="clear" w:color="auto" w:fill="E3E0D1"/>
          </w:tcPr>
          <w:p w14:paraId="6813081D" w14:textId="77777777" w:rsidR="00492C90" w:rsidRPr="00D06065" w:rsidRDefault="00492C90" w:rsidP="009B7726">
            <w:pPr>
              <w:rPr>
                <w:rFonts w:cstheme="minorHAnsi"/>
                <w:sz w:val="21"/>
                <w:szCs w:val="21"/>
              </w:rPr>
            </w:pPr>
            <w:r w:rsidRPr="00D06065">
              <w:rPr>
                <w:rFonts w:cstheme="minorHAnsi"/>
                <w:color w:val="005E57"/>
                <w:sz w:val="21"/>
                <w:szCs w:val="21"/>
              </w:rPr>
              <w:t>Your Purpose</w:t>
            </w:r>
          </w:p>
        </w:tc>
      </w:tr>
      <w:tr w:rsidR="00492C90" w:rsidRPr="00D06065" w14:paraId="7788975C" w14:textId="77777777" w:rsidTr="00B4611F">
        <w:tc>
          <w:tcPr>
            <w:tcW w:w="9016" w:type="dxa"/>
          </w:tcPr>
          <w:p w14:paraId="3C8B04EC" w14:textId="77777777" w:rsidR="00492C90" w:rsidRPr="00D06065" w:rsidRDefault="00492C90" w:rsidP="009B7726">
            <w:pPr>
              <w:rPr>
                <w:rFonts w:cstheme="minorHAnsi"/>
                <w:sz w:val="21"/>
                <w:szCs w:val="21"/>
              </w:rPr>
            </w:pPr>
          </w:p>
          <w:p w14:paraId="0ADC5AF0" w14:textId="6B4071B9" w:rsidR="00FA54EF" w:rsidRPr="00D06065" w:rsidRDefault="00492C90" w:rsidP="009B7726">
            <w:pPr>
              <w:autoSpaceDE w:val="0"/>
              <w:autoSpaceDN w:val="0"/>
              <w:adjustRightInd w:val="0"/>
              <w:rPr>
                <w:rFonts w:cstheme="minorHAnsi"/>
                <w:sz w:val="21"/>
                <w:szCs w:val="21"/>
                <w:lang w:val="en-US"/>
              </w:rPr>
            </w:pPr>
            <w:r w:rsidRPr="00D06065">
              <w:rPr>
                <w:rFonts w:cstheme="minorHAnsi"/>
                <w:sz w:val="21"/>
                <w:szCs w:val="21"/>
              </w:rPr>
              <w:t xml:space="preserve">The position of </w:t>
            </w:r>
            <w:r w:rsidR="00FA54EF" w:rsidRPr="00D06065">
              <w:rPr>
                <w:rFonts w:cstheme="minorHAnsi"/>
                <w:sz w:val="21"/>
                <w:szCs w:val="21"/>
              </w:rPr>
              <w:t xml:space="preserve">Deputy Director Care Services </w:t>
            </w:r>
            <w:r w:rsidRPr="00D06065">
              <w:rPr>
                <w:rFonts w:cstheme="minorHAnsi"/>
                <w:sz w:val="21"/>
                <w:szCs w:val="21"/>
              </w:rPr>
              <w:t xml:space="preserve">is responsible for </w:t>
            </w:r>
            <w:r w:rsidR="00FA54EF" w:rsidRPr="00D06065">
              <w:rPr>
                <w:rFonts w:cstheme="minorHAnsi"/>
                <w:sz w:val="21"/>
                <w:szCs w:val="21"/>
                <w:lang w:val="en-US"/>
              </w:rPr>
              <w:t>e</w:t>
            </w:r>
            <w:r w:rsidR="00FA54EF" w:rsidRPr="00D06065">
              <w:rPr>
                <w:rFonts w:cstheme="minorHAnsi"/>
                <w:sz w:val="21"/>
                <w:szCs w:val="21"/>
                <w:lang w:val="en-US"/>
              </w:rPr>
              <w:t>ffective management of the service, ensuring the delivery of quality care, maintenance of standards and promotion of a positive work environment</w:t>
            </w:r>
            <w:r w:rsidR="00FA54EF" w:rsidRPr="00D06065">
              <w:rPr>
                <w:rFonts w:cstheme="minorHAnsi"/>
                <w:sz w:val="21"/>
                <w:szCs w:val="21"/>
                <w:lang w:val="en-US"/>
              </w:rPr>
              <w:t xml:space="preserve"> while providing</w:t>
            </w:r>
            <w:r w:rsidR="00FA54EF" w:rsidRPr="00D06065">
              <w:rPr>
                <w:rFonts w:cstheme="minorHAnsi"/>
                <w:sz w:val="21"/>
                <w:szCs w:val="21"/>
                <w:lang w:val="en-US"/>
              </w:rPr>
              <w:t xml:space="preserve"> </w:t>
            </w:r>
            <w:r w:rsidR="00FA54EF" w:rsidRPr="00D06065">
              <w:rPr>
                <w:rFonts w:cstheme="minorHAnsi"/>
                <w:sz w:val="21"/>
                <w:szCs w:val="21"/>
                <w:lang w:val="en-US"/>
              </w:rPr>
              <w:t>s</w:t>
            </w:r>
            <w:r w:rsidR="00FA54EF" w:rsidRPr="00D06065">
              <w:rPr>
                <w:rFonts w:cstheme="minorHAnsi"/>
                <w:sz w:val="21"/>
                <w:szCs w:val="21"/>
                <w:lang w:val="en-US"/>
              </w:rPr>
              <w:t xml:space="preserve">upport, </w:t>
            </w:r>
            <w:r w:rsidR="00FA54EF" w:rsidRPr="00D06065">
              <w:rPr>
                <w:rFonts w:cstheme="minorHAnsi"/>
                <w:sz w:val="21"/>
                <w:szCs w:val="21"/>
                <w:lang w:val="en-US"/>
              </w:rPr>
              <w:t>supervision and l</w:t>
            </w:r>
            <w:r w:rsidR="00FA54EF" w:rsidRPr="00D06065">
              <w:rPr>
                <w:rFonts w:cstheme="minorHAnsi"/>
                <w:sz w:val="21"/>
                <w:szCs w:val="21"/>
                <w:lang w:val="en-US"/>
              </w:rPr>
              <w:t>eadership.</w:t>
            </w:r>
          </w:p>
          <w:p w14:paraId="610D067F" w14:textId="77777777" w:rsidR="00FA54EF" w:rsidRPr="00D06065" w:rsidRDefault="00FA54EF" w:rsidP="009B7726">
            <w:pPr>
              <w:autoSpaceDE w:val="0"/>
              <w:autoSpaceDN w:val="0"/>
              <w:adjustRightInd w:val="0"/>
              <w:rPr>
                <w:rFonts w:cstheme="minorHAnsi"/>
                <w:sz w:val="21"/>
                <w:szCs w:val="21"/>
                <w:lang w:val="en-US"/>
              </w:rPr>
            </w:pPr>
          </w:p>
          <w:p w14:paraId="7ABDD38D" w14:textId="5A79B985" w:rsidR="00492C90" w:rsidRPr="00D06065" w:rsidRDefault="00FA54EF" w:rsidP="009B7726">
            <w:pPr>
              <w:autoSpaceDE w:val="0"/>
              <w:autoSpaceDN w:val="0"/>
              <w:adjustRightInd w:val="0"/>
              <w:rPr>
                <w:rFonts w:cstheme="minorHAnsi"/>
                <w:sz w:val="21"/>
                <w:szCs w:val="21"/>
                <w:lang w:val="en-US"/>
              </w:rPr>
            </w:pPr>
            <w:r w:rsidRPr="00D06065">
              <w:rPr>
                <w:rFonts w:cstheme="minorHAnsi"/>
                <w:sz w:val="21"/>
                <w:szCs w:val="21"/>
                <w:lang w:val="en-US"/>
              </w:rPr>
              <w:t>Ensure all care and services provided to residents meets their need and goals, their</w:t>
            </w:r>
            <w:r w:rsidRPr="00D06065">
              <w:rPr>
                <w:rFonts w:cstheme="minorHAnsi"/>
                <w:sz w:val="21"/>
                <w:szCs w:val="21"/>
                <w:lang w:val="en-US"/>
              </w:rPr>
              <w:t xml:space="preserve"> wishes while respecting</w:t>
            </w:r>
            <w:r w:rsidRPr="00D06065">
              <w:rPr>
                <w:rFonts w:cstheme="minorHAnsi"/>
                <w:sz w:val="21"/>
                <w:szCs w:val="21"/>
                <w:lang w:val="en-US"/>
              </w:rPr>
              <w:t xml:space="preserve"> their rights and complies with regulatory requirements and the Aged Care Quality Standards.</w:t>
            </w:r>
          </w:p>
          <w:p w14:paraId="5F69C3C7" w14:textId="77777777" w:rsidR="00492C90" w:rsidRPr="00D06065" w:rsidRDefault="00492C90" w:rsidP="009B7726">
            <w:pPr>
              <w:rPr>
                <w:rFonts w:cstheme="minorHAnsi"/>
                <w:sz w:val="21"/>
                <w:szCs w:val="21"/>
              </w:rPr>
            </w:pPr>
          </w:p>
        </w:tc>
      </w:tr>
    </w:tbl>
    <w:p w14:paraId="4E239E1B" w14:textId="77777777" w:rsidR="00492C90" w:rsidRPr="00D06065" w:rsidRDefault="00492C90" w:rsidP="009B7726">
      <w:pPr>
        <w:spacing w:line="240" w:lineRule="auto"/>
        <w:rPr>
          <w:rFonts w:cstheme="minorHAnsi"/>
          <w:sz w:val="21"/>
          <w:szCs w:val="21"/>
        </w:rPr>
      </w:pPr>
    </w:p>
    <w:tbl>
      <w:tblPr>
        <w:tblStyle w:val="TableGrid"/>
        <w:tblW w:w="0" w:type="auto"/>
        <w:tblLook w:val="04A0" w:firstRow="1" w:lastRow="0" w:firstColumn="1" w:lastColumn="0" w:noHBand="0" w:noVBand="1"/>
      </w:tblPr>
      <w:tblGrid>
        <w:gridCol w:w="9016"/>
      </w:tblGrid>
      <w:tr w:rsidR="00492C90" w:rsidRPr="00D06065" w14:paraId="79CCF202" w14:textId="77777777" w:rsidTr="00B4611F">
        <w:tc>
          <w:tcPr>
            <w:tcW w:w="9016" w:type="dxa"/>
            <w:shd w:val="clear" w:color="auto" w:fill="E3E0D1"/>
          </w:tcPr>
          <w:p w14:paraId="47754B0C" w14:textId="77777777" w:rsidR="00492C90" w:rsidRPr="00D06065" w:rsidRDefault="00492C90" w:rsidP="009B7726">
            <w:pPr>
              <w:rPr>
                <w:rFonts w:cstheme="minorHAnsi"/>
                <w:sz w:val="21"/>
                <w:szCs w:val="21"/>
              </w:rPr>
            </w:pPr>
            <w:r w:rsidRPr="00D06065">
              <w:rPr>
                <w:rFonts w:cstheme="minorHAnsi"/>
                <w:color w:val="005E57"/>
                <w:sz w:val="21"/>
                <w:szCs w:val="21"/>
              </w:rPr>
              <w:t>Your Profile</w:t>
            </w:r>
          </w:p>
        </w:tc>
      </w:tr>
      <w:tr w:rsidR="00492C90" w:rsidRPr="00D06065" w14:paraId="000B0C03" w14:textId="77777777" w:rsidTr="00EB142B">
        <w:trPr>
          <w:trHeight w:val="4629"/>
        </w:trPr>
        <w:tc>
          <w:tcPr>
            <w:tcW w:w="9016" w:type="dxa"/>
          </w:tcPr>
          <w:p w14:paraId="0F6FC48D" w14:textId="77777777" w:rsidR="00D06065" w:rsidRDefault="00D06065" w:rsidP="00D06065">
            <w:pPr>
              <w:pStyle w:val="ListParagraph"/>
              <w:spacing w:before="100" w:beforeAutospacing="1" w:after="100" w:afterAutospacing="1"/>
            </w:pPr>
          </w:p>
          <w:p w14:paraId="300B52BB" w14:textId="6D5FCE07" w:rsidR="00D06065" w:rsidRDefault="00D06065" w:rsidP="00D06065">
            <w:pPr>
              <w:pStyle w:val="ListParagraph"/>
              <w:numPr>
                <w:ilvl w:val="0"/>
                <w:numId w:val="8"/>
              </w:numPr>
              <w:spacing w:before="100" w:beforeAutospacing="1" w:after="100" w:afterAutospacing="1"/>
            </w:pPr>
            <w:r>
              <w:t>Relevant degree or tertiary qualification in nursing.</w:t>
            </w:r>
          </w:p>
          <w:p w14:paraId="3D7195B1" w14:textId="77777777" w:rsidR="00D06065" w:rsidRDefault="00D06065" w:rsidP="00D06065">
            <w:pPr>
              <w:numPr>
                <w:ilvl w:val="0"/>
                <w:numId w:val="8"/>
              </w:numPr>
              <w:spacing w:before="100" w:beforeAutospacing="1" w:after="100" w:afterAutospacing="1"/>
            </w:pPr>
            <w:r>
              <w:t>Strong clinical knowledge with at least three (3) years’ experience working as a clinician (Registered Nurse, Nurse Unit Manager or similar).</w:t>
            </w:r>
          </w:p>
          <w:p w14:paraId="49888543" w14:textId="77777777" w:rsidR="00D06065" w:rsidRDefault="00D06065" w:rsidP="00D06065">
            <w:pPr>
              <w:numPr>
                <w:ilvl w:val="0"/>
                <w:numId w:val="8"/>
              </w:numPr>
              <w:spacing w:before="100" w:beforeAutospacing="1" w:after="100" w:afterAutospacing="1"/>
            </w:pPr>
            <w:r>
              <w:t>Strong knowledge, understanding and experience of ACFI, with attention to detail.</w:t>
            </w:r>
          </w:p>
          <w:p w14:paraId="156D2CA4" w14:textId="77777777" w:rsidR="00D06065" w:rsidRDefault="00D06065" w:rsidP="00D06065">
            <w:pPr>
              <w:numPr>
                <w:ilvl w:val="0"/>
                <w:numId w:val="8"/>
              </w:numPr>
              <w:spacing w:before="100" w:beforeAutospacing="1" w:after="100" w:afterAutospacing="1"/>
            </w:pPr>
            <w:r>
              <w:t>Demonstrated experience working with, leading and managing a team.</w:t>
            </w:r>
          </w:p>
          <w:p w14:paraId="18564621" w14:textId="77777777" w:rsidR="00D06065" w:rsidRDefault="00D06065" w:rsidP="00D06065">
            <w:pPr>
              <w:numPr>
                <w:ilvl w:val="0"/>
                <w:numId w:val="8"/>
              </w:numPr>
              <w:spacing w:before="100" w:beforeAutospacing="1" w:after="100" w:afterAutospacing="1"/>
            </w:pPr>
            <w:r>
              <w:t>Intermediate experience using a variety of software programs such as AutumnCare (or similar), along with experience using Microsoft Office suite including Word, Excel and Outlook.</w:t>
            </w:r>
          </w:p>
          <w:p w14:paraId="40CD1C75" w14:textId="77777777" w:rsidR="00D06065" w:rsidRDefault="00D06065" w:rsidP="00D06065">
            <w:pPr>
              <w:numPr>
                <w:ilvl w:val="0"/>
                <w:numId w:val="8"/>
              </w:numPr>
              <w:spacing w:before="100" w:beforeAutospacing="1" w:after="100" w:afterAutospacing="1"/>
            </w:pPr>
            <w:r>
              <w:t>Highly organised, flexible and committed to exceptional resident care.</w:t>
            </w:r>
          </w:p>
          <w:p w14:paraId="17C97E63" w14:textId="77777777" w:rsidR="00D06065" w:rsidRDefault="00D06065" w:rsidP="00D06065">
            <w:pPr>
              <w:numPr>
                <w:ilvl w:val="0"/>
                <w:numId w:val="8"/>
              </w:numPr>
              <w:spacing w:before="100" w:beforeAutospacing="1" w:after="100" w:afterAutospacing="1"/>
            </w:pPr>
            <w:r>
              <w:t>Ability to identify and manage/mitigate risk.</w:t>
            </w:r>
          </w:p>
          <w:p w14:paraId="28025330" w14:textId="77777777" w:rsidR="00D06065" w:rsidRDefault="00D06065" w:rsidP="00D06065">
            <w:pPr>
              <w:numPr>
                <w:ilvl w:val="0"/>
                <w:numId w:val="8"/>
              </w:numPr>
              <w:spacing w:before="100" w:beforeAutospacing="1" w:after="100" w:afterAutospacing="1"/>
            </w:pPr>
            <w:r>
              <w:t>Ability to create sustainable and positive relationships with colleagues, residents, families and visiting allied health specialists.</w:t>
            </w:r>
          </w:p>
          <w:p w14:paraId="7C3E2D41" w14:textId="77777777" w:rsidR="00D06065" w:rsidRDefault="00D06065" w:rsidP="00D06065">
            <w:pPr>
              <w:numPr>
                <w:ilvl w:val="0"/>
                <w:numId w:val="8"/>
              </w:numPr>
              <w:spacing w:before="100" w:beforeAutospacing="1" w:after="100" w:afterAutospacing="1"/>
            </w:pPr>
            <w:r>
              <w:t>The right to work in Australia.</w:t>
            </w:r>
          </w:p>
          <w:p w14:paraId="33A29A6D" w14:textId="4F09D8FC" w:rsidR="00492C90" w:rsidRPr="00D06065" w:rsidRDefault="00D06065" w:rsidP="00D06065">
            <w:pPr>
              <w:numPr>
                <w:ilvl w:val="0"/>
                <w:numId w:val="8"/>
              </w:numPr>
              <w:spacing w:before="100" w:beforeAutospacing="1" w:after="100" w:afterAutospacing="1"/>
            </w:pPr>
            <w:r>
              <w:t>In accordance with gove</w:t>
            </w:r>
            <w:bookmarkStart w:id="0" w:name="_GoBack"/>
            <w:bookmarkEnd w:id="0"/>
            <w:r>
              <w:t>rnment requirements, all employees joining Whiddon are required to have the influenza vaccination. Some exemptions apply based on spe</w:t>
            </w:r>
            <w:r>
              <w:t>cific medical grounds.</w:t>
            </w:r>
          </w:p>
        </w:tc>
      </w:tr>
    </w:tbl>
    <w:p w14:paraId="42D87C59" w14:textId="77777777" w:rsidR="00492C90" w:rsidRPr="00D06065" w:rsidRDefault="00492C90" w:rsidP="009B7726">
      <w:pPr>
        <w:spacing w:line="240" w:lineRule="auto"/>
        <w:rPr>
          <w:rFonts w:cstheme="minorHAnsi"/>
          <w:sz w:val="21"/>
          <w:szCs w:val="21"/>
        </w:rPr>
      </w:pPr>
    </w:p>
    <w:tbl>
      <w:tblPr>
        <w:tblStyle w:val="TableGrid"/>
        <w:tblW w:w="0" w:type="auto"/>
        <w:tblLook w:val="04A0" w:firstRow="1" w:lastRow="0" w:firstColumn="1" w:lastColumn="0" w:noHBand="0" w:noVBand="1"/>
      </w:tblPr>
      <w:tblGrid>
        <w:gridCol w:w="2122"/>
        <w:gridCol w:w="6894"/>
      </w:tblGrid>
      <w:tr w:rsidR="00492C90" w:rsidRPr="00D06065" w14:paraId="2892D66F" w14:textId="77777777" w:rsidTr="00B4611F">
        <w:tc>
          <w:tcPr>
            <w:tcW w:w="9016" w:type="dxa"/>
            <w:gridSpan w:val="2"/>
            <w:shd w:val="clear" w:color="auto" w:fill="E3E0D1"/>
          </w:tcPr>
          <w:p w14:paraId="06273116" w14:textId="77777777" w:rsidR="00492C90" w:rsidRPr="00D06065" w:rsidRDefault="00492C90" w:rsidP="009B7726">
            <w:pPr>
              <w:rPr>
                <w:rFonts w:cstheme="minorHAnsi"/>
                <w:sz w:val="21"/>
                <w:szCs w:val="21"/>
              </w:rPr>
            </w:pPr>
            <w:r w:rsidRPr="00D06065">
              <w:rPr>
                <w:rFonts w:cstheme="minorHAnsi"/>
                <w:color w:val="005E57"/>
                <w:sz w:val="21"/>
                <w:szCs w:val="21"/>
              </w:rPr>
              <w:t>Your Responsibilities</w:t>
            </w:r>
          </w:p>
        </w:tc>
      </w:tr>
      <w:tr w:rsidR="00492C90" w:rsidRPr="00D06065" w14:paraId="6E38D205" w14:textId="77777777" w:rsidTr="00B4611F">
        <w:tc>
          <w:tcPr>
            <w:tcW w:w="2122" w:type="dxa"/>
          </w:tcPr>
          <w:p w14:paraId="24393811" w14:textId="77777777" w:rsidR="00492C90" w:rsidRPr="00D06065" w:rsidRDefault="00492C90" w:rsidP="009B7726">
            <w:pPr>
              <w:rPr>
                <w:rFonts w:cstheme="minorHAnsi"/>
                <w:sz w:val="21"/>
                <w:szCs w:val="21"/>
              </w:rPr>
            </w:pPr>
          </w:p>
          <w:p w14:paraId="4228B28D" w14:textId="5406EE54" w:rsidR="00492C90" w:rsidRPr="00D06065" w:rsidRDefault="00EB142B" w:rsidP="009B7726">
            <w:pPr>
              <w:rPr>
                <w:rFonts w:cstheme="minorHAnsi"/>
                <w:sz w:val="21"/>
                <w:szCs w:val="21"/>
              </w:rPr>
            </w:pPr>
            <w:sdt>
              <w:sdtPr>
                <w:rPr>
                  <w:rFonts w:cstheme="minorHAnsi"/>
                  <w:sz w:val="21"/>
                  <w:szCs w:val="21"/>
                </w:rPr>
                <w:alias w:val="Stream"/>
                <w:id w:val="371204195"/>
                <w:placeholder>
                  <w:docPart w:val="10FC70FD81B243FE98A69314765B0C84"/>
                </w:placeholder>
                <w:dropDownList>
                  <w:listItem w:value="Choose an item."/>
                  <w:listItem w:displayText="Personal Care" w:value="Personal Care"/>
                  <w:listItem w:displayText="Clinical" w:value="Clinical"/>
                  <w:listItem w:displayText="Therapy &amp; Leisure" w:value="Therapy &amp; Leisure"/>
                  <w:listItem w:displayText="Hospitality" w:value="Hospitality"/>
                  <w:listItem w:displayText="Administration" w:value="Administration"/>
                  <w:listItem w:displayText="Community Care Co-ordination" w:value="Community Care Co-ordination"/>
                </w:dropDownList>
              </w:sdtPr>
              <w:sdtEndPr/>
              <w:sdtContent>
                <w:r w:rsidR="009B7726" w:rsidRPr="00D06065">
                  <w:rPr>
                    <w:rFonts w:cstheme="minorHAnsi"/>
                    <w:sz w:val="21"/>
                    <w:szCs w:val="21"/>
                  </w:rPr>
                  <w:t>Clinical</w:t>
                </w:r>
              </w:sdtContent>
            </w:sdt>
          </w:p>
        </w:tc>
        <w:tc>
          <w:tcPr>
            <w:tcW w:w="6894" w:type="dxa"/>
          </w:tcPr>
          <w:p w14:paraId="2E56A4EA" w14:textId="77777777" w:rsidR="00492C90" w:rsidRPr="00D06065" w:rsidRDefault="00492C90" w:rsidP="009B7726">
            <w:pPr>
              <w:rPr>
                <w:rFonts w:cstheme="minorHAnsi"/>
                <w:sz w:val="21"/>
                <w:szCs w:val="21"/>
              </w:rPr>
            </w:pPr>
          </w:p>
          <w:p w14:paraId="1EC2B8E3" w14:textId="77777777" w:rsidR="00FA54EF" w:rsidRPr="00D06065" w:rsidRDefault="00FA54EF" w:rsidP="009B7726">
            <w:pPr>
              <w:pStyle w:val="ListParagraph"/>
              <w:numPr>
                <w:ilvl w:val="0"/>
                <w:numId w:val="6"/>
              </w:numPr>
              <w:shd w:val="clear" w:color="auto" w:fill="FFFFFF"/>
              <w:rPr>
                <w:rFonts w:cstheme="minorHAnsi"/>
                <w:sz w:val="21"/>
                <w:szCs w:val="21"/>
              </w:rPr>
            </w:pPr>
            <w:r w:rsidRPr="00D06065">
              <w:rPr>
                <w:rFonts w:cstheme="minorHAnsi"/>
                <w:sz w:val="21"/>
                <w:szCs w:val="21"/>
              </w:rPr>
              <w:t>To provide a caring and supportive environment that enhances the security, welfare and wellbeing of the resident.</w:t>
            </w:r>
          </w:p>
          <w:p w14:paraId="0ADA95CD" w14:textId="231F99D7" w:rsidR="00E55F66" w:rsidRPr="00D06065" w:rsidRDefault="009B7726" w:rsidP="009B7726">
            <w:pPr>
              <w:pStyle w:val="ListParagraph"/>
              <w:numPr>
                <w:ilvl w:val="0"/>
                <w:numId w:val="6"/>
              </w:numPr>
              <w:shd w:val="clear" w:color="auto" w:fill="FFFFFF"/>
              <w:rPr>
                <w:rFonts w:cstheme="minorHAnsi"/>
                <w:sz w:val="21"/>
                <w:szCs w:val="21"/>
              </w:rPr>
            </w:pPr>
            <w:r w:rsidRPr="00D06065">
              <w:rPr>
                <w:rFonts w:cstheme="minorHAnsi"/>
                <w:sz w:val="21"/>
                <w:szCs w:val="21"/>
              </w:rPr>
              <w:t xml:space="preserve">Resident and their </w:t>
            </w:r>
            <w:r w:rsidR="00D06065" w:rsidRPr="00D06065">
              <w:rPr>
                <w:rFonts w:cstheme="minorHAnsi"/>
                <w:sz w:val="21"/>
                <w:szCs w:val="21"/>
              </w:rPr>
              <w:t>relative’s</w:t>
            </w:r>
            <w:r w:rsidR="00FA54EF" w:rsidRPr="00D06065">
              <w:rPr>
                <w:rFonts w:cstheme="minorHAnsi"/>
                <w:sz w:val="21"/>
                <w:szCs w:val="21"/>
              </w:rPr>
              <w:t xml:space="preserve"> feedback is valued and action is taken.</w:t>
            </w:r>
          </w:p>
          <w:p w14:paraId="1A30AE23" w14:textId="77777777" w:rsidR="00E55F66" w:rsidRPr="00D06065" w:rsidRDefault="00FA54EF" w:rsidP="009B7726">
            <w:pPr>
              <w:pStyle w:val="ListParagraph"/>
              <w:numPr>
                <w:ilvl w:val="0"/>
                <w:numId w:val="6"/>
              </w:numPr>
              <w:shd w:val="clear" w:color="auto" w:fill="FFFFFF"/>
              <w:rPr>
                <w:rFonts w:cstheme="minorHAnsi"/>
                <w:sz w:val="21"/>
                <w:szCs w:val="21"/>
              </w:rPr>
            </w:pPr>
            <w:r w:rsidRPr="00D06065">
              <w:rPr>
                <w:rFonts w:cstheme="minorHAnsi"/>
                <w:sz w:val="21"/>
                <w:szCs w:val="21"/>
              </w:rPr>
              <w:t>Champions’ resident rights and the creation of a culture where residents are respected as individuals, and reporting of resident related concerns is supported.</w:t>
            </w:r>
          </w:p>
          <w:p w14:paraId="37450431" w14:textId="77777777" w:rsidR="00E55F66" w:rsidRPr="00D06065" w:rsidRDefault="00E55F66" w:rsidP="009B7726">
            <w:pPr>
              <w:pStyle w:val="ListParagraph"/>
              <w:numPr>
                <w:ilvl w:val="0"/>
                <w:numId w:val="6"/>
              </w:numPr>
              <w:shd w:val="clear" w:color="auto" w:fill="FFFFFF"/>
              <w:rPr>
                <w:rFonts w:cstheme="minorHAnsi"/>
                <w:sz w:val="21"/>
                <w:szCs w:val="21"/>
              </w:rPr>
            </w:pPr>
            <w:r w:rsidRPr="00D06065">
              <w:rPr>
                <w:rFonts w:cstheme="minorHAnsi"/>
                <w:sz w:val="21"/>
                <w:szCs w:val="21"/>
                <w:lang w:val="en-US"/>
              </w:rPr>
              <w:t>Manages clinical service outcomes. This could include ensuring compliance with policy and legislation, evaluating clinical services, supporting employees to develop their clinical skills, resolving stakeholder problems and concerns.</w:t>
            </w:r>
          </w:p>
          <w:p w14:paraId="752B5535" w14:textId="77777777" w:rsidR="00E55F66" w:rsidRPr="00D06065" w:rsidRDefault="00E55F66" w:rsidP="009B7726">
            <w:pPr>
              <w:pStyle w:val="ListParagraph"/>
              <w:numPr>
                <w:ilvl w:val="0"/>
                <w:numId w:val="6"/>
              </w:numPr>
              <w:shd w:val="clear" w:color="auto" w:fill="FFFFFF"/>
              <w:rPr>
                <w:rFonts w:cstheme="minorHAnsi"/>
                <w:sz w:val="21"/>
                <w:szCs w:val="21"/>
              </w:rPr>
            </w:pPr>
            <w:r w:rsidRPr="00D06065">
              <w:rPr>
                <w:rFonts w:cstheme="minorHAnsi"/>
                <w:sz w:val="21"/>
                <w:szCs w:val="21"/>
                <w:lang w:val="en-US"/>
              </w:rPr>
              <w:t>Plan, control and direct the provision of a range of high quality personal care and support services that encourage and enable residents to maintain their autonomy and independence</w:t>
            </w:r>
            <w:r w:rsidRPr="00D06065">
              <w:rPr>
                <w:rFonts w:cstheme="minorHAnsi"/>
                <w:sz w:val="21"/>
                <w:szCs w:val="21"/>
              </w:rPr>
              <w:t>.Take responsibility for clinical decisions.</w:t>
            </w:r>
          </w:p>
          <w:p w14:paraId="0E27265E" w14:textId="77777777" w:rsidR="00E55F66" w:rsidRPr="00D06065" w:rsidRDefault="00E55F66" w:rsidP="009B7726">
            <w:pPr>
              <w:pStyle w:val="ListParagraph"/>
              <w:numPr>
                <w:ilvl w:val="0"/>
                <w:numId w:val="6"/>
              </w:numPr>
              <w:shd w:val="clear" w:color="auto" w:fill="FFFFFF"/>
              <w:rPr>
                <w:rFonts w:cstheme="minorHAnsi"/>
                <w:sz w:val="21"/>
                <w:szCs w:val="21"/>
              </w:rPr>
            </w:pPr>
            <w:r w:rsidRPr="00D06065">
              <w:rPr>
                <w:rFonts w:cstheme="minorHAnsi"/>
                <w:sz w:val="21"/>
                <w:szCs w:val="21"/>
              </w:rPr>
              <w:t xml:space="preserve">Manage the service in accordance with all regulatory requirements including the Aged Care Act and Principles, the Aged Care Quality Standards, and the Charter of Aged Care Rights </w:t>
            </w:r>
          </w:p>
          <w:p w14:paraId="470D581B" w14:textId="5AC8C1FC" w:rsidR="00E55F66" w:rsidRPr="00D06065" w:rsidRDefault="00E55F66" w:rsidP="009B7726">
            <w:pPr>
              <w:pStyle w:val="ListParagraph"/>
              <w:numPr>
                <w:ilvl w:val="0"/>
                <w:numId w:val="6"/>
              </w:numPr>
              <w:shd w:val="clear" w:color="auto" w:fill="FFFFFF"/>
              <w:rPr>
                <w:rFonts w:cstheme="minorHAnsi"/>
                <w:sz w:val="21"/>
                <w:szCs w:val="21"/>
              </w:rPr>
            </w:pPr>
            <w:r w:rsidRPr="00D06065">
              <w:rPr>
                <w:rFonts w:cstheme="minorHAnsi"/>
                <w:sz w:val="21"/>
                <w:szCs w:val="21"/>
              </w:rPr>
              <w:t xml:space="preserve">Follow the Clinical Governance framework essential in providing excellent care and a safe environment for our residents. </w:t>
            </w:r>
          </w:p>
          <w:p w14:paraId="0742B389" w14:textId="77777777" w:rsidR="00E55F66" w:rsidRPr="00D06065" w:rsidRDefault="00E55F66" w:rsidP="009B7726">
            <w:pPr>
              <w:pStyle w:val="ListParagraph"/>
              <w:numPr>
                <w:ilvl w:val="0"/>
                <w:numId w:val="6"/>
              </w:numPr>
              <w:shd w:val="clear" w:color="auto" w:fill="FFFFFF"/>
              <w:rPr>
                <w:rFonts w:cstheme="minorHAnsi"/>
                <w:sz w:val="21"/>
                <w:szCs w:val="21"/>
              </w:rPr>
            </w:pPr>
            <w:r w:rsidRPr="00D06065">
              <w:rPr>
                <w:rFonts w:cstheme="minorHAnsi"/>
                <w:sz w:val="21"/>
                <w:szCs w:val="21"/>
              </w:rPr>
              <w:t>Develop/maintain an environment focussed on continuous improvement.</w:t>
            </w:r>
          </w:p>
          <w:p w14:paraId="62C6BE35" w14:textId="67F31437" w:rsidR="00E55F66" w:rsidRPr="00D06065" w:rsidRDefault="00E55F66" w:rsidP="009B7726">
            <w:pPr>
              <w:pStyle w:val="ListParagraph"/>
              <w:numPr>
                <w:ilvl w:val="0"/>
                <w:numId w:val="6"/>
              </w:numPr>
              <w:shd w:val="clear" w:color="auto" w:fill="FFFFFF"/>
              <w:rPr>
                <w:rFonts w:cstheme="minorHAnsi"/>
                <w:sz w:val="21"/>
                <w:szCs w:val="21"/>
              </w:rPr>
            </w:pPr>
            <w:r w:rsidRPr="00D06065">
              <w:rPr>
                <w:rFonts w:cstheme="minorHAnsi"/>
                <w:sz w:val="21"/>
                <w:szCs w:val="21"/>
              </w:rPr>
              <w:lastRenderedPageBreak/>
              <w:t>Maintain e</w:t>
            </w:r>
            <w:r w:rsidRPr="00D06065">
              <w:rPr>
                <w:rFonts w:cstheme="minorHAnsi"/>
                <w:sz w:val="21"/>
                <w:szCs w:val="21"/>
              </w:rPr>
              <w:t>lectronic care documentation, reporting and auditing systems.</w:t>
            </w:r>
          </w:p>
          <w:p w14:paraId="346A5482" w14:textId="7AA10D48" w:rsidR="00492C90" w:rsidRPr="00D06065" w:rsidRDefault="009B7726" w:rsidP="00D06065">
            <w:pPr>
              <w:pStyle w:val="ListParagraph"/>
              <w:numPr>
                <w:ilvl w:val="0"/>
                <w:numId w:val="6"/>
              </w:numPr>
              <w:shd w:val="clear" w:color="auto" w:fill="FFFFFF"/>
              <w:rPr>
                <w:rFonts w:cstheme="minorHAnsi"/>
                <w:sz w:val="21"/>
                <w:szCs w:val="21"/>
              </w:rPr>
            </w:pPr>
            <w:r w:rsidRPr="00D06065">
              <w:rPr>
                <w:rFonts w:cstheme="minorHAnsi"/>
                <w:sz w:val="21"/>
                <w:szCs w:val="21"/>
              </w:rPr>
              <w:t>Supports the Director Care Services to meet financial and budgetary goals</w:t>
            </w:r>
            <w:r w:rsidR="00D06065" w:rsidRPr="00D06065">
              <w:rPr>
                <w:rFonts w:cstheme="minorHAnsi"/>
                <w:sz w:val="21"/>
                <w:szCs w:val="21"/>
              </w:rPr>
              <w:t>.</w:t>
            </w:r>
          </w:p>
        </w:tc>
      </w:tr>
      <w:tr w:rsidR="00492C90" w:rsidRPr="00D06065" w14:paraId="2154BC1B" w14:textId="77777777" w:rsidTr="00B4611F">
        <w:tc>
          <w:tcPr>
            <w:tcW w:w="2122" w:type="dxa"/>
          </w:tcPr>
          <w:p w14:paraId="14DDFF02" w14:textId="77777777" w:rsidR="00492C90" w:rsidRPr="00D06065" w:rsidRDefault="00492C90" w:rsidP="009B7726">
            <w:pPr>
              <w:rPr>
                <w:rFonts w:cstheme="minorHAnsi"/>
                <w:sz w:val="21"/>
                <w:szCs w:val="21"/>
              </w:rPr>
            </w:pPr>
            <w:r w:rsidRPr="00D06065">
              <w:rPr>
                <w:rFonts w:cstheme="minorHAnsi"/>
                <w:sz w:val="21"/>
                <w:szCs w:val="21"/>
              </w:rPr>
              <w:lastRenderedPageBreak/>
              <w:br/>
              <w:t>Leadership</w:t>
            </w:r>
          </w:p>
          <w:p w14:paraId="238CA680" w14:textId="77777777" w:rsidR="00492C90" w:rsidRPr="00D06065" w:rsidRDefault="00492C90" w:rsidP="009B7726">
            <w:pPr>
              <w:rPr>
                <w:rFonts w:cstheme="minorHAnsi"/>
                <w:sz w:val="21"/>
                <w:szCs w:val="21"/>
              </w:rPr>
            </w:pPr>
          </w:p>
        </w:tc>
        <w:tc>
          <w:tcPr>
            <w:tcW w:w="6894" w:type="dxa"/>
          </w:tcPr>
          <w:p w14:paraId="65DC4DDF" w14:textId="77777777" w:rsidR="00492C90" w:rsidRPr="00D06065" w:rsidRDefault="00492C90" w:rsidP="009B7726">
            <w:pPr>
              <w:rPr>
                <w:rFonts w:cstheme="minorHAnsi"/>
                <w:sz w:val="21"/>
                <w:szCs w:val="21"/>
              </w:rPr>
            </w:pPr>
          </w:p>
          <w:p w14:paraId="629B6E27" w14:textId="3259A2A5" w:rsidR="00E55F66" w:rsidRPr="00D06065" w:rsidRDefault="00E55F66" w:rsidP="009B7726">
            <w:pPr>
              <w:pStyle w:val="ListParagraph"/>
              <w:numPr>
                <w:ilvl w:val="0"/>
                <w:numId w:val="1"/>
              </w:numPr>
              <w:shd w:val="clear" w:color="auto" w:fill="FFFFFF"/>
              <w:rPr>
                <w:rFonts w:cstheme="minorHAnsi"/>
                <w:sz w:val="21"/>
                <w:szCs w:val="21"/>
              </w:rPr>
            </w:pPr>
            <w:r w:rsidRPr="00D06065">
              <w:rPr>
                <w:rFonts w:cstheme="minorHAnsi"/>
                <w:sz w:val="21"/>
                <w:szCs w:val="21"/>
              </w:rPr>
              <w:t>C</w:t>
            </w:r>
            <w:r w:rsidRPr="00D06065">
              <w:rPr>
                <w:rFonts w:cstheme="minorHAnsi"/>
                <w:sz w:val="21"/>
                <w:szCs w:val="21"/>
              </w:rPr>
              <w:t>ommunicating with the D</w:t>
            </w:r>
            <w:r w:rsidRPr="00D06065">
              <w:rPr>
                <w:rFonts w:cstheme="minorHAnsi"/>
                <w:sz w:val="21"/>
                <w:szCs w:val="21"/>
              </w:rPr>
              <w:t xml:space="preserve">irector </w:t>
            </w:r>
            <w:r w:rsidRPr="00D06065">
              <w:rPr>
                <w:rFonts w:cstheme="minorHAnsi"/>
                <w:sz w:val="21"/>
                <w:szCs w:val="21"/>
              </w:rPr>
              <w:t>C</w:t>
            </w:r>
            <w:r w:rsidRPr="00D06065">
              <w:rPr>
                <w:rFonts w:cstheme="minorHAnsi"/>
                <w:sz w:val="21"/>
                <w:szCs w:val="21"/>
              </w:rPr>
              <w:t xml:space="preserve">are </w:t>
            </w:r>
            <w:r w:rsidRPr="00D06065">
              <w:rPr>
                <w:rFonts w:cstheme="minorHAnsi"/>
                <w:sz w:val="21"/>
                <w:szCs w:val="21"/>
              </w:rPr>
              <w:t>S</w:t>
            </w:r>
            <w:r w:rsidRPr="00D06065">
              <w:rPr>
                <w:rFonts w:cstheme="minorHAnsi"/>
                <w:sz w:val="21"/>
                <w:szCs w:val="21"/>
              </w:rPr>
              <w:t>ervices</w:t>
            </w:r>
            <w:r w:rsidRPr="00D06065">
              <w:rPr>
                <w:rFonts w:cstheme="minorHAnsi"/>
                <w:sz w:val="21"/>
                <w:szCs w:val="21"/>
              </w:rPr>
              <w:t xml:space="preserve"> </w:t>
            </w:r>
            <w:r w:rsidR="00D06065" w:rsidRPr="00D06065">
              <w:rPr>
                <w:rFonts w:cstheme="minorHAnsi"/>
                <w:sz w:val="21"/>
                <w:szCs w:val="21"/>
              </w:rPr>
              <w:t>and the t</w:t>
            </w:r>
            <w:r w:rsidRPr="00D06065">
              <w:rPr>
                <w:rFonts w:cstheme="minorHAnsi"/>
                <w:sz w:val="21"/>
                <w:szCs w:val="21"/>
              </w:rPr>
              <w:t>eam</w:t>
            </w:r>
            <w:r w:rsidRPr="00D06065">
              <w:rPr>
                <w:rFonts w:cstheme="minorHAnsi"/>
                <w:sz w:val="21"/>
                <w:szCs w:val="21"/>
              </w:rPr>
              <w:t xml:space="preserve"> and d</w:t>
            </w:r>
            <w:r w:rsidR="00D06065" w:rsidRPr="00D06065">
              <w:rPr>
                <w:rFonts w:cstheme="minorHAnsi"/>
                <w:sz w:val="21"/>
                <w:szCs w:val="21"/>
              </w:rPr>
              <w:t>ocument</w:t>
            </w:r>
            <w:r w:rsidRPr="00D06065">
              <w:rPr>
                <w:rFonts w:cstheme="minorHAnsi"/>
                <w:sz w:val="21"/>
                <w:szCs w:val="21"/>
              </w:rPr>
              <w:t xml:space="preserve"> </w:t>
            </w:r>
            <w:r w:rsidRPr="00D06065">
              <w:rPr>
                <w:rFonts w:cstheme="minorHAnsi"/>
                <w:sz w:val="21"/>
                <w:szCs w:val="21"/>
              </w:rPr>
              <w:t>clinical catch-up m</w:t>
            </w:r>
            <w:r w:rsidRPr="00D06065">
              <w:rPr>
                <w:rFonts w:cstheme="minorHAnsi"/>
                <w:sz w:val="21"/>
                <w:szCs w:val="21"/>
              </w:rPr>
              <w:t>eetings</w:t>
            </w:r>
            <w:r w:rsidRPr="00D06065">
              <w:rPr>
                <w:rFonts w:cstheme="minorHAnsi"/>
                <w:sz w:val="21"/>
                <w:szCs w:val="21"/>
              </w:rPr>
              <w:t xml:space="preserve"> and ha</w:t>
            </w:r>
            <w:r w:rsidRPr="00D06065">
              <w:rPr>
                <w:rFonts w:cstheme="minorHAnsi"/>
                <w:sz w:val="21"/>
                <w:szCs w:val="21"/>
              </w:rPr>
              <w:t>ndover.</w:t>
            </w:r>
          </w:p>
          <w:p w14:paraId="2CB46734" w14:textId="0FA81374" w:rsidR="00E55F66" w:rsidRPr="00D06065" w:rsidRDefault="00E55F66" w:rsidP="009B7726">
            <w:pPr>
              <w:pStyle w:val="ListParagraph"/>
              <w:numPr>
                <w:ilvl w:val="0"/>
                <w:numId w:val="1"/>
              </w:numPr>
              <w:shd w:val="clear" w:color="auto" w:fill="FFFFFF"/>
              <w:rPr>
                <w:rFonts w:cstheme="minorHAnsi"/>
                <w:sz w:val="21"/>
                <w:szCs w:val="21"/>
              </w:rPr>
            </w:pPr>
            <w:r w:rsidRPr="00D06065">
              <w:rPr>
                <w:rFonts w:cstheme="minorHAnsi"/>
                <w:sz w:val="21"/>
                <w:szCs w:val="21"/>
              </w:rPr>
              <w:t>Orientation, induction, education and t</w:t>
            </w:r>
            <w:r w:rsidRPr="00D06065">
              <w:rPr>
                <w:rFonts w:cstheme="minorHAnsi"/>
                <w:sz w:val="21"/>
                <w:szCs w:val="21"/>
              </w:rPr>
              <w:t xml:space="preserve">raining are provided to all Whiddon staff. </w:t>
            </w:r>
          </w:p>
          <w:p w14:paraId="795060BB" w14:textId="755B1C38" w:rsidR="009B7726" w:rsidRPr="00D06065" w:rsidRDefault="00E55F66" w:rsidP="00D06065">
            <w:pPr>
              <w:pStyle w:val="ListParagraph"/>
              <w:numPr>
                <w:ilvl w:val="0"/>
                <w:numId w:val="1"/>
              </w:numPr>
              <w:shd w:val="clear" w:color="auto" w:fill="FFFFFF"/>
              <w:rPr>
                <w:rFonts w:cstheme="minorHAnsi"/>
                <w:sz w:val="21"/>
                <w:szCs w:val="21"/>
              </w:rPr>
            </w:pPr>
            <w:r w:rsidRPr="00D06065">
              <w:rPr>
                <w:rFonts w:cstheme="minorHAnsi"/>
                <w:sz w:val="21"/>
                <w:szCs w:val="21"/>
              </w:rPr>
              <w:t>All staff are compliant with education requirements and competencies are undertaken.</w:t>
            </w:r>
          </w:p>
          <w:p w14:paraId="13E15922" w14:textId="28EE5399" w:rsidR="009B7726" w:rsidRPr="00D06065" w:rsidRDefault="009B7726" w:rsidP="00D06065">
            <w:pPr>
              <w:pStyle w:val="ListParagraph"/>
              <w:numPr>
                <w:ilvl w:val="0"/>
                <w:numId w:val="1"/>
              </w:numPr>
              <w:shd w:val="clear" w:color="auto" w:fill="FFFFFF"/>
              <w:rPr>
                <w:rFonts w:cstheme="minorHAnsi"/>
                <w:sz w:val="21"/>
                <w:szCs w:val="21"/>
              </w:rPr>
            </w:pPr>
            <w:r w:rsidRPr="00D06065">
              <w:rPr>
                <w:rFonts w:cstheme="minorHAnsi"/>
                <w:sz w:val="21"/>
                <w:szCs w:val="21"/>
              </w:rPr>
              <w:t>Manages employees within the service unit. This could include allocating staff resources, initiating performance management processes, identifying learning and development needs, and resolving staff issues.</w:t>
            </w:r>
          </w:p>
          <w:p w14:paraId="45E78D3D" w14:textId="20F50732" w:rsidR="009B7726" w:rsidRPr="00D06065" w:rsidRDefault="009B7726" w:rsidP="009B7726">
            <w:pPr>
              <w:pStyle w:val="ListParagraph"/>
              <w:numPr>
                <w:ilvl w:val="0"/>
                <w:numId w:val="1"/>
              </w:numPr>
              <w:shd w:val="clear" w:color="auto" w:fill="FFFFFF"/>
              <w:rPr>
                <w:rFonts w:cstheme="minorHAnsi"/>
                <w:sz w:val="21"/>
                <w:szCs w:val="21"/>
              </w:rPr>
            </w:pPr>
            <w:r w:rsidRPr="00D06065">
              <w:rPr>
                <w:rFonts w:cstheme="minorHAnsi"/>
                <w:sz w:val="21"/>
                <w:szCs w:val="21"/>
              </w:rPr>
              <w:t>Manages hospitality service outcomes. This could include ensuring compliance with policy and legislation, seeking assistance from corporate office in specialised areas, evaluating hospitality services, supporting employees to develop their skills, and resolving stakeholder problems and concerns.</w:t>
            </w:r>
          </w:p>
          <w:p w14:paraId="3FF47C63" w14:textId="6EB6A1D7" w:rsidR="00D06065" w:rsidRPr="00D06065" w:rsidRDefault="009B7726" w:rsidP="00D06065">
            <w:pPr>
              <w:pStyle w:val="ListParagraph"/>
              <w:numPr>
                <w:ilvl w:val="0"/>
                <w:numId w:val="1"/>
              </w:numPr>
              <w:shd w:val="clear" w:color="auto" w:fill="FFFFFF"/>
              <w:rPr>
                <w:rFonts w:cstheme="minorHAnsi"/>
                <w:sz w:val="21"/>
                <w:szCs w:val="21"/>
              </w:rPr>
            </w:pPr>
            <w:r w:rsidRPr="00D06065">
              <w:rPr>
                <w:rFonts w:cstheme="minorHAnsi"/>
                <w:sz w:val="21"/>
                <w:szCs w:val="21"/>
              </w:rPr>
              <w:t>Supports the Director Care Services to plan services for the service unit. This could include participating in service unit workforce and annual planning processes.</w:t>
            </w:r>
          </w:p>
        </w:tc>
      </w:tr>
      <w:tr w:rsidR="00492C90" w:rsidRPr="00D06065" w14:paraId="1D21B360" w14:textId="77777777" w:rsidTr="00B4611F">
        <w:tc>
          <w:tcPr>
            <w:tcW w:w="2122" w:type="dxa"/>
          </w:tcPr>
          <w:p w14:paraId="00DC482D" w14:textId="77777777" w:rsidR="00492C90" w:rsidRPr="00D06065" w:rsidRDefault="00492C90" w:rsidP="009B7726">
            <w:pPr>
              <w:rPr>
                <w:rFonts w:cstheme="minorHAnsi"/>
                <w:sz w:val="21"/>
                <w:szCs w:val="21"/>
              </w:rPr>
            </w:pPr>
          </w:p>
          <w:p w14:paraId="1DC98A2A" w14:textId="77777777" w:rsidR="00492C90" w:rsidRPr="00D06065" w:rsidRDefault="00492C90" w:rsidP="009B7726">
            <w:pPr>
              <w:rPr>
                <w:rFonts w:cstheme="minorHAnsi"/>
                <w:sz w:val="21"/>
                <w:szCs w:val="21"/>
              </w:rPr>
            </w:pPr>
            <w:r w:rsidRPr="00D06065">
              <w:rPr>
                <w:rFonts w:cstheme="minorHAnsi"/>
                <w:sz w:val="21"/>
                <w:szCs w:val="21"/>
              </w:rPr>
              <w:t xml:space="preserve">Work Health and Safety </w:t>
            </w:r>
          </w:p>
        </w:tc>
        <w:tc>
          <w:tcPr>
            <w:tcW w:w="6894" w:type="dxa"/>
          </w:tcPr>
          <w:p w14:paraId="57C6405A" w14:textId="77777777" w:rsidR="00492C90" w:rsidRPr="00D06065" w:rsidRDefault="00492C90" w:rsidP="009B7726">
            <w:pPr>
              <w:rPr>
                <w:rFonts w:cstheme="minorHAnsi"/>
                <w:sz w:val="21"/>
                <w:szCs w:val="21"/>
                <w:lang w:val="en-US"/>
              </w:rPr>
            </w:pPr>
          </w:p>
          <w:p w14:paraId="6B9FB2E4" w14:textId="77777777" w:rsidR="00492C90" w:rsidRPr="00D06065" w:rsidRDefault="00492C90" w:rsidP="009B7726">
            <w:pPr>
              <w:rPr>
                <w:rFonts w:cstheme="minorHAnsi"/>
                <w:sz w:val="21"/>
                <w:szCs w:val="21"/>
                <w:lang w:val="en-US"/>
              </w:rPr>
            </w:pPr>
            <w:r w:rsidRPr="00D06065">
              <w:rPr>
                <w:rFonts w:cstheme="minorHAnsi"/>
                <w:sz w:val="21"/>
                <w:szCs w:val="21"/>
                <w:lang w:val="en-US"/>
              </w:rPr>
              <w:t>It is a responsibility of all employees to ensure the safety of themselves and others in the workplace by:</w:t>
            </w:r>
          </w:p>
          <w:p w14:paraId="689ED674" w14:textId="77777777" w:rsidR="00492C90" w:rsidRPr="00D06065" w:rsidRDefault="00492C90" w:rsidP="009B7726">
            <w:pPr>
              <w:rPr>
                <w:rFonts w:cstheme="minorHAnsi"/>
                <w:sz w:val="21"/>
                <w:szCs w:val="21"/>
                <w:lang w:val="en-US"/>
              </w:rPr>
            </w:pPr>
          </w:p>
          <w:p w14:paraId="30960346" w14:textId="77777777" w:rsidR="00492C90" w:rsidRPr="00D06065" w:rsidRDefault="00492C90" w:rsidP="009B7726">
            <w:pPr>
              <w:pStyle w:val="ListParagraph"/>
              <w:numPr>
                <w:ilvl w:val="0"/>
                <w:numId w:val="4"/>
              </w:numPr>
              <w:rPr>
                <w:rFonts w:cstheme="minorHAnsi"/>
                <w:sz w:val="21"/>
                <w:szCs w:val="21"/>
              </w:rPr>
            </w:pPr>
            <w:r w:rsidRPr="00D06065">
              <w:rPr>
                <w:rFonts w:cstheme="minorHAnsi"/>
                <w:sz w:val="21"/>
                <w:szCs w:val="21"/>
              </w:rPr>
              <w:t>Complying with Whiddon’s Work Health and Safety Policies and Procedures at all times;</w:t>
            </w:r>
          </w:p>
          <w:p w14:paraId="060853D3" w14:textId="77777777" w:rsidR="00492C90" w:rsidRPr="00D06065" w:rsidRDefault="00492C90" w:rsidP="009B7726">
            <w:pPr>
              <w:pStyle w:val="ListParagraph"/>
              <w:numPr>
                <w:ilvl w:val="0"/>
                <w:numId w:val="4"/>
              </w:numPr>
              <w:rPr>
                <w:rFonts w:cstheme="minorHAnsi"/>
                <w:sz w:val="21"/>
                <w:szCs w:val="21"/>
              </w:rPr>
            </w:pPr>
            <w:r w:rsidRPr="00D06065">
              <w:rPr>
                <w:rFonts w:cstheme="minorHAnsi"/>
                <w:sz w:val="21"/>
                <w:szCs w:val="21"/>
              </w:rPr>
              <w:t>Conducting themselves in line with Work Health and Safety legislative requirements at all times;</w:t>
            </w:r>
          </w:p>
          <w:p w14:paraId="08846C65" w14:textId="77777777" w:rsidR="00492C90" w:rsidRPr="00D06065" w:rsidRDefault="00492C90" w:rsidP="009B7726">
            <w:pPr>
              <w:pStyle w:val="ListParagraph"/>
              <w:numPr>
                <w:ilvl w:val="0"/>
                <w:numId w:val="4"/>
              </w:numPr>
              <w:rPr>
                <w:rFonts w:cstheme="minorHAnsi"/>
                <w:sz w:val="21"/>
                <w:szCs w:val="21"/>
              </w:rPr>
            </w:pPr>
            <w:r w:rsidRPr="00D06065">
              <w:rPr>
                <w:rFonts w:cstheme="minorHAnsi"/>
                <w:sz w:val="21"/>
                <w:szCs w:val="21"/>
              </w:rPr>
              <w:t>Following reasonable directives where safety is concerned;</w:t>
            </w:r>
          </w:p>
          <w:p w14:paraId="5B3F0EA5" w14:textId="77777777" w:rsidR="00492C90" w:rsidRPr="00D06065" w:rsidRDefault="00492C90" w:rsidP="009B7726">
            <w:pPr>
              <w:pStyle w:val="ListParagraph"/>
              <w:numPr>
                <w:ilvl w:val="0"/>
                <w:numId w:val="4"/>
              </w:numPr>
              <w:rPr>
                <w:rFonts w:cstheme="minorHAnsi"/>
                <w:sz w:val="21"/>
                <w:szCs w:val="21"/>
              </w:rPr>
            </w:pPr>
            <w:r w:rsidRPr="00D06065">
              <w:rPr>
                <w:rFonts w:cstheme="minorHAnsi"/>
                <w:sz w:val="21"/>
                <w:szCs w:val="21"/>
              </w:rPr>
              <w:t>Identifying and reporting hazards, incidents and safety breaches or concerns.</w:t>
            </w:r>
          </w:p>
        </w:tc>
      </w:tr>
    </w:tbl>
    <w:p w14:paraId="30EB1EC7" w14:textId="77777777" w:rsidR="00492C90" w:rsidRPr="00D06065" w:rsidRDefault="00492C90" w:rsidP="009B7726">
      <w:pPr>
        <w:spacing w:line="240" w:lineRule="auto"/>
        <w:rPr>
          <w:rFonts w:cstheme="minorHAnsi"/>
          <w:sz w:val="21"/>
          <w:szCs w:val="21"/>
        </w:rPr>
      </w:pPr>
    </w:p>
    <w:tbl>
      <w:tblPr>
        <w:tblStyle w:val="TableGrid"/>
        <w:tblW w:w="0" w:type="auto"/>
        <w:tblLook w:val="04A0" w:firstRow="1" w:lastRow="0" w:firstColumn="1" w:lastColumn="0" w:noHBand="0" w:noVBand="1"/>
      </w:tblPr>
      <w:tblGrid>
        <w:gridCol w:w="9016"/>
      </w:tblGrid>
      <w:tr w:rsidR="00492C90" w:rsidRPr="00D06065" w14:paraId="2A79E676" w14:textId="77777777" w:rsidTr="00B4611F">
        <w:tc>
          <w:tcPr>
            <w:tcW w:w="9016" w:type="dxa"/>
            <w:shd w:val="clear" w:color="auto" w:fill="E3E0D1"/>
          </w:tcPr>
          <w:p w14:paraId="470874E9" w14:textId="77777777" w:rsidR="00492C90" w:rsidRPr="00D06065" w:rsidRDefault="00492C90" w:rsidP="009B7726">
            <w:pPr>
              <w:rPr>
                <w:rFonts w:cstheme="minorHAnsi"/>
                <w:sz w:val="21"/>
                <w:szCs w:val="21"/>
              </w:rPr>
            </w:pPr>
            <w:r w:rsidRPr="00D06065">
              <w:rPr>
                <w:rFonts w:cstheme="minorHAnsi"/>
                <w:color w:val="005E57"/>
                <w:sz w:val="21"/>
                <w:szCs w:val="21"/>
              </w:rPr>
              <w:t>Your Commitment</w:t>
            </w:r>
          </w:p>
        </w:tc>
      </w:tr>
      <w:tr w:rsidR="00492C90" w:rsidRPr="00D06065" w14:paraId="0131BE33" w14:textId="77777777" w:rsidTr="00B4611F">
        <w:tc>
          <w:tcPr>
            <w:tcW w:w="9016" w:type="dxa"/>
          </w:tcPr>
          <w:p w14:paraId="218B1236" w14:textId="77777777" w:rsidR="00492C90" w:rsidRPr="00D06065" w:rsidRDefault="00492C90" w:rsidP="009B7726">
            <w:pPr>
              <w:pStyle w:val="NoSpacing"/>
              <w:rPr>
                <w:rFonts w:eastAsiaTheme="minorHAnsi" w:cstheme="minorHAnsi"/>
                <w:sz w:val="21"/>
                <w:szCs w:val="21"/>
                <w:lang w:eastAsia="en-US"/>
              </w:rPr>
            </w:pPr>
          </w:p>
          <w:p w14:paraId="6F46772F" w14:textId="77777777" w:rsidR="00492C90" w:rsidRPr="00D06065" w:rsidRDefault="00492C90" w:rsidP="009B7726">
            <w:pPr>
              <w:pStyle w:val="NoSpacing"/>
              <w:rPr>
                <w:rFonts w:cstheme="minorHAnsi"/>
                <w:sz w:val="21"/>
                <w:szCs w:val="21"/>
              </w:rPr>
            </w:pPr>
            <w:r w:rsidRPr="00D06065">
              <w:rPr>
                <w:rFonts w:cstheme="minorHAnsi"/>
                <w:sz w:val="21"/>
                <w:szCs w:val="21"/>
              </w:rPr>
              <w:t xml:space="preserve">By accepting your role at Whiddon, you commit to performing your role to the best of your ability, in line with expectations, and in doing so demonstrating your commitment to The Whiddon Way, MyLife and Relationship Based Care in the workplace by: </w:t>
            </w:r>
          </w:p>
          <w:p w14:paraId="7D57308B" w14:textId="77777777" w:rsidR="00492C90" w:rsidRPr="00D06065" w:rsidRDefault="00492C90" w:rsidP="009B7726">
            <w:pPr>
              <w:rPr>
                <w:rFonts w:cstheme="minorHAnsi"/>
                <w:sz w:val="21"/>
                <w:szCs w:val="21"/>
              </w:rPr>
            </w:pPr>
          </w:p>
          <w:p w14:paraId="14EE490C" w14:textId="77777777" w:rsidR="00492C90" w:rsidRPr="00D06065" w:rsidRDefault="00492C90" w:rsidP="009B7726">
            <w:pPr>
              <w:pStyle w:val="ListParagraph"/>
              <w:numPr>
                <w:ilvl w:val="0"/>
                <w:numId w:val="5"/>
              </w:numPr>
              <w:rPr>
                <w:rFonts w:cstheme="minorHAnsi"/>
                <w:sz w:val="21"/>
                <w:szCs w:val="21"/>
              </w:rPr>
            </w:pPr>
            <w:r w:rsidRPr="00D06065">
              <w:rPr>
                <w:rFonts w:cstheme="minorHAnsi"/>
                <w:sz w:val="21"/>
                <w:szCs w:val="21"/>
              </w:rPr>
              <w:t>Maintaining and improving our residents’/clients’ wellbeing through the seven wellbeing outcomes – applying the MyLife Model of Care;</w:t>
            </w:r>
          </w:p>
          <w:p w14:paraId="14751147" w14:textId="77777777" w:rsidR="00492C90" w:rsidRPr="00D06065" w:rsidRDefault="00492C90" w:rsidP="009B7726">
            <w:pPr>
              <w:pStyle w:val="ListParagraph"/>
              <w:numPr>
                <w:ilvl w:val="0"/>
                <w:numId w:val="5"/>
              </w:numPr>
              <w:rPr>
                <w:rFonts w:cstheme="minorHAnsi"/>
                <w:sz w:val="21"/>
                <w:szCs w:val="21"/>
              </w:rPr>
            </w:pPr>
            <w:r w:rsidRPr="00D06065">
              <w:rPr>
                <w:rFonts w:cstheme="minorHAnsi"/>
                <w:sz w:val="21"/>
                <w:szCs w:val="21"/>
              </w:rPr>
              <w:t>Applying Whiddon’s Relationship Based Care tools and approach every day;</w:t>
            </w:r>
          </w:p>
          <w:p w14:paraId="6A2481F2" w14:textId="77777777" w:rsidR="00492C90" w:rsidRPr="00D06065" w:rsidRDefault="00492C90" w:rsidP="009B7726">
            <w:pPr>
              <w:pStyle w:val="ListParagraph"/>
              <w:numPr>
                <w:ilvl w:val="0"/>
                <w:numId w:val="5"/>
              </w:numPr>
              <w:rPr>
                <w:rFonts w:cstheme="minorHAnsi"/>
                <w:sz w:val="21"/>
                <w:szCs w:val="21"/>
              </w:rPr>
            </w:pPr>
            <w:r w:rsidRPr="00D06065">
              <w:rPr>
                <w:rFonts w:cstheme="minorHAnsi"/>
                <w:sz w:val="21"/>
                <w:szCs w:val="21"/>
              </w:rPr>
              <w:lastRenderedPageBreak/>
              <w:t>Ensuring that the clinical, emotional, social and wellbeing needs of our residents/clients are met;</w:t>
            </w:r>
          </w:p>
          <w:p w14:paraId="159A00C0" w14:textId="77777777" w:rsidR="00492C90" w:rsidRPr="00D06065" w:rsidRDefault="00492C90" w:rsidP="009B7726">
            <w:pPr>
              <w:pStyle w:val="ListParagraph"/>
              <w:numPr>
                <w:ilvl w:val="0"/>
                <w:numId w:val="5"/>
              </w:numPr>
              <w:rPr>
                <w:rFonts w:cstheme="minorHAnsi"/>
                <w:sz w:val="21"/>
                <w:szCs w:val="21"/>
              </w:rPr>
            </w:pPr>
            <w:r w:rsidRPr="00D06065">
              <w:rPr>
                <w:rFonts w:cstheme="minorHAnsi"/>
                <w:sz w:val="21"/>
                <w:szCs w:val="21"/>
              </w:rPr>
              <w:t>Demonstrating our values with residents, clients and team members, through;</w:t>
            </w:r>
          </w:p>
          <w:p w14:paraId="501B8570" w14:textId="77777777" w:rsidR="00492C90" w:rsidRPr="00D06065" w:rsidRDefault="00492C90" w:rsidP="009B7726">
            <w:pPr>
              <w:pStyle w:val="ListParagraph"/>
              <w:numPr>
                <w:ilvl w:val="1"/>
                <w:numId w:val="5"/>
              </w:numPr>
              <w:rPr>
                <w:rFonts w:cstheme="minorHAnsi"/>
                <w:sz w:val="21"/>
                <w:szCs w:val="21"/>
              </w:rPr>
            </w:pPr>
            <w:r w:rsidRPr="00D06065">
              <w:rPr>
                <w:rFonts w:cstheme="minorHAnsi"/>
                <w:sz w:val="21"/>
                <w:szCs w:val="21"/>
              </w:rPr>
              <w:t>Nurturing relationships and communities: showing kindness, care, respect and inclusiveness in all interactions with residents, clients and team members. Being inclusive means nurturing relationships, treating everyone as an individual, and accepting everyone as they are.</w:t>
            </w:r>
          </w:p>
          <w:p w14:paraId="4ADB02A9" w14:textId="77777777" w:rsidR="00492C90" w:rsidRPr="00D06065" w:rsidRDefault="00492C90" w:rsidP="009B7726">
            <w:pPr>
              <w:pStyle w:val="ListParagraph"/>
              <w:numPr>
                <w:ilvl w:val="1"/>
                <w:numId w:val="5"/>
              </w:numPr>
              <w:rPr>
                <w:rFonts w:cstheme="minorHAnsi"/>
                <w:sz w:val="21"/>
                <w:szCs w:val="21"/>
              </w:rPr>
            </w:pPr>
            <w:r w:rsidRPr="00D06065">
              <w:rPr>
                <w:rFonts w:cstheme="minorHAnsi"/>
                <w:sz w:val="21"/>
                <w:szCs w:val="21"/>
              </w:rPr>
              <w:t>Being progressive and innovative: being brave and open to new ideas.</w:t>
            </w:r>
          </w:p>
          <w:p w14:paraId="4F01F997" w14:textId="77777777" w:rsidR="00492C90" w:rsidRPr="00D06065" w:rsidRDefault="00492C90" w:rsidP="009B7726">
            <w:pPr>
              <w:pStyle w:val="ListParagraph"/>
              <w:numPr>
                <w:ilvl w:val="1"/>
                <w:numId w:val="5"/>
              </w:numPr>
              <w:rPr>
                <w:rFonts w:cstheme="minorHAnsi"/>
                <w:sz w:val="21"/>
                <w:szCs w:val="21"/>
              </w:rPr>
            </w:pPr>
            <w:r w:rsidRPr="00D06065">
              <w:rPr>
                <w:rFonts w:cstheme="minorHAnsi"/>
                <w:sz w:val="21"/>
                <w:szCs w:val="21"/>
              </w:rPr>
              <w:t>Creating exceptional impact: listening, understanding and making a difference.</w:t>
            </w:r>
          </w:p>
          <w:p w14:paraId="19D0FAC9" w14:textId="77777777" w:rsidR="00492C90" w:rsidRPr="00D06065" w:rsidRDefault="00492C90" w:rsidP="009B7726">
            <w:pPr>
              <w:pStyle w:val="ListParagraph"/>
              <w:ind w:left="1440"/>
              <w:rPr>
                <w:rFonts w:cstheme="minorHAnsi"/>
                <w:sz w:val="21"/>
                <w:szCs w:val="21"/>
              </w:rPr>
            </w:pPr>
          </w:p>
        </w:tc>
      </w:tr>
    </w:tbl>
    <w:p w14:paraId="6C5A6173" w14:textId="77777777" w:rsidR="00161F7C" w:rsidRPr="00D06065" w:rsidRDefault="00161F7C">
      <w:pPr>
        <w:rPr>
          <w:rFonts w:cstheme="minorHAnsi"/>
          <w:sz w:val="21"/>
          <w:szCs w:val="21"/>
        </w:rPr>
      </w:pPr>
    </w:p>
    <w:sectPr w:rsidR="00161F7C" w:rsidRPr="00D06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66665"/>
    <w:multiLevelType w:val="hybridMultilevel"/>
    <w:tmpl w:val="E444A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CA7AC6"/>
    <w:multiLevelType w:val="hybridMultilevel"/>
    <w:tmpl w:val="7D9A0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C90418"/>
    <w:multiLevelType w:val="hybridMultilevel"/>
    <w:tmpl w:val="57FE0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313AD"/>
    <w:multiLevelType w:val="hybridMultilevel"/>
    <w:tmpl w:val="2708C7E6"/>
    <w:lvl w:ilvl="0" w:tplc="ADE6E464">
      <w:numFmt w:val="bullet"/>
      <w:lvlText w:val=""/>
      <w:lvlJc w:val="left"/>
      <w:pPr>
        <w:tabs>
          <w:tab w:val="num" w:pos="284"/>
        </w:tabs>
        <w:ind w:left="284" w:hanging="284"/>
      </w:pPr>
      <w:rPr>
        <w:rFonts w:ascii="Wingdings" w:hAnsi="Wingdings" w:hint="default"/>
        <w:color w:val="003366"/>
        <w:u w:color="FFFFF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9A0F96"/>
    <w:multiLevelType w:val="hybridMultilevel"/>
    <w:tmpl w:val="57DC2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D3B272E"/>
    <w:multiLevelType w:val="hybridMultilevel"/>
    <w:tmpl w:val="6E181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DF41918"/>
    <w:multiLevelType w:val="multilevel"/>
    <w:tmpl w:val="AC14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BA0912"/>
    <w:multiLevelType w:val="hybridMultilevel"/>
    <w:tmpl w:val="44A8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C90"/>
    <w:rsid w:val="00055534"/>
    <w:rsid w:val="00161F7C"/>
    <w:rsid w:val="00492C90"/>
    <w:rsid w:val="006B104B"/>
    <w:rsid w:val="009B7726"/>
    <w:rsid w:val="00D06065"/>
    <w:rsid w:val="00E55F66"/>
    <w:rsid w:val="00EB142B"/>
    <w:rsid w:val="00FA54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8721"/>
  <w15:chartTrackingRefBased/>
  <w15:docId w15:val="{C0905B7A-CF7D-4232-B704-FE3F58EF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C90"/>
    <w:rPr>
      <w:color w:val="808080"/>
    </w:rPr>
  </w:style>
  <w:style w:type="paragraph" w:styleId="NoSpacing">
    <w:name w:val="No Spacing"/>
    <w:basedOn w:val="Normal"/>
    <w:uiPriority w:val="1"/>
    <w:qFormat/>
    <w:rsid w:val="00492C90"/>
    <w:pPr>
      <w:spacing w:after="0" w:line="240" w:lineRule="auto"/>
    </w:pPr>
    <w:rPr>
      <w:rFonts w:eastAsiaTheme="minorEastAsia"/>
      <w:lang w:eastAsia="en-AU"/>
    </w:rPr>
  </w:style>
  <w:style w:type="paragraph" w:styleId="ListParagraph">
    <w:name w:val="List Paragraph"/>
    <w:basedOn w:val="Normal"/>
    <w:uiPriority w:val="34"/>
    <w:qFormat/>
    <w:rsid w:val="00492C90"/>
    <w:pPr>
      <w:ind w:left="720"/>
      <w:contextualSpacing/>
    </w:pPr>
  </w:style>
  <w:style w:type="paragraph" w:styleId="Footer">
    <w:name w:val="footer"/>
    <w:basedOn w:val="Normal"/>
    <w:link w:val="FooterChar"/>
    <w:rsid w:val="00E55F66"/>
    <w:pPr>
      <w:tabs>
        <w:tab w:val="center" w:pos="4153"/>
        <w:tab w:val="right" w:pos="8306"/>
      </w:tabs>
      <w:spacing w:after="0" w:line="240" w:lineRule="auto"/>
    </w:pPr>
    <w:rPr>
      <w:rFonts w:ascii="Tahoma" w:eastAsia="Times New Roman" w:hAnsi="Tahoma" w:cs="Times New Roman"/>
      <w:sz w:val="24"/>
      <w:szCs w:val="24"/>
    </w:rPr>
  </w:style>
  <w:style w:type="character" w:customStyle="1" w:styleId="FooterChar">
    <w:name w:val="Footer Char"/>
    <w:basedOn w:val="DefaultParagraphFont"/>
    <w:link w:val="Footer"/>
    <w:rsid w:val="00E55F66"/>
    <w:rPr>
      <w:rFonts w:ascii="Tahoma" w:eastAsia="Times New Roman" w:hAnsi="Tahoma" w:cs="Times New Roman"/>
      <w:sz w:val="24"/>
      <w:szCs w:val="24"/>
    </w:rPr>
  </w:style>
  <w:style w:type="paragraph" w:styleId="BalloonText">
    <w:name w:val="Balloon Text"/>
    <w:basedOn w:val="Normal"/>
    <w:link w:val="BalloonTextChar"/>
    <w:uiPriority w:val="99"/>
    <w:semiHidden/>
    <w:unhideWhenUsed/>
    <w:rsid w:val="009B7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7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9C513D1644A2899506670B44FC1E5"/>
        <w:category>
          <w:name w:val="General"/>
          <w:gallery w:val="placeholder"/>
        </w:category>
        <w:types>
          <w:type w:val="bbPlcHdr"/>
        </w:types>
        <w:behaviors>
          <w:behavior w:val="content"/>
        </w:behaviors>
        <w:guid w:val="{DA6C5CC6-C88C-41FF-A7AC-4E0ADB7F8AA5}"/>
      </w:docPartPr>
      <w:docPartBody>
        <w:p w:rsidR="00A26FB3" w:rsidRDefault="00FD7BDB" w:rsidP="00FD7BDB">
          <w:pPr>
            <w:pStyle w:val="76B9C513D1644A2899506670B44FC1E5"/>
          </w:pPr>
          <w:r w:rsidRPr="00962D54">
            <w:rPr>
              <w:rStyle w:val="PlaceholderText"/>
              <w:rFonts w:cstheme="minorHAnsi"/>
            </w:rPr>
            <w:t>Click or tap here to enter text.</w:t>
          </w:r>
        </w:p>
      </w:docPartBody>
    </w:docPart>
    <w:docPart>
      <w:docPartPr>
        <w:name w:val="65A036EA45F5442FA144539235F57B93"/>
        <w:category>
          <w:name w:val="General"/>
          <w:gallery w:val="placeholder"/>
        </w:category>
        <w:types>
          <w:type w:val="bbPlcHdr"/>
        </w:types>
        <w:behaviors>
          <w:behavior w:val="content"/>
        </w:behaviors>
        <w:guid w:val="{EBCA5908-D4E6-40EE-8F67-7D3D869FEC16}"/>
      </w:docPartPr>
      <w:docPartBody>
        <w:p w:rsidR="00A26FB3" w:rsidRDefault="00FD7BDB" w:rsidP="00FD7BDB">
          <w:pPr>
            <w:pStyle w:val="65A036EA45F5442FA144539235F57B93"/>
          </w:pPr>
          <w:r w:rsidRPr="00962D54">
            <w:rPr>
              <w:rStyle w:val="PlaceholderText"/>
              <w:rFonts w:cstheme="minorHAnsi"/>
            </w:rPr>
            <w:t>Click or tap here to enter text.</w:t>
          </w:r>
        </w:p>
      </w:docPartBody>
    </w:docPart>
    <w:docPart>
      <w:docPartPr>
        <w:name w:val="4B09E4E278F4427790E0DAB5498FC69C"/>
        <w:category>
          <w:name w:val="General"/>
          <w:gallery w:val="placeholder"/>
        </w:category>
        <w:types>
          <w:type w:val="bbPlcHdr"/>
        </w:types>
        <w:behaviors>
          <w:behavior w:val="content"/>
        </w:behaviors>
        <w:guid w:val="{F29046E7-827F-40C8-A1EC-4F0FAB31EFD0}"/>
      </w:docPartPr>
      <w:docPartBody>
        <w:p w:rsidR="00A26FB3" w:rsidRDefault="00FD7BDB" w:rsidP="00FD7BDB">
          <w:pPr>
            <w:pStyle w:val="4B09E4E278F4427790E0DAB5498FC69C"/>
          </w:pPr>
          <w:r w:rsidRPr="00962D54">
            <w:rPr>
              <w:rStyle w:val="PlaceholderText"/>
              <w:rFonts w:cstheme="minorHAnsi"/>
            </w:rPr>
            <w:t>Click or tap here to enter text.</w:t>
          </w:r>
        </w:p>
      </w:docPartBody>
    </w:docPart>
    <w:docPart>
      <w:docPartPr>
        <w:name w:val="C29B97FB5F2349AB972F68A1F39C27B9"/>
        <w:category>
          <w:name w:val="General"/>
          <w:gallery w:val="placeholder"/>
        </w:category>
        <w:types>
          <w:type w:val="bbPlcHdr"/>
        </w:types>
        <w:behaviors>
          <w:behavior w:val="content"/>
        </w:behaviors>
        <w:guid w:val="{DAAEF15A-C950-44BB-A83C-0F768A5F085D}"/>
      </w:docPartPr>
      <w:docPartBody>
        <w:p w:rsidR="00A26FB3" w:rsidRDefault="00FD7BDB" w:rsidP="00FD7BDB">
          <w:pPr>
            <w:pStyle w:val="C29B97FB5F2349AB972F68A1F39C27B9"/>
          </w:pPr>
          <w:r w:rsidRPr="00962D54">
            <w:rPr>
              <w:rStyle w:val="PlaceholderText"/>
              <w:rFonts w:cstheme="minorHAnsi"/>
            </w:rPr>
            <w:t>Click or tap here to enter text.</w:t>
          </w:r>
        </w:p>
      </w:docPartBody>
    </w:docPart>
    <w:docPart>
      <w:docPartPr>
        <w:name w:val="07C52F31C55E4082BC7B5E5371FA136B"/>
        <w:category>
          <w:name w:val="General"/>
          <w:gallery w:val="placeholder"/>
        </w:category>
        <w:types>
          <w:type w:val="bbPlcHdr"/>
        </w:types>
        <w:behaviors>
          <w:behavior w:val="content"/>
        </w:behaviors>
        <w:guid w:val="{98D2F0FB-A83C-4556-AD26-DE159736FB0B}"/>
      </w:docPartPr>
      <w:docPartBody>
        <w:p w:rsidR="00A26FB3" w:rsidRDefault="00FD7BDB" w:rsidP="00FD7BDB">
          <w:pPr>
            <w:pStyle w:val="07C52F31C55E4082BC7B5E5371FA136B"/>
          </w:pPr>
          <w:r w:rsidRPr="00962D54">
            <w:rPr>
              <w:rStyle w:val="PlaceholderText"/>
              <w:rFonts w:cstheme="minorHAnsi"/>
            </w:rPr>
            <w:t>Click or tap here to enter text.</w:t>
          </w:r>
        </w:p>
      </w:docPartBody>
    </w:docPart>
    <w:docPart>
      <w:docPartPr>
        <w:name w:val="5BBF8E2CB7B94BC8AA75E5D66A6CFD35"/>
        <w:category>
          <w:name w:val="General"/>
          <w:gallery w:val="placeholder"/>
        </w:category>
        <w:types>
          <w:type w:val="bbPlcHdr"/>
        </w:types>
        <w:behaviors>
          <w:behavior w:val="content"/>
        </w:behaviors>
        <w:guid w:val="{C5894218-FC87-4C38-BAF4-BACF3A815C8A}"/>
      </w:docPartPr>
      <w:docPartBody>
        <w:p w:rsidR="00A26FB3" w:rsidRDefault="00FD7BDB" w:rsidP="00FD7BDB">
          <w:pPr>
            <w:pStyle w:val="5BBF8E2CB7B94BC8AA75E5D66A6CFD35"/>
          </w:pPr>
          <w:r w:rsidRPr="00962D54">
            <w:rPr>
              <w:rStyle w:val="PlaceholderText"/>
              <w:rFonts w:cstheme="minorHAnsi"/>
            </w:rPr>
            <w:t>Click or tap here to enter text.</w:t>
          </w:r>
        </w:p>
      </w:docPartBody>
    </w:docPart>
    <w:docPart>
      <w:docPartPr>
        <w:name w:val="10FC70FD81B243FE98A69314765B0C84"/>
        <w:category>
          <w:name w:val="General"/>
          <w:gallery w:val="placeholder"/>
        </w:category>
        <w:types>
          <w:type w:val="bbPlcHdr"/>
        </w:types>
        <w:behaviors>
          <w:behavior w:val="content"/>
        </w:behaviors>
        <w:guid w:val="{45ECDE96-C6DB-4996-BE6F-F90281D4AEB5}"/>
      </w:docPartPr>
      <w:docPartBody>
        <w:p w:rsidR="00A26FB3" w:rsidRDefault="00FD7BDB" w:rsidP="00FD7BDB">
          <w:pPr>
            <w:pStyle w:val="10FC70FD81B243FE98A69314765B0C84"/>
          </w:pPr>
          <w:r w:rsidRPr="00962D5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DB"/>
    <w:rsid w:val="00A26FB3"/>
    <w:rsid w:val="00FD7B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BDB"/>
    <w:rPr>
      <w:color w:val="808080"/>
    </w:rPr>
  </w:style>
  <w:style w:type="paragraph" w:customStyle="1" w:styleId="76B9C513D1644A2899506670B44FC1E5">
    <w:name w:val="76B9C513D1644A2899506670B44FC1E5"/>
    <w:rsid w:val="00FD7BDB"/>
  </w:style>
  <w:style w:type="paragraph" w:customStyle="1" w:styleId="65A036EA45F5442FA144539235F57B93">
    <w:name w:val="65A036EA45F5442FA144539235F57B93"/>
    <w:rsid w:val="00FD7BDB"/>
  </w:style>
  <w:style w:type="paragraph" w:customStyle="1" w:styleId="4B09E4E278F4427790E0DAB5498FC69C">
    <w:name w:val="4B09E4E278F4427790E0DAB5498FC69C"/>
    <w:rsid w:val="00FD7BDB"/>
  </w:style>
  <w:style w:type="paragraph" w:customStyle="1" w:styleId="C29B97FB5F2349AB972F68A1F39C27B9">
    <w:name w:val="C29B97FB5F2349AB972F68A1F39C27B9"/>
    <w:rsid w:val="00FD7BDB"/>
  </w:style>
  <w:style w:type="paragraph" w:customStyle="1" w:styleId="07C52F31C55E4082BC7B5E5371FA136B">
    <w:name w:val="07C52F31C55E4082BC7B5E5371FA136B"/>
    <w:rsid w:val="00FD7BDB"/>
  </w:style>
  <w:style w:type="paragraph" w:customStyle="1" w:styleId="5BBF8E2CB7B94BC8AA75E5D66A6CFD35">
    <w:name w:val="5BBF8E2CB7B94BC8AA75E5D66A6CFD35"/>
    <w:rsid w:val="00FD7BDB"/>
  </w:style>
  <w:style w:type="paragraph" w:customStyle="1" w:styleId="E9CB2C5EF70E466C9ED4924446B4592B">
    <w:name w:val="E9CB2C5EF70E466C9ED4924446B4592B"/>
    <w:rsid w:val="00FD7BDB"/>
  </w:style>
  <w:style w:type="paragraph" w:customStyle="1" w:styleId="10FC70FD81B243FE98A69314765B0C84">
    <w:name w:val="10FC70FD81B243FE98A69314765B0C84"/>
    <w:rsid w:val="00FD7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81BB4B66B2540BAEF90FD2ADE6DFA" ma:contentTypeVersion="0" ma:contentTypeDescription="Create a new document." ma:contentTypeScope="" ma:versionID="bd3c65aed01659c6cbc339288edca66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C6EBC-5182-4542-BB9F-0722E5E0CCEB}">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A46382-D773-4E3F-B655-4B15A0EF294C}">
  <ds:schemaRefs>
    <ds:schemaRef ds:uri="http://schemas.microsoft.com/sharepoint/v3/contenttype/forms"/>
  </ds:schemaRefs>
</ds:datastoreItem>
</file>

<file path=customXml/itemProps3.xml><?xml version="1.0" encoding="utf-8"?>
<ds:datastoreItem xmlns:ds="http://schemas.openxmlformats.org/officeDocument/2006/customXml" ds:itemID="{84C74D70-F247-4757-A0DF-29F7F400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Jacinda Depares</dc:creator>
  <cp:keywords/>
  <dc:description/>
  <cp:lastModifiedBy>Jacinda Depares</cp:lastModifiedBy>
  <cp:revision>2</cp:revision>
  <cp:lastPrinted>2020-11-17T23:33:00Z</cp:lastPrinted>
  <dcterms:created xsi:type="dcterms:W3CDTF">2020-11-17T23:42:00Z</dcterms:created>
  <dcterms:modified xsi:type="dcterms:W3CDTF">2020-11-17T23:42:00Z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0x010100D7A81BB4B66B2540BAEF90FD2ADE6DFA</vt:lpwstr>
  </property>
  <property fmtid="{D5CDD505-2E9C-101B-9397-08002B2CF9AE}" pid="3" name="Current Version">
    <vt:lpwstr>0.1</vt:lpwstr>
  </property>
</Properties>
</file>