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50EC4" w14:textId="77777777" w:rsidR="000D2AE5" w:rsidRDefault="008B0046" w:rsidP="006D406C">
      <w:pPr>
        <w:spacing w:after="0" w:line="240" w:lineRule="auto"/>
        <w:ind w:left="2160" w:right="0" w:firstLine="720"/>
        <w:rPr>
          <w:b/>
          <w:sz w:val="22"/>
          <w:u w:val="single"/>
        </w:rPr>
      </w:pPr>
      <w:r>
        <w:rPr>
          <w:noProof/>
        </w:rPr>
        <w:drawing>
          <wp:inline distT="0" distB="0" distL="0" distR="0" wp14:anchorId="61A634F1" wp14:editId="4049DFA9">
            <wp:extent cx="2162175" cy="999187"/>
            <wp:effectExtent l="0" t="0" r="0" b="0"/>
            <wp:docPr id="1" name="Picture 1" descr="https://publicstorage.dc2.pageuppeople.com/1001/ProviderAsset/cc3d583a-647c-490e-be69-9fe9f95783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ublicstorage.dc2.pageuppeople.com/1001/ProviderAsset/cc3d583a-647c-490e-be69-9fe9f95783b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106" cy="100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42515" w14:textId="77777777" w:rsidR="008B0046" w:rsidRDefault="008B0046" w:rsidP="000D2AE5">
      <w:pPr>
        <w:spacing w:after="0" w:line="240" w:lineRule="auto"/>
        <w:ind w:left="2160" w:right="0" w:firstLine="680"/>
        <w:rPr>
          <w:b/>
          <w:sz w:val="22"/>
          <w:u w:val="single"/>
        </w:rPr>
      </w:pPr>
    </w:p>
    <w:p w14:paraId="588F7317" w14:textId="77777777" w:rsidR="00B27E9B" w:rsidRDefault="00043F1D" w:rsidP="006D406C">
      <w:pPr>
        <w:spacing w:after="0" w:line="240" w:lineRule="auto"/>
        <w:ind w:left="2160" w:right="0" w:firstLine="720"/>
        <w:rPr>
          <w:b/>
          <w:sz w:val="22"/>
          <w:u w:val="single"/>
        </w:rPr>
      </w:pPr>
      <w:r w:rsidRPr="008B09BB">
        <w:rPr>
          <w:b/>
          <w:sz w:val="22"/>
          <w:u w:val="single"/>
        </w:rPr>
        <w:t xml:space="preserve">School Counsellor Role Description </w:t>
      </w:r>
    </w:p>
    <w:p w14:paraId="123F18BE" w14:textId="77777777" w:rsidR="008B09BB" w:rsidRPr="008B09BB" w:rsidRDefault="008B09BB" w:rsidP="008B09BB">
      <w:pPr>
        <w:spacing w:after="0" w:line="240" w:lineRule="auto"/>
        <w:ind w:left="1" w:right="0" w:firstLine="0"/>
        <w:jc w:val="center"/>
        <w:rPr>
          <w:sz w:val="22"/>
          <w:u w:val="single"/>
        </w:rPr>
      </w:pPr>
    </w:p>
    <w:p w14:paraId="19A4ED45" w14:textId="77777777" w:rsidR="00B27E9B" w:rsidRPr="00613235" w:rsidRDefault="00043F1D" w:rsidP="008B09BB">
      <w:pPr>
        <w:spacing w:after="0" w:line="240" w:lineRule="auto"/>
        <w:ind w:left="0" w:right="0" w:firstLine="0"/>
        <w:jc w:val="left"/>
        <w:rPr>
          <w:szCs w:val="20"/>
        </w:rPr>
      </w:pPr>
      <w:r w:rsidRPr="00613235">
        <w:rPr>
          <w:szCs w:val="20"/>
        </w:rPr>
        <w:t>School Counsellors in Catholic schools</w:t>
      </w:r>
      <w:r w:rsidR="003212D3">
        <w:rPr>
          <w:szCs w:val="20"/>
        </w:rPr>
        <w:t>,</w:t>
      </w:r>
      <w:r w:rsidRPr="00613235">
        <w:rPr>
          <w:szCs w:val="20"/>
        </w:rPr>
        <w:t xml:space="preserve"> not only need to be qualified clinical practitioners who have a knowledge and appreciation of school environments, they also need to be fully supportive of the ethos and purpose of the Catholic school.  </w:t>
      </w:r>
    </w:p>
    <w:p w14:paraId="672F250A" w14:textId="77777777" w:rsidR="00B27E9B" w:rsidRPr="00613235" w:rsidRDefault="00043F1D">
      <w:pPr>
        <w:spacing w:after="0" w:line="259" w:lineRule="auto"/>
        <w:ind w:left="0" w:right="0" w:firstLine="0"/>
        <w:jc w:val="left"/>
        <w:rPr>
          <w:szCs w:val="20"/>
        </w:rPr>
      </w:pPr>
      <w:r w:rsidRPr="00613235">
        <w:rPr>
          <w:szCs w:val="20"/>
        </w:rPr>
        <w:t xml:space="preserve"> </w:t>
      </w:r>
    </w:p>
    <w:p w14:paraId="16ACDA96" w14:textId="77777777" w:rsidR="00B27E9B" w:rsidRPr="00613235" w:rsidRDefault="00043F1D" w:rsidP="00B279E6">
      <w:pPr>
        <w:spacing w:after="0" w:line="259" w:lineRule="auto"/>
        <w:ind w:left="-5" w:right="0" w:hanging="10"/>
        <w:jc w:val="left"/>
        <w:rPr>
          <w:szCs w:val="20"/>
        </w:rPr>
      </w:pPr>
      <w:r w:rsidRPr="00613235">
        <w:rPr>
          <w:b/>
          <w:szCs w:val="20"/>
        </w:rPr>
        <w:t xml:space="preserve">Actively Promote Proactive and Preventative Practices and Initiatives. </w:t>
      </w:r>
    </w:p>
    <w:p w14:paraId="004A59D4" w14:textId="77777777" w:rsidR="00B27E9B" w:rsidRPr="00613235" w:rsidRDefault="00043F1D" w:rsidP="00613235">
      <w:pPr>
        <w:numPr>
          <w:ilvl w:val="0"/>
          <w:numId w:val="12"/>
        </w:numPr>
        <w:spacing w:after="0"/>
        <w:ind w:right="0"/>
        <w:rPr>
          <w:szCs w:val="20"/>
        </w:rPr>
      </w:pPr>
      <w:r w:rsidRPr="00613235">
        <w:rPr>
          <w:szCs w:val="20"/>
        </w:rPr>
        <w:t>Work in co</w:t>
      </w:r>
      <w:r w:rsidR="003212D3">
        <w:rPr>
          <w:szCs w:val="20"/>
        </w:rPr>
        <w:t xml:space="preserve">nsultation with the </w:t>
      </w:r>
      <w:proofErr w:type="gramStart"/>
      <w:r w:rsidR="003212D3">
        <w:rPr>
          <w:szCs w:val="20"/>
        </w:rPr>
        <w:t>Principal</w:t>
      </w:r>
      <w:proofErr w:type="gramEnd"/>
      <w:r w:rsidR="003212D3">
        <w:rPr>
          <w:szCs w:val="20"/>
        </w:rPr>
        <w:t>, s</w:t>
      </w:r>
      <w:r w:rsidRPr="00613235">
        <w:rPr>
          <w:szCs w:val="20"/>
        </w:rPr>
        <w:t>chool leadership</w:t>
      </w:r>
      <w:r w:rsidR="003212D3">
        <w:rPr>
          <w:szCs w:val="20"/>
        </w:rPr>
        <w:t xml:space="preserve"> team</w:t>
      </w:r>
      <w:r w:rsidRPr="00613235">
        <w:rPr>
          <w:szCs w:val="20"/>
        </w:rPr>
        <w:t>, staff and Catholic Schools Office staff</w:t>
      </w:r>
      <w:r w:rsidR="003212D3">
        <w:rPr>
          <w:szCs w:val="20"/>
        </w:rPr>
        <w:t>,</w:t>
      </w:r>
      <w:r w:rsidRPr="00613235">
        <w:rPr>
          <w:szCs w:val="20"/>
        </w:rPr>
        <w:t xml:space="preserve"> to improve student wellbeing and learning outcomes together with the implementation of school </w:t>
      </w:r>
      <w:r w:rsidR="003212D3">
        <w:rPr>
          <w:szCs w:val="20"/>
        </w:rPr>
        <w:t>and/</w:t>
      </w:r>
      <w:r w:rsidRPr="00613235">
        <w:rPr>
          <w:szCs w:val="20"/>
        </w:rPr>
        <w:t xml:space="preserve">or system priorities.  </w:t>
      </w:r>
    </w:p>
    <w:p w14:paraId="3F64C95F" w14:textId="77777777" w:rsidR="00B27E9B" w:rsidRPr="00613235" w:rsidRDefault="00043F1D" w:rsidP="00613235">
      <w:pPr>
        <w:numPr>
          <w:ilvl w:val="0"/>
          <w:numId w:val="12"/>
        </w:numPr>
        <w:ind w:right="0"/>
        <w:rPr>
          <w:szCs w:val="20"/>
        </w:rPr>
      </w:pPr>
      <w:r w:rsidRPr="00613235">
        <w:rPr>
          <w:szCs w:val="20"/>
        </w:rPr>
        <w:t>Provide short term psychological counselling, therapy and programs for individuals and groups for a range of mental heal</w:t>
      </w:r>
      <w:r w:rsidR="003212D3">
        <w:rPr>
          <w:szCs w:val="20"/>
        </w:rPr>
        <w:t>th, emotional and family issues.</w:t>
      </w:r>
    </w:p>
    <w:p w14:paraId="188E1390" w14:textId="77777777" w:rsidR="00B27E9B" w:rsidRPr="00613235" w:rsidRDefault="00043F1D" w:rsidP="00613235">
      <w:pPr>
        <w:numPr>
          <w:ilvl w:val="0"/>
          <w:numId w:val="12"/>
        </w:numPr>
        <w:ind w:right="0"/>
        <w:rPr>
          <w:szCs w:val="20"/>
        </w:rPr>
      </w:pPr>
      <w:r w:rsidRPr="00613235">
        <w:rPr>
          <w:szCs w:val="20"/>
        </w:rPr>
        <w:t>Plan, implement and evaluate evidence</w:t>
      </w:r>
      <w:r w:rsidR="003212D3">
        <w:rPr>
          <w:szCs w:val="20"/>
        </w:rPr>
        <w:t>-</w:t>
      </w:r>
      <w:r w:rsidRPr="00613235">
        <w:rPr>
          <w:szCs w:val="20"/>
        </w:rPr>
        <w:t>informed early targeted interventions</w:t>
      </w:r>
      <w:r w:rsidR="003212D3">
        <w:rPr>
          <w:szCs w:val="20"/>
        </w:rPr>
        <w:t>,</w:t>
      </w:r>
      <w:r w:rsidRPr="00613235">
        <w:rPr>
          <w:szCs w:val="20"/>
        </w:rPr>
        <w:t xml:space="preserve"> in collaboration with staff, relevant professionals and families to increase positive mental health outcomes.  </w:t>
      </w:r>
    </w:p>
    <w:p w14:paraId="1D913935" w14:textId="77777777" w:rsidR="00B27E9B" w:rsidRPr="00613235" w:rsidRDefault="00043F1D" w:rsidP="00613235">
      <w:pPr>
        <w:numPr>
          <w:ilvl w:val="0"/>
          <w:numId w:val="12"/>
        </w:numPr>
        <w:ind w:right="0"/>
        <w:rPr>
          <w:szCs w:val="20"/>
        </w:rPr>
      </w:pPr>
      <w:r w:rsidRPr="00613235">
        <w:rPr>
          <w:szCs w:val="20"/>
        </w:rPr>
        <w:t xml:space="preserve">Assist the Principal or delegate by providing timely and accurate information so they can effectively oversee student wellbeing issues. </w:t>
      </w:r>
    </w:p>
    <w:p w14:paraId="674C5B14" w14:textId="77777777" w:rsidR="00B27E9B" w:rsidRPr="00613235" w:rsidRDefault="00043F1D" w:rsidP="00613235">
      <w:pPr>
        <w:numPr>
          <w:ilvl w:val="0"/>
          <w:numId w:val="12"/>
        </w:numPr>
        <w:ind w:right="0"/>
        <w:rPr>
          <w:szCs w:val="20"/>
        </w:rPr>
      </w:pPr>
      <w:r w:rsidRPr="00613235">
        <w:rPr>
          <w:szCs w:val="20"/>
        </w:rPr>
        <w:t xml:space="preserve">Promote positive mental health outcomes and social emotional literacy by being an active member of the school pastoral care team. </w:t>
      </w:r>
    </w:p>
    <w:p w14:paraId="774EEA46" w14:textId="77777777" w:rsidR="00B27E9B" w:rsidRPr="00613235" w:rsidRDefault="00043F1D" w:rsidP="00613235">
      <w:pPr>
        <w:numPr>
          <w:ilvl w:val="0"/>
          <w:numId w:val="12"/>
        </w:numPr>
        <w:ind w:right="0"/>
        <w:rPr>
          <w:szCs w:val="20"/>
        </w:rPr>
      </w:pPr>
      <w:r w:rsidRPr="00613235">
        <w:rPr>
          <w:szCs w:val="20"/>
        </w:rPr>
        <w:t>Provide professional learning and information to build the capacity of school staff and families to improve students</w:t>
      </w:r>
      <w:r w:rsidR="003212D3">
        <w:rPr>
          <w:szCs w:val="20"/>
        </w:rPr>
        <w:t>’</w:t>
      </w:r>
      <w:r w:rsidRPr="00613235">
        <w:rPr>
          <w:szCs w:val="20"/>
        </w:rPr>
        <w:t xml:space="preserve"> learning and developmental outcomes.  </w:t>
      </w:r>
    </w:p>
    <w:p w14:paraId="297E81BB" w14:textId="77777777" w:rsidR="00B27E9B" w:rsidRPr="00613235" w:rsidRDefault="00043F1D">
      <w:pPr>
        <w:spacing w:after="0" w:line="259" w:lineRule="auto"/>
        <w:ind w:left="0" w:right="0" w:firstLine="0"/>
        <w:jc w:val="left"/>
        <w:rPr>
          <w:szCs w:val="20"/>
        </w:rPr>
      </w:pPr>
      <w:r w:rsidRPr="00613235">
        <w:rPr>
          <w:szCs w:val="20"/>
        </w:rPr>
        <w:t xml:space="preserve"> </w:t>
      </w:r>
    </w:p>
    <w:p w14:paraId="7543B7F9" w14:textId="77777777" w:rsidR="00B27E9B" w:rsidRPr="00B279E6" w:rsidRDefault="00043F1D" w:rsidP="00B279E6">
      <w:pPr>
        <w:pStyle w:val="Heading1"/>
        <w:ind w:left="-5"/>
        <w:rPr>
          <w:sz w:val="20"/>
          <w:szCs w:val="20"/>
        </w:rPr>
      </w:pPr>
      <w:r w:rsidRPr="00613235">
        <w:rPr>
          <w:sz w:val="20"/>
          <w:szCs w:val="20"/>
        </w:rPr>
        <w:t xml:space="preserve">Facilitate a Coordinated Approach to Support Students </w:t>
      </w:r>
    </w:p>
    <w:p w14:paraId="41F5D1E1" w14:textId="77777777" w:rsidR="00B27E9B" w:rsidRPr="00613235" w:rsidRDefault="00043F1D" w:rsidP="00613235">
      <w:pPr>
        <w:numPr>
          <w:ilvl w:val="0"/>
          <w:numId w:val="11"/>
        </w:numPr>
        <w:ind w:right="0" w:hanging="619"/>
        <w:rPr>
          <w:szCs w:val="20"/>
        </w:rPr>
      </w:pPr>
      <w:r w:rsidRPr="00613235">
        <w:rPr>
          <w:szCs w:val="20"/>
        </w:rPr>
        <w:t xml:space="preserve">Coordinate a referral process that empowers stakeholders to effectively respond to student needs and supports the development of positive student health and wellbeing outcomes.  </w:t>
      </w:r>
    </w:p>
    <w:p w14:paraId="0E81797C" w14:textId="77777777" w:rsidR="00B27E9B" w:rsidRPr="00613235" w:rsidRDefault="00043F1D" w:rsidP="00613235">
      <w:pPr>
        <w:numPr>
          <w:ilvl w:val="0"/>
          <w:numId w:val="11"/>
        </w:numPr>
        <w:ind w:right="0" w:hanging="619"/>
        <w:rPr>
          <w:szCs w:val="20"/>
        </w:rPr>
      </w:pPr>
      <w:r w:rsidRPr="00613235">
        <w:rPr>
          <w:szCs w:val="20"/>
        </w:rPr>
        <w:t>Respond to and assist the school in their response to critical incidents and emergencies</w:t>
      </w:r>
      <w:r w:rsidR="003212D3">
        <w:rPr>
          <w:szCs w:val="20"/>
        </w:rPr>
        <w:t>.</w:t>
      </w:r>
      <w:r w:rsidRPr="00613235">
        <w:rPr>
          <w:szCs w:val="20"/>
        </w:rPr>
        <w:t xml:space="preserve"> </w:t>
      </w:r>
    </w:p>
    <w:p w14:paraId="181E4E3C" w14:textId="77777777" w:rsidR="00B27E9B" w:rsidRPr="00613235" w:rsidRDefault="00043F1D" w:rsidP="00613235">
      <w:pPr>
        <w:numPr>
          <w:ilvl w:val="0"/>
          <w:numId w:val="11"/>
        </w:numPr>
        <w:ind w:right="0" w:hanging="619"/>
        <w:rPr>
          <w:szCs w:val="20"/>
        </w:rPr>
      </w:pPr>
      <w:r w:rsidRPr="00613235">
        <w:rPr>
          <w:szCs w:val="20"/>
        </w:rPr>
        <w:t xml:space="preserve">Identify and collaborate with key external agencies in the school community.  </w:t>
      </w:r>
    </w:p>
    <w:p w14:paraId="5DAC1283" w14:textId="77777777" w:rsidR="00B27E9B" w:rsidRPr="00613235" w:rsidRDefault="00043F1D" w:rsidP="00613235">
      <w:pPr>
        <w:numPr>
          <w:ilvl w:val="0"/>
          <w:numId w:val="11"/>
        </w:numPr>
        <w:ind w:right="0" w:hanging="619"/>
        <w:rPr>
          <w:szCs w:val="20"/>
        </w:rPr>
      </w:pPr>
      <w:r w:rsidRPr="00613235">
        <w:rPr>
          <w:szCs w:val="20"/>
        </w:rPr>
        <w:t xml:space="preserve">Collaborate with school key stakeholders, external agencies and families to support students with complex needs.  </w:t>
      </w:r>
    </w:p>
    <w:p w14:paraId="2D4F06B4" w14:textId="77777777" w:rsidR="00B27E9B" w:rsidRPr="00613235" w:rsidRDefault="00043F1D">
      <w:pPr>
        <w:spacing w:after="0" w:line="259" w:lineRule="auto"/>
        <w:ind w:left="0" w:right="0" w:firstLine="0"/>
        <w:jc w:val="left"/>
        <w:rPr>
          <w:szCs w:val="20"/>
        </w:rPr>
      </w:pPr>
      <w:r w:rsidRPr="00613235">
        <w:rPr>
          <w:b/>
          <w:szCs w:val="20"/>
        </w:rPr>
        <w:t xml:space="preserve"> </w:t>
      </w:r>
    </w:p>
    <w:p w14:paraId="4BC0FC6F" w14:textId="77777777" w:rsidR="00B27E9B" w:rsidRPr="00B279E6" w:rsidRDefault="00043F1D" w:rsidP="00B279E6">
      <w:pPr>
        <w:pStyle w:val="Heading1"/>
        <w:ind w:left="-5"/>
        <w:rPr>
          <w:sz w:val="20"/>
          <w:szCs w:val="20"/>
        </w:rPr>
      </w:pPr>
      <w:r w:rsidRPr="00613235">
        <w:rPr>
          <w:sz w:val="20"/>
          <w:szCs w:val="20"/>
        </w:rPr>
        <w:t xml:space="preserve">Demonstrate Professional and Ethical Practices </w:t>
      </w:r>
    </w:p>
    <w:p w14:paraId="45A10E62" w14:textId="77777777" w:rsidR="00B27E9B" w:rsidRPr="00613235" w:rsidRDefault="00043F1D" w:rsidP="00613235">
      <w:pPr>
        <w:numPr>
          <w:ilvl w:val="0"/>
          <w:numId w:val="10"/>
        </w:numPr>
        <w:ind w:right="0"/>
        <w:rPr>
          <w:szCs w:val="20"/>
        </w:rPr>
      </w:pPr>
      <w:r w:rsidRPr="00613235">
        <w:rPr>
          <w:szCs w:val="20"/>
        </w:rPr>
        <w:t xml:space="preserve">Collect, collate and maintain student information and records to meet legislative and system requirements. </w:t>
      </w:r>
    </w:p>
    <w:p w14:paraId="4EB19A32" w14:textId="77777777" w:rsidR="00B27E9B" w:rsidRPr="00613235" w:rsidRDefault="00043F1D" w:rsidP="00613235">
      <w:pPr>
        <w:numPr>
          <w:ilvl w:val="0"/>
          <w:numId w:val="10"/>
        </w:numPr>
        <w:ind w:right="0"/>
        <w:rPr>
          <w:szCs w:val="20"/>
        </w:rPr>
      </w:pPr>
      <w:r w:rsidRPr="00613235">
        <w:rPr>
          <w:szCs w:val="20"/>
        </w:rPr>
        <w:t xml:space="preserve">Engage in Catholic Schools Office </w:t>
      </w:r>
      <w:r w:rsidR="003D2496">
        <w:rPr>
          <w:szCs w:val="20"/>
        </w:rPr>
        <w:t xml:space="preserve">– </w:t>
      </w:r>
      <w:r w:rsidRPr="00613235">
        <w:rPr>
          <w:szCs w:val="20"/>
        </w:rPr>
        <w:t>Lismore</w:t>
      </w:r>
      <w:r w:rsidR="003D2496">
        <w:rPr>
          <w:szCs w:val="20"/>
        </w:rPr>
        <w:t>,</w:t>
      </w:r>
      <w:r w:rsidRPr="00613235">
        <w:rPr>
          <w:szCs w:val="20"/>
        </w:rPr>
        <w:t xml:space="preserve"> professional learning and allocated hours of external supervision support.  </w:t>
      </w:r>
    </w:p>
    <w:p w14:paraId="0E754CC7" w14:textId="77777777" w:rsidR="00B27E9B" w:rsidRPr="00613235" w:rsidRDefault="00043F1D" w:rsidP="00613235">
      <w:pPr>
        <w:numPr>
          <w:ilvl w:val="0"/>
          <w:numId w:val="10"/>
        </w:numPr>
        <w:ind w:right="0"/>
        <w:rPr>
          <w:szCs w:val="20"/>
        </w:rPr>
      </w:pPr>
      <w:r w:rsidRPr="00613235">
        <w:rPr>
          <w:szCs w:val="20"/>
        </w:rPr>
        <w:t xml:space="preserve">Respond appropriately in compliance with Catholic Schools Office </w:t>
      </w:r>
      <w:r w:rsidR="003D2496">
        <w:rPr>
          <w:szCs w:val="20"/>
        </w:rPr>
        <w:t xml:space="preserve">– </w:t>
      </w:r>
      <w:r w:rsidRPr="00613235">
        <w:rPr>
          <w:szCs w:val="20"/>
        </w:rPr>
        <w:t>Lismore guidelines</w:t>
      </w:r>
      <w:r w:rsidR="003D2496">
        <w:rPr>
          <w:szCs w:val="20"/>
        </w:rPr>
        <w:t>,</w:t>
      </w:r>
      <w:r w:rsidRPr="00613235">
        <w:rPr>
          <w:szCs w:val="20"/>
        </w:rPr>
        <w:t xml:space="preserve"> to requests or communication from legal representatives. This includes responding to subpoenas and court orders. </w:t>
      </w:r>
    </w:p>
    <w:p w14:paraId="450F3540" w14:textId="77777777" w:rsidR="00B27E9B" w:rsidRPr="00613235" w:rsidRDefault="00043F1D" w:rsidP="00613235">
      <w:pPr>
        <w:numPr>
          <w:ilvl w:val="0"/>
          <w:numId w:val="10"/>
        </w:numPr>
        <w:ind w:right="0"/>
        <w:rPr>
          <w:szCs w:val="20"/>
        </w:rPr>
      </w:pPr>
      <w:r w:rsidRPr="00613235">
        <w:rPr>
          <w:szCs w:val="20"/>
        </w:rPr>
        <w:t xml:space="preserve">Follow the Catholic Schools Office </w:t>
      </w:r>
      <w:r w:rsidR="003D2496">
        <w:rPr>
          <w:szCs w:val="20"/>
        </w:rPr>
        <w:t xml:space="preserve">- </w:t>
      </w:r>
      <w:r w:rsidRPr="00613235">
        <w:rPr>
          <w:szCs w:val="20"/>
        </w:rPr>
        <w:t xml:space="preserve">Lismore Child Protection Policy, including reporting any concerns regarding the safety, welfare or well-being of a child or young person to the </w:t>
      </w:r>
      <w:proofErr w:type="gramStart"/>
      <w:r w:rsidRPr="00613235">
        <w:rPr>
          <w:szCs w:val="20"/>
        </w:rPr>
        <w:t>Principal</w:t>
      </w:r>
      <w:proofErr w:type="gramEnd"/>
      <w:r w:rsidRPr="00613235">
        <w:rPr>
          <w:szCs w:val="20"/>
        </w:rPr>
        <w:t xml:space="preserve">.  </w:t>
      </w:r>
    </w:p>
    <w:p w14:paraId="737AB29C" w14:textId="77777777" w:rsidR="00B27E9B" w:rsidRPr="00613235" w:rsidRDefault="00043F1D" w:rsidP="00613235">
      <w:pPr>
        <w:numPr>
          <w:ilvl w:val="0"/>
          <w:numId w:val="10"/>
        </w:numPr>
        <w:ind w:right="0"/>
        <w:rPr>
          <w:szCs w:val="20"/>
        </w:rPr>
      </w:pPr>
      <w:r w:rsidRPr="00613235">
        <w:rPr>
          <w:szCs w:val="20"/>
        </w:rPr>
        <w:t xml:space="preserve">Maintain professional competence and continued professional learning, inclusive of maintaining professional self-care.  </w:t>
      </w:r>
    </w:p>
    <w:p w14:paraId="45230D1F" w14:textId="77777777" w:rsidR="00B27E9B" w:rsidRDefault="00043F1D" w:rsidP="00613235">
      <w:pPr>
        <w:numPr>
          <w:ilvl w:val="0"/>
          <w:numId w:val="10"/>
        </w:numPr>
        <w:ind w:right="0"/>
        <w:rPr>
          <w:szCs w:val="20"/>
        </w:rPr>
      </w:pPr>
      <w:r w:rsidRPr="00613235">
        <w:rPr>
          <w:szCs w:val="20"/>
        </w:rPr>
        <w:t xml:space="preserve">Follow recommendations in the Catholic Schools Office School Counsellor Expectations Document. </w:t>
      </w:r>
    </w:p>
    <w:p w14:paraId="6CBB413D" w14:textId="77777777" w:rsidR="00613235" w:rsidRPr="00613235" w:rsidRDefault="00613235" w:rsidP="00613235">
      <w:pPr>
        <w:ind w:right="0" w:firstLine="0"/>
        <w:rPr>
          <w:szCs w:val="20"/>
        </w:rPr>
      </w:pPr>
    </w:p>
    <w:p w14:paraId="66C2BF56" w14:textId="77777777" w:rsidR="00613235" w:rsidRPr="00613235" w:rsidRDefault="00613235" w:rsidP="00B279E6">
      <w:pPr>
        <w:widowControl w:val="0"/>
        <w:autoSpaceDE w:val="0"/>
        <w:autoSpaceDN w:val="0"/>
        <w:spacing w:after="0" w:line="240" w:lineRule="auto"/>
        <w:ind w:right="260" w:hanging="434"/>
        <w:rPr>
          <w:rFonts w:eastAsia="Arial"/>
          <w:b/>
          <w:szCs w:val="20"/>
          <w:lang w:bidi="en-AU"/>
        </w:rPr>
      </w:pPr>
      <w:r>
        <w:rPr>
          <w:rFonts w:eastAsia="Arial"/>
          <w:b/>
          <w:szCs w:val="20"/>
          <w:lang w:bidi="en-AU"/>
        </w:rPr>
        <w:t>R</w:t>
      </w:r>
      <w:r w:rsidRPr="00613235">
        <w:rPr>
          <w:rFonts w:eastAsia="Arial"/>
          <w:b/>
          <w:szCs w:val="20"/>
          <w:lang w:bidi="en-AU"/>
        </w:rPr>
        <w:t xml:space="preserve">emuneration: </w:t>
      </w:r>
    </w:p>
    <w:p w14:paraId="583341F3" w14:textId="12618187" w:rsidR="00EC50CB" w:rsidRDefault="003D2496" w:rsidP="00EC50CB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567" w:right="260" w:hanging="567"/>
        <w:rPr>
          <w:rFonts w:eastAsia="Arial"/>
          <w:szCs w:val="20"/>
          <w:lang w:bidi="en-AU"/>
        </w:rPr>
      </w:pPr>
      <w:r>
        <w:rPr>
          <w:rFonts w:eastAsia="Arial"/>
          <w:szCs w:val="20"/>
          <w:lang w:bidi="en-AU"/>
        </w:rPr>
        <w:t>A teacher with P</w:t>
      </w:r>
      <w:r w:rsidR="00613235" w:rsidRPr="00EC50CB">
        <w:rPr>
          <w:rFonts w:eastAsia="Arial"/>
          <w:szCs w:val="20"/>
          <w:lang w:bidi="en-AU"/>
        </w:rPr>
        <w:t xml:space="preserve">sychology registration and 5 years’ full-time experience as a School Counsellor, can earn up to </w:t>
      </w:r>
      <w:r w:rsidR="00505933">
        <w:rPr>
          <w:szCs w:val="20"/>
        </w:rPr>
        <w:t>$126,256.75</w:t>
      </w:r>
      <w:r w:rsidR="00505933">
        <w:rPr>
          <w:szCs w:val="20"/>
        </w:rPr>
        <w:t xml:space="preserve"> </w:t>
      </w:r>
      <w:r w:rsidR="00613235" w:rsidRPr="00EC50CB">
        <w:rPr>
          <w:rFonts w:eastAsia="Arial"/>
          <w:szCs w:val="20"/>
          <w:lang w:bidi="en-AU"/>
        </w:rPr>
        <w:t>pro-rata.</w:t>
      </w:r>
    </w:p>
    <w:p w14:paraId="4175DCD8" w14:textId="71425C04" w:rsidR="00613235" w:rsidRPr="00EC50CB" w:rsidRDefault="00613235" w:rsidP="00EC50CB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567" w:right="260" w:hanging="567"/>
        <w:rPr>
          <w:rFonts w:eastAsia="Arial"/>
          <w:szCs w:val="20"/>
          <w:lang w:bidi="en-AU"/>
        </w:rPr>
      </w:pPr>
      <w:r w:rsidRPr="00EC50CB">
        <w:rPr>
          <w:rFonts w:eastAsia="Arial"/>
          <w:szCs w:val="20"/>
          <w:lang w:bidi="en-AU"/>
        </w:rPr>
        <w:t>An experienced</w:t>
      </w:r>
      <w:r w:rsidR="003D2496">
        <w:rPr>
          <w:rFonts w:eastAsia="Arial"/>
          <w:szCs w:val="20"/>
          <w:lang w:bidi="en-AU"/>
        </w:rPr>
        <w:t xml:space="preserve"> Psychologist or Social Worker/C</w:t>
      </w:r>
      <w:r w:rsidRPr="00EC50CB">
        <w:rPr>
          <w:rFonts w:eastAsia="Arial"/>
          <w:szCs w:val="20"/>
          <w:lang w:bidi="en-AU"/>
        </w:rPr>
        <w:t xml:space="preserve">ounsellor can earn up to </w:t>
      </w:r>
      <w:r w:rsidR="00505933">
        <w:rPr>
          <w:szCs w:val="20"/>
        </w:rPr>
        <w:t>$117,062.75</w:t>
      </w:r>
      <w:r w:rsidR="00505933">
        <w:rPr>
          <w:szCs w:val="20"/>
        </w:rPr>
        <w:t xml:space="preserve"> </w:t>
      </w:r>
      <w:r w:rsidRPr="00EC50CB">
        <w:rPr>
          <w:rFonts w:eastAsia="Arial"/>
          <w:szCs w:val="20"/>
          <w:lang w:bidi="en-AU"/>
        </w:rPr>
        <w:t xml:space="preserve">pro-rata. Qualifications and experience are used in the calculation of remuneration.    </w:t>
      </w:r>
      <w:r w:rsidRPr="00EC50CB">
        <w:rPr>
          <w:rFonts w:eastAsia="Arial"/>
          <w:color w:val="0563C1" w:themeColor="hyperlink"/>
          <w:szCs w:val="20"/>
          <w:u w:val="single"/>
          <w:lang w:bidi="en-AU"/>
        </w:rPr>
        <w:t xml:space="preserve">  </w:t>
      </w:r>
    </w:p>
    <w:sectPr w:rsidR="00613235" w:rsidRPr="00EC50CB" w:rsidSect="006D406C">
      <w:pgSz w:w="11906" w:h="16838"/>
      <w:pgMar w:top="567" w:right="964" w:bottom="794" w:left="85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85C83" w14:textId="77777777" w:rsidR="00FB264B" w:rsidRDefault="00FB264B" w:rsidP="006D406C">
      <w:pPr>
        <w:spacing w:after="0" w:line="240" w:lineRule="auto"/>
      </w:pPr>
      <w:r>
        <w:separator/>
      </w:r>
    </w:p>
  </w:endnote>
  <w:endnote w:type="continuationSeparator" w:id="0">
    <w:p w14:paraId="5C3AF765" w14:textId="77777777" w:rsidR="00FB264B" w:rsidRDefault="00FB264B" w:rsidP="006D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551E7" w14:textId="77777777" w:rsidR="00FB264B" w:rsidRDefault="00FB264B" w:rsidP="006D406C">
      <w:pPr>
        <w:spacing w:after="0" w:line="240" w:lineRule="auto"/>
      </w:pPr>
      <w:r>
        <w:separator/>
      </w:r>
    </w:p>
  </w:footnote>
  <w:footnote w:type="continuationSeparator" w:id="0">
    <w:p w14:paraId="2D5D1255" w14:textId="77777777" w:rsidR="00FB264B" w:rsidRDefault="00FB264B" w:rsidP="006D4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44F1"/>
    <w:multiLevelType w:val="hybridMultilevel"/>
    <w:tmpl w:val="24D2CE0E"/>
    <w:lvl w:ilvl="0" w:tplc="0C090001">
      <w:start w:val="1"/>
      <w:numFmt w:val="bullet"/>
      <w:lvlText w:val=""/>
      <w:lvlJc w:val="left"/>
      <w:pPr>
        <w:ind w:left="694" w:hanging="567"/>
      </w:pPr>
      <w:rPr>
        <w:rFonts w:ascii="Symbol" w:hAnsi="Symbol" w:hint="default"/>
        <w:w w:val="100"/>
        <w:sz w:val="21"/>
        <w:szCs w:val="21"/>
        <w:lang w:val="en-AU" w:eastAsia="en-AU" w:bidi="en-AU"/>
      </w:rPr>
    </w:lvl>
    <w:lvl w:ilvl="1" w:tplc="C33EBF66">
      <w:numFmt w:val="bullet"/>
      <w:lvlText w:val="•"/>
      <w:lvlJc w:val="left"/>
      <w:pPr>
        <w:ind w:left="1702" w:hanging="567"/>
      </w:pPr>
      <w:rPr>
        <w:rFonts w:hint="default"/>
        <w:lang w:val="en-AU" w:eastAsia="en-AU" w:bidi="en-AU"/>
      </w:rPr>
    </w:lvl>
    <w:lvl w:ilvl="2" w:tplc="1BB69B90">
      <w:numFmt w:val="bullet"/>
      <w:lvlText w:val="•"/>
      <w:lvlJc w:val="left"/>
      <w:pPr>
        <w:ind w:left="2705" w:hanging="567"/>
      </w:pPr>
      <w:rPr>
        <w:rFonts w:hint="default"/>
        <w:lang w:val="en-AU" w:eastAsia="en-AU" w:bidi="en-AU"/>
      </w:rPr>
    </w:lvl>
    <w:lvl w:ilvl="3" w:tplc="4B1E52A8">
      <w:numFmt w:val="bullet"/>
      <w:lvlText w:val="•"/>
      <w:lvlJc w:val="left"/>
      <w:pPr>
        <w:ind w:left="3707" w:hanging="567"/>
      </w:pPr>
      <w:rPr>
        <w:rFonts w:hint="default"/>
        <w:lang w:val="en-AU" w:eastAsia="en-AU" w:bidi="en-AU"/>
      </w:rPr>
    </w:lvl>
    <w:lvl w:ilvl="4" w:tplc="62EEBD2C">
      <w:numFmt w:val="bullet"/>
      <w:lvlText w:val="•"/>
      <w:lvlJc w:val="left"/>
      <w:pPr>
        <w:ind w:left="4710" w:hanging="567"/>
      </w:pPr>
      <w:rPr>
        <w:rFonts w:hint="default"/>
        <w:lang w:val="en-AU" w:eastAsia="en-AU" w:bidi="en-AU"/>
      </w:rPr>
    </w:lvl>
    <w:lvl w:ilvl="5" w:tplc="F67A3F14">
      <w:numFmt w:val="bullet"/>
      <w:lvlText w:val="•"/>
      <w:lvlJc w:val="left"/>
      <w:pPr>
        <w:ind w:left="5713" w:hanging="567"/>
      </w:pPr>
      <w:rPr>
        <w:rFonts w:hint="default"/>
        <w:lang w:val="en-AU" w:eastAsia="en-AU" w:bidi="en-AU"/>
      </w:rPr>
    </w:lvl>
    <w:lvl w:ilvl="6" w:tplc="56CE769C">
      <w:numFmt w:val="bullet"/>
      <w:lvlText w:val="•"/>
      <w:lvlJc w:val="left"/>
      <w:pPr>
        <w:ind w:left="6715" w:hanging="567"/>
      </w:pPr>
      <w:rPr>
        <w:rFonts w:hint="default"/>
        <w:lang w:val="en-AU" w:eastAsia="en-AU" w:bidi="en-AU"/>
      </w:rPr>
    </w:lvl>
    <w:lvl w:ilvl="7" w:tplc="A7143D50">
      <w:numFmt w:val="bullet"/>
      <w:lvlText w:val="•"/>
      <w:lvlJc w:val="left"/>
      <w:pPr>
        <w:ind w:left="7718" w:hanging="567"/>
      </w:pPr>
      <w:rPr>
        <w:rFonts w:hint="default"/>
        <w:lang w:val="en-AU" w:eastAsia="en-AU" w:bidi="en-AU"/>
      </w:rPr>
    </w:lvl>
    <w:lvl w:ilvl="8" w:tplc="89480324">
      <w:numFmt w:val="bullet"/>
      <w:lvlText w:val="•"/>
      <w:lvlJc w:val="left"/>
      <w:pPr>
        <w:ind w:left="8721" w:hanging="567"/>
      </w:pPr>
      <w:rPr>
        <w:rFonts w:hint="default"/>
        <w:lang w:val="en-AU" w:eastAsia="en-AU" w:bidi="en-AU"/>
      </w:rPr>
    </w:lvl>
  </w:abstractNum>
  <w:abstractNum w:abstractNumId="1" w15:restartNumberingAfterBreak="0">
    <w:nsid w:val="05E00BBA"/>
    <w:multiLevelType w:val="hybridMultilevel"/>
    <w:tmpl w:val="082A87EA"/>
    <w:lvl w:ilvl="0" w:tplc="9BC0BB20">
      <w:start w:val="11"/>
      <w:numFmt w:val="decimal"/>
      <w:lvlText w:val="%1."/>
      <w:lvlJc w:val="left"/>
      <w:pPr>
        <w:ind w:left="57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258B520">
      <w:start w:val="1"/>
      <w:numFmt w:val="lowerLetter"/>
      <w:lvlText w:val="%2"/>
      <w:lvlJc w:val="left"/>
      <w:pPr>
        <w:ind w:left="108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5C8E36">
      <w:start w:val="1"/>
      <w:numFmt w:val="lowerRoman"/>
      <w:lvlText w:val="%3"/>
      <w:lvlJc w:val="left"/>
      <w:pPr>
        <w:ind w:left="180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C84C6C">
      <w:start w:val="1"/>
      <w:numFmt w:val="decimal"/>
      <w:lvlText w:val="%4"/>
      <w:lvlJc w:val="left"/>
      <w:pPr>
        <w:ind w:left="252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5706520">
      <w:start w:val="1"/>
      <w:numFmt w:val="lowerLetter"/>
      <w:lvlText w:val="%5"/>
      <w:lvlJc w:val="left"/>
      <w:pPr>
        <w:ind w:left="324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E42890">
      <w:start w:val="1"/>
      <w:numFmt w:val="lowerRoman"/>
      <w:lvlText w:val="%6"/>
      <w:lvlJc w:val="left"/>
      <w:pPr>
        <w:ind w:left="396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4A2A64">
      <w:start w:val="1"/>
      <w:numFmt w:val="decimal"/>
      <w:lvlText w:val="%7"/>
      <w:lvlJc w:val="left"/>
      <w:pPr>
        <w:ind w:left="468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F40D20">
      <w:start w:val="1"/>
      <w:numFmt w:val="lowerLetter"/>
      <w:lvlText w:val="%8"/>
      <w:lvlJc w:val="left"/>
      <w:pPr>
        <w:ind w:left="540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06D4D2">
      <w:start w:val="1"/>
      <w:numFmt w:val="lowerRoman"/>
      <w:lvlText w:val="%9"/>
      <w:lvlJc w:val="left"/>
      <w:pPr>
        <w:ind w:left="612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F23BB9"/>
    <w:multiLevelType w:val="hybridMultilevel"/>
    <w:tmpl w:val="BD109BC6"/>
    <w:lvl w:ilvl="0" w:tplc="61B6FE66">
      <w:start w:val="1"/>
      <w:numFmt w:val="decimal"/>
      <w:lvlText w:val="%1."/>
      <w:lvlJc w:val="left"/>
      <w:pPr>
        <w:ind w:left="57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3C060A">
      <w:start w:val="1"/>
      <w:numFmt w:val="lowerLetter"/>
      <w:lvlText w:val="%2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9100330">
      <w:start w:val="1"/>
      <w:numFmt w:val="lowerRoman"/>
      <w:lvlText w:val="%3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12E1A68">
      <w:start w:val="1"/>
      <w:numFmt w:val="decimal"/>
      <w:lvlText w:val="%4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5424E0">
      <w:start w:val="1"/>
      <w:numFmt w:val="lowerLetter"/>
      <w:lvlText w:val="%5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20688C">
      <w:start w:val="1"/>
      <w:numFmt w:val="lowerRoman"/>
      <w:lvlText w:val="%6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E8083C">
      <w:start w:val="1"/>
      <w:numFmt w:val="decimal"/>
      <w:lvlText w:val="%7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CF47F22">
      <w:start w:val="1"/>
      <w:numFmt w:val="lowerLetter"/>
      <w:lvlText w:val="%8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165B00">
      <w:start w:val="1"/>
      <w:numFmt w:val="lowerRoman"/>
      <w:lvlText w:val="%9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3741EB"/>
    <w:multiLevelType w:val="hybridMultilevel"/>
    <w:tmpl w:val="972A9D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B38DD"/>
    <w:multiLevelType w:val="hybridMultilevel"/>
    <w:tmpl w:val="75246E10"/>
    <w:lvl w:ilvl="0" w:tplc="96C20AC6">
      <w:numFmt w:val="bullet"/>
      <w:lvlText w:val=""/>
      <w:lvlJc w:val="left"/>
      <w:pPr>
        <w:ind w:left="576"/>
      </w:pPr>
      <w:rPr>
        <w:rFonts w:ascii="Symbol" w:eastAsia="Symbol" w:hAnsi="Symbol" w:cs="Symbol" w:hint="default"/>
        <w:b w:val="0"/>
        <w:i w:val="0"/>
        <w:strike w:val="0"/>
        <w:dstrike w:val="0"/>
        <w:color w:val="000000"/>
        <w:w w:val="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AU" w:eastAsia="en-AU" w:bidi="en-AU"/>
      </w:rPr>
    </w:lvl>
    <w:lvl w:ilvl="1" w:tplc="3258B520">
      <w:start w:val="1"/>
      <w:numFmt w:val="lowerLetter"/>
      <w:lvlText w:val="%2"/>
      <w:lvlJc w:val="left"/>
      <w:pPr>
        <w:ind w:left="108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5C8E36">
      <w:start w:val="1"/>
      <w:numFmt w:val="lowerRoman"/>
      <w:lvlText w:val="%3"/>
      <w:lvlJc w:val="left"/>
      <w:pPr>
        <w:ind w:left="180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C84C6C">
      <w:start w:val="1"/>
      <w:numFmt w:val="decimal"/>
      <w:lvlText w:val="%4"/>
      <w:lvlJc w:val="left"/>
      <w:pPr>
        <w:ind w:left="252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5706520">
      <w:start w:val="1"/>
      <w:numFmt w:val="lowerLetter"/>
      <w:lvlText w:val="%5"/>
      <w:lvlJc w:val="left"/>
      <w:pPr>
        <w:ind w:left="324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E42890">
      <w:start w:val="1"/>
      <w:numFmt w:val="lowerRoman"/>
      <w:lvlText w:val="%6"/>
      <w:lvlJc w:val="left"/>
      <w:pPr>
        <w:ind w:left="396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4A2A64">
      <w:start w:val="1"/>
      <w:numFmt w:val="decimal"/>
      <w:lvlText w:val="%7"/>
      <w:lvlJc w:val="left"/>
      <w:pPr>
        <w:ind w:left="468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F40D20">
      <w:start w:val="1"/>
      <w:numFmt w:val="lowerLetter"/>
      <w:lvlText w:val="%8"/>
      <w:lvlJc w:val="left"/>
      <w:pPr>
        <w:ind w:left="540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06D4D2">
      <w:start w:val="1"/>
      <w:numFmt w:val="lowerRoman"/>
      <w:lvlText w:val="%9"/>
      <w:lvlJc w:val="left"/>
      <w:pPr>
        <w:ind w:left="612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B40C08"/>
    <w:multiLevelType w:val="hybridMultilevel"/>
    <w:tmpl w:val="8EB2B1CA"/>
    <w:lvl w:ilvl="0" w:tplc="96C20AC6">
      <w:numFmt w:val="bullet"/>
      <w:lvlText w:val=""/>
      <w:lvlJc w:val="left"/>
      <w:pPr>
        <w:ind w:left="576"/>
      </w:pPr>
      <w:rPr>
        <w:rFonts w:ascii="Symbol" w:eastAsia="Symbol" w:hAnsi="Symbol" w:cs="Symbol" w:hint="default"/>
        <w:b w:val="0"/>
        <w:i w:val="0"/>
        <w:strike w:val="0"/>
        <w:dstrike w:val="0"/>
        <w:color w:val="000000"/>
        <w:w w:val="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AU" w:eastAsia="en-AU" w:bidi="en-AU"/>
      </w:rPr>
    </w:lvl>
    <w:lvl w:ilvl="1" w:tplc="123C060A">
      <w:start w:val="1"/>
      <w:numFmt w:val="lowerLetter"/>
      <w:lvlText w:val="%2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9100330">
      <w:start w:val="1"/>
      <w:numFmt w:val="lowerRoman"/>
      <w:lvlText w:val="%3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12E1A68">
      <w:start w:val="1"/>
      <w:numFmt w:val="decimal"/>
      <w:lvlText w:val="%4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5424E0">
      <w:start w:val="1"/>
      <w:numFmt w:val="lowerLetter"/>
      <w:lvlText w:val="%5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20688C">
      <w:start w:val="1"/>
      <w:numFmt w:val="lowerRoman"/>
      <w:lvlText w:val="%6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E8083C">
      <w:start w:val="1"/>
      <w:numFmt w:val="decimal"/>
      <w:lvlText w:val="%7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CF47F22">
      <w:start w:val="1"/>
      <w:numFmt w:val="lowerLetter"/>
      <w:lvlText w:val="%8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165B00">
      <w:start w:val="1"/>
      <w:numFmt w:val="lowerRoman"/>
      <w:lvlText w:val="%9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6344ED"/>
    <w:multiLevelType w:val="hybridMultilevel"/>
    <w:tmpl w:val="0EF88520"/>
    <w:lvl w:ilvl="0" w:tplc="0C090001">
      <w:start w:val="1"/>
      <w:numFmt w:val="bullet"/>
      <w:lvlText w:val=""/>
      <w:lvlJc w:val="left"/>
      <w:pPr>
        <w:ind w:left="576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3C060A">
      <w:start w:val="1"/>
      <w:numFmt w:val="lowerLetter"/>
      <w:lvlText w:val="%2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9100330">
      <w:start w:val="1"/>
      <w:numFmt w:val="lowerRoman"/>
      <w:lvlText w:val="%3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12E1A68">
      <w:start w:val="1"/>
      <w:numFmt w:val="decimal"/>
      <w:lvlText w:val="%4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5424E0">
      <w:start w:val="1"/>
      <w:numFmt w:val="lowerLetter"/>
      <w:lvlText w:val="%5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20688C">
      <w:start w:val="1"/>
      <w:numFmt w:val="lowerRoman"/>
      <w:lvlText w:val="%6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E8083C">
      <w:start w:val="1"/>
      <w:numFmt w:val="decimal"/>
      <w:lvlText w:val="%7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CF47F22">
      <w:start w:val="1"/>
      <w:numFmt w:val="lowerLetter"/>
      <w:lvlText w:val="%8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165B00">
      <w:start w:val="1"/>
      <w:numFmt w:val="lowerRoman"/>
      <w:lvlText w:val="%9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B007DE"/>
    <w:multiLevelType w:val="hybridMultilevel"/>
    <w:tmpl w:val="F03E23F4"/>
    <w:lvl w:ilvl="0" w:tplc="0C090001">
      <w:start w:val="1"/>
      <w:numFmt w:val="bullet"/>
      <w:lvlText w:val=""/>
      <w:lvlJc w:val="left"/>
      <w:pPr>
        <w:ind w:left="576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258B520">
      <w:start w:val="1"/>
      <w:numFmt w:val="lowerLetter"/>
      <w:lvlText w:val="%2"/>
      <w:lvlJc w:val="left"/>
      <w:pPr>
        <w:ind w:left="108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5C8E36">
      <w:start w:val="1"/>
      <w:numFmt w:val="lowerRoman"/>
      <w:lvlText w:val="%3"/>
      <w:lvlJc w:val="left"/>
      <w:pPr>
        <w:ind w:left="180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C84C6C">
      <w:start w:val="1"/>
      <w:numFmt w:val="decimal"/>
      <w:lvlText w:val="%4"/>
      <w:lvlJc w:val="left"/>
      <w:pPr>
        <w:ind w:left="252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5706520">
      <w:start w:val="1"/>
      <w:numFmt w:val="lowerLetter"/>
      <w:lvlText w:val="%5"/>
      <w:lvlJc w:val="left"/>
      <w:pPr>
        <w:ind w:left="324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E42890">
      <w:start w:val="1"/>
      <w:numFmt w:val="lowerRoman"/>
      <w:lvlText w:val="%6"/>
      <w:lvlJc w:val="left"/>
      <w:pPr>
        <w:ind w:left="396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4A2A64">
      <w:start w:val="1"/>
      <w:numFmt w:val="decimal"/>
      <w:lvlText w:val="%7"/>
      <w:lvlJc w:val="left"/>
      <w:pPr>
        <w:ind w:left="468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F40D20">
      <w:start w:val="1"/>
      <w:numFmt w:val="lowerLetter"/>
      <w:lvlText w:val="%8"/>
      <w:lvlJc w:val="left"/>
      <w:pPr>
        <w:ind w:left="540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06D4D2">
      <w:start w:val="1"/>
      <w:numFmt w:val="lowerRoman"/>
      <w:lvlText w:val="%9"/>
      <w:lvlJc w:val="left"/>
      <w:pPr>
        <w:ind w:left="612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F148DB"/>
    <w:multiLevelType w:val="hybridMultilevel"/>
    <w:tmpl w:val="6AE698BC"/>
    <w:lvl w:ilvl="0" w:tplc="FE9C6A6C">
      <w:start w:val="7"/>
      <w:numFmt w:val="decimal"/>
      <w:lvlText w:val="%1."/>
      <w:lvlJc w:val="left"/>
      <w:pPr>
        <w:ind w:left="61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B481C8">
      <w:start w:val="1"/>
      <w:numFmt w:val="lowerLetter"/>
      <w:lvlText w:val="%2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D8ABBC">
      <w:start w:val="1"/>
      <w:numFmt w:val="lowerRoman"/>
      <w:lvlText w:val="%3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BE5308">
      <w:start w:val="1"/>
      <w:numFmt w:val="decimal"/>
      <w:lvlText w:val="%4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CCCB22">
      <w:start w:val="1"/>
      <w:numFmt w:val="lowerLetter"/>
      <w:lvlText w:val="%5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96776C">
      <w:start w:val="1"/>
      <w:numFmt w:val="lowerRoman"/>
      <w:lvlText w:val="%6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4CFCA8">
      <w:start w:val="1"/>
      <w:numFmt w:val="decimal"/>
      <w:lvlText w:val="%7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EDCAAE0">
      <w:start w:val="1"/>
      <w:numFmt w:val="lowerLetter"/>
      <w:lvlText w:val="%8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5A4BCD0">
      <w:start w:val="1"/>
      <w:numFmt w:val="lowerRoman"/>
      <w:lvlText w:val="%9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B07070"/>
    <w:multiLevelType w:val="hybridMultilevel"/>
    <w:tmpl w:val="98AA4AAA"/>
    <w:lvl w:ilvl="0" w:tplc="96C20AC6">
      <w:numFmt w:val="bullet"/>
      <w:lvlText w:val=""/>
      <w:lvlJc w:val="left"/>
      <w:pPr>
        <w:ind w:left="1829" w:hanging="567"/>
      </w:pPr>
      <w:rPr>
        <w:rFonts w:ascii="Symbol" w:eastAsia="Symbol" w:hAnsi="Symbol" w:cs="Symbol" w:hint="default"/>
        <w:w w:val="100"/>
        <w:sz w:val="21"/>
        <w:szCs w:val="21"/>
        <w:lang w:val="en-AU" w:eastAsia="en-AU" w:bidi="en-AU"/>
      </w:rPr>
    </w:lvl>
    <w:lvl w:ilvl="1" w:tplc="0C0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 w15:restartNumberingAfterBreak="0">
    <w:nsid w:val="55271326"/>
    <w:multiLevelType w:val="hybridMultilevel"/>
    <w:tmpl w:val="AAC2796E"/>
    <w:lvl w:ilvl="0" w:tplc="0C090001">
      <w:start w:val="1"/>
      <w:numFmt w:val="bullet"/>
      <w:lvlText w:val=""/>
      <w:lvlJc w:val="left"/>
      <w:pPr>
        <w:ind w:left="619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B481C8">
      <w:start w:val="1"/>
      <w:numFmt w:val="lowerLetter"/>
      <w:lvlText w:val="%2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D8ABBC">
      <w:start w:val="1"/>
      <w:numFmt w:val="lowerRoman"/>
      <w:lvlText w:val="%3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BE5308">
      <w:start w:val="1"/>
      <w:numFmt w:val="decimal"/>
      <w:lvlText w:val="%4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CCCB22">
      <w:start w:val="1"/>
      <w:numFmt w:val="lowerLetter"/>
      <w:lvlText w:val="%5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96776C">
      <w:start w:val="1"/>
      <w:numFmt w:val="lowerRoman"/>
      <w:lvlText w:val="%6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4CFCA8">
      <w:start w:val="1"/>
      <w:numFmt w:val="decimal"/>
      <w:lvlText w:val="%7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EDCAAE0">
      <w:start w:val="1"/>
      <w:numFmt w:val="lowerLetter"/>
      <w:lvlText w:val="%8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5A4BCD0">
      <w:start w:val="1"/>
      <w:numFmt w:val="lowerRoman"/>
      <w:lvlText w:val="%9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022B0F"/>
    <w:multiLevelType w:val="hybridMultilevel"/>
    <w:tmpl w:val="2EBE92D6"/>
    <w:lvl w:ilvl="0" w:tplc="96C20AC6">
      <w:numFmt w:val="bullet"/>
      <w:lvlText w:val=""/>
      <w:lvlJc w:val="left"/>
      <w:pPr>
        <w:ind w:left="694" w:hanging="567"/>
      </w:pPr>
      <w:rPr>
        <w:rFonts w:ascii="Symbol" w:eastAsia="Symbol" w:hAnsi="Symbol" w:cs="Symbol" w:hint="default"/>
        <w:w w:val="100"/>
        <w:sz w:val="21"/>
        <w:szCs w:val="21"/>
        <w:lang w:val="en-AU" w:eastAsia="en-AU" w:bidi="en-AU"/>
      </w:rPr>
    </w:lvl>
    <w:lvl w:ilvl="1" w:tplc="C33EBF66">
      <w:numFmt w:val="bullet"/>
      <w:lvlText w:val="•"/>
      <w:lvlJc w:val="left"/>
      <w:pPr>
        <w:ind w:left="1702" w:hanging="567"/>
      </w:pPr>
      <w:rPr>
        <w:rFonts w:hint="default"/>
        <w:lang w:val="en-AU" w:eastAsia="en-AU" w:bidi="en-AU"/>
      </w:rPr>
    </w:lvl>
    <w:lvl w:ilvl="2" w:tplc="1BB69B90">
      <w:numFmt w:val="bullet"/>
      <w:lvlText w:val="•"/>
      <w:lvlJc w:val="left"/>
      <w:pPr>
        <w:ind w:left="2705" w:hanging="567"/>
      </w:pPr>
      <w:rPr>
        <w:rFonts w:hint="default"/>
        <w:lang w:val="en-AU" w:eastAsia="en-AU" w:bidi="en-AU"/>
      </w:rPr>
    </w:lvl>
    <w:lvl w:ilvl="3" w:tplc="4B1E52A8">
      <w:numFmt w:val="bullet"/>
      <w:lvlText w:val="•"/>
      <w:lvlJc w:val="left"/>
      <w:pPr>
        <w:ind w:left="3707" w:hanging="567"/>
      </w:pPr>
      <w:rPr>
        <w:rFonts w:hint="default"/>
        <w:lang w:val="en-AU" w:eastAsia="en-AU" w:bidi="en-AU"/>
      </w:rPr>
    </w:lvl>
    <w:lvl w:ilvl="4" w:tplc="62EEBD2C">
      <w:numFmt w:val="bullet"/>
      <w:lvlText w:val="•"/>
      <w:lvlJc w:val="left"/>
      <w:pPr>
        <w:ind w:left="4710" w:hanging="567"/>
      </w:pPr>
      <w:rPr>
        <w:rFonts w:hint="default"/>
        <w:lang w:val="en-AU" w:eastAsia="en-AU" w:bidi="en-AU"/>
      </w:rPr>
    </w:lvl>
    <w:lvl w:ilvl="5" w:tplc="F67A3F14">
      <w:numFmt w:val="bullet"/>
      <w:lvlText w:val="•"/>
      <w:lvlJc w:val="left"/>
      <w:pPr>
        <w:ind w:left="5713" w:hanging="567"/>
      </w:pPr>
      <w:rPr>
        <w:rFonts w:hint="default"/>
        <w:lang w:val="en-AU" w:eastAsia="en-AU" w:bidi="en-AU"/>
      </w:rPr>
    </w:lvl>
    <w:lvl w:ilvl="6" w:tplc="56CE769C">
      <w:numFmt w:val="bullet"/>
      <w:lvlText w:val="•"/>
      <w:lvlJc w:val="left"/>
      <w:pPr>
        <w:ind w:left="6715" w:hanging="567"/>
      </w:pPr>
      <w:rPr>
        <w:rFonts w:hint="default"/>
        <w:lang w:val="en-AU" w:eastAsia="en-AU" w:bidi="en-AU"/>
      </w:rPr>
    </w:lvl>
    <w:lvl w:ilvl="7" w:tplc="A7143D50">
      <w:numFmt w:val="bullet"/>
      <w:lvlText w:val="•"/>
      <w:lvlJc w:val="left"/>
      <w:pPr>
        <w:ind w:left="7718" w:hanging="567"/>
      </w:pPr>
      <w:rPr>
        <w:rFonts w:hint="default"/>
        <w:lang w:val="en-AU" w:eastAsia="en-AU" w:bidi="en-AU"/>
      </w:rPr>
    </w:lvl>
    <w:lvl w:ilvl="8" w:tplc="89480324">
      <w:numFmt w:val="bullet"/>
      <w:lvlText w:val="•"/>
      <w:lvlJc w:val="left"/>
      <w:pPr>
        <w:ind w:left="8721" w:hanging="567"/>
      </w:pPr>
      <w:rPr>
        <w:rFonts w:hint="default"/>
        <w:lang w:val="en-AU" w:eastAsia="en-AU" w:bidi="en-AU"/>
      </w:rPr>
    </w:lvl>
  </w:abstractNum>
  <w:abstractNum w:abstractNumId="12" w15:restartNumberingAfterBreak="0">
    <w:nsid w:val="706C32FB"/>
    <w:multiLevelType w:val="hybridMultilevel"/>
    <w:tmpl w:val="18528506"/>
    <w:lvl w:ilvl="0" w:tplc="96C20AC6">
      <w:numFmt w:val="bullet"/>
      <w:lvlText w:val=""/>
      <w:lvlJc w:val="left"/>
      <w:pPr>
        <w:ind w:left="619"/>
      </w:pPr>
      <w:rPr>
        <w:rFonts w:ascii="Symbol" w:eastAsia="Symbol" w:hAnsi="Symbol" w:cs="Symbol" w:hint="default"/>
        <w:b w:val="0"/>
        <w:i w:val="0"/>
        <w:strike w:val="0"/>
        <w:dstrike w:val="0"/>
        <w:color w:val="000000"/>
        <w:w w:val="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AU" w:eastAsia="en-AU" w:bidi="en-AU"/>
      </w:rPr>
    </w:lvl>
    <w:lvl w:ilvl="1" w:tplc="4DB481C8">
      <w:start w:val="1"/>
      <w:numFmt w:val="lowerLetter"/>
      <w:lvlText w:val="%2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D8ABBC">
      <w:start w:val="1"/>
      <w:numFmt w:val="lowerRoman"/>
      <w:lvlText w:val="%3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BE5308">
      <w:start w:val="1"/>
      <w:numFmt w:val="decimal"/>
      <w:lvlText w:val="%4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CCCB22">
      <w:start w:val="1"/>
      <w:numFmt w:val="lowerLetter"/>
      <w:lvlText w:val="%5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96776C">
      <w:start w:val="1"/>
      <w:numFmt w:val="lowerRoman"/>
      <w:lvlText w:val="%6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4CFCA8">
      <w:start w:val="1"/>
      <w:numFmt w:val="decimal"/>
      <w:lvlText w:val="%7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EDCAAE0">
      <w:start w:val="1"/>
      <w:numFmt w:val="lowerLetter"/>
      <w:lvlText w:val="%8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5A4BCD0">
      <w:start w:val="1"/>
      <w:numFmt w:val="lowerRoman"/>
      <w:lvlText w:val="%9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1"/>
  </w:num>
  <w:num w:numId="5">
    <w:abstractNumId w:val="9"/>
  </w:num>
  <w:num w:numId="6">
    <w:abstractNumId w:val="6"/>
  </w:num>
  <w:num w:numId="7">
    <w:abstractNumId w:val="10"/>
  </w:num>
  <w:num w:numId="8">
    <w:abstractNumId w:val="7"/>
  </w:num>
  <w:num w:numId="9">
    <w:abstractNumId w:val="0"/>
  </w:num>
  <w:num w:numId="10">
    <w:abstractNumId w:val="4"/>
  </w:num>
  <w:num w:numId="11">
    <w:abstractNumId w:val="1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E9B"/>
    <w:rsid w:val="00043F1D"/>
    <w:rsid w:val="000D2AE5"/>
    <w:rsid w:val="003212D3"/>
    <w:rsid w:val="003B3F95"/>
    <w:rsid w:val="003D2496"/>
    <w:rsid w:val="00505933"/>
    <w:rsid w:val="00613235"/>
    <w:rsid w:val="006D406C"/>
    <w:rsid w:val="008B0046"/>
    <w:rsid w:val="008B09BB"/>
    <w:rsid w:val="00B279E6"/>
    <w:rsid w:val="00B27E9B"/>
    <w:rsid w:val="00B51CBE"/>
    <w:rsid w:val="00EC50CB"/>
    <w:rsid w:val="00FB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0DB7B"/>
  <w15:docId w15:val="{6AE834F2-D6FC-4A39-8FA4-AA46B3BE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576" w:right="1" w:hanging="576"/>
      <w:jc w:val="both"/>
    </w:pPr>
    <w:rPr>
      <w:rFonts w:ascii="Open Sans" w:eastAsia="Open Sans" w:hAnsi="Open Sans" w:cs="Open Sans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1" w:hanging="10"/>
      <w:outlineLvl w:val="0"/>
    </w:pPr>
    <w:rPr>
      <w:rFonts w:ascii="Open Sans" w:eastAsia="Open Sans" w:hAnsi="Open Sans" w:cs="Open Sans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Open Sans" w:eastAsia="Open Sans" w:hAnsi="Open Sans" w:cs="Open Sans"/>
      <w:b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6132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32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4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06C"/>
    <w:rPr>
      <w:rFonts w:ascii="Open Sans" w:eastAsia="Open Sans" w:hAnsi="Open Sans" w:cs="Open Sans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6D4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06C"/>
    <w:rPr>
      <w:rFonts w:ascii="Open Sans" w:eastAsia="Open Sans" w:hAnsi="Open Sans" w:cs="Open Sans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Schools Office - Diocese of Lismore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Puxty</dc:creator>
  <cp:keywords/>
  <cp:lastModifiedBy>Trish Wooldridge</cp:lastModifiedBy>
  <cp:revision>10</cp:revision>
  <dcterms:created xsi:type="dcterms:W3CDTF">2020-05-11T23:36:00Z</dcterms:created>
  <dcterms:modified xsi:type="dcterms:W3CDTF">2023-03-10T02:59:00Z</dcterms:modified>
</cp:coreProperties>
</file>